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BD6CE" w14:textId="21949376" w:rsidR="005E2342" w:rsidRDefault="006B6503" w:rsidP="001E31B6">
      <w:pPr>
        <w:pStyle w:val="CoverText"/>
        <w:jc w:val="left"/>
        <w:rPr>
          <w:b/>
          <w:spacing w:val="-3"/>
        </w:rPr>
      </w:pPr>
      <w:r w:rsidRPr="00C65194">
        <w:rPr>
          <w:bCs/>
          <w:noProof/>
          <w:sz w:val="20"/>
          <w:u w:val="none"/>
        </w:rPr>
        <w:drawing>
          <wp:inline distT="0" distB="0" distL="0" distR="0" wp14:anchorId="5BE9D5C8" wp14:editId="34BB312C">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r w:rsidR="005E2342">
        <w:t xml:space="preserve">Case No: </w:t>
      </w:r>
      <w:r w:rsidR="00BE6C51">
        <w:t>SCCO Ref JJ1602737</w:t>
      </w:r>
    </w:p>
    <w:p w14:paraId="020C9E77"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3927F800" w14:textId="77777777" w:rsidR="005E2342" w:rsidRDefault="00BE6C51">
      <w:pPr>
        <w:suppressAutoHyphens/>
        <w:rPr>
          <w:b/>
          <w:spacing w:val="-3"/>
          <w:u w:val="single"/>
        </w:rPr>
      </w:pPr>
      <w:r>
        <w:rPr>
          <w:b/>
          <w:spacing w:val="-3"/>
          <w:u w:val="single"/>
        </w:rPr>
        <w:t>SENIOR COURTS COSTS OFFICE</w:t>
      </w:r>
    </w:p>
    <w:p w14:paraId="4D61D764" w14:textId="77777777" w:rsidR="005E2342" w:rsidRDefault="005E2342">
      <w:pPr>
        <w:suppressAutoHyphens/>
        <w:rPr>
          <w:b/>
          <w:spacing w:val="-3"/>
          <w:u w:val="single"/>
        </w:rPr>
      </w:pPr>
    </w:p>
    <w:p w14:paraId="3D90FB6F" w14:textId="223E00E1" w:rsidR="005E2342" w:rsidRDefault="00A97FE1">
      <w:pPr>
        <w:pStyle w:val="CoverText"/>
      </w:pPr>
      <w:r>
        <w:t>Court 95, Thomas More Building,</w:t>
      </w:r>
    </w:p>
    <w:p w14:paraId="3FB47F85" w14:textId="29C3B4CB" w:rsidR="00A97FE1" w:rsidRDefault="00A97FE1">
      <w:pPr>
        <w:pStyle w:val="CoverText"/>
      </w:pPr>
      <w:r>
        <w:t>Royal Courts of Justice,</w:t>
      </w:r>
    </w:p>
    <w:p w14:paraId="7E0A9E92" w14:textId="12E57775" w:rsidR="005E2342" w:rsidRDefault="00A97FE1">
      <w:pPr>
        <w:pStyle w:val="CoverText"/>
      </w:pPr>
      <w:r>
        <w:t>Strand</w:t>
      </w:r>
      <w:r w:rsidR="00BE6C51">
        <w:t xml:space="preserve"> </w:t>
      </w:r>
      <w:r>
        <w:t>WC2A 2LL</w:t>
      </w:r>
    </w:p>
    <w:p w14:paraId="787251A7" w14:textId="77777777" w:rsidR="005E2342" w:rsidRDefault="005E2342">
      <w:pPr>
        <w:suppressAutoHyphens/>
        <w:jc w:val="right"/>
        <w:rPr>
          <w:spacing w:val="-3"/>
          <w:u w:val="single"/>
        </w:rPr>
      </w:pPr>
    </w:p>
    <w:p w14:paraId="54B3755E" w14:textId="3C449A9D" w:rsidR="005E2342" w:rsidRDefault="005E2342">
      <w:pPr>
        <w:pStyle w:val="CoverText"/>
        <w:rPr>
          <w:b/>
        </w:rPr>
      </w:pPr>
      <w:r>
        <w:t xml:space="preserve">Date: </w:t>
      </w:r>
      <w:r w:rsidR="000C325C">
        <w:t>20 August</w:t>
      </w:r>
      <w:r w:rsidR="009B35E7">
        <w:t xml:space="preserve"> 2020</w:t>
      </w:r>
      <w:r>
        <w:t xml:space="preserve"> </w:t>
      </w:r>
    </w:p>
    <w:p w14:paraId="03AA812D" w14:textId="77777777" w:rsidR="005E2342" w:rsidRDefault="005E2342">
      <w:pPr>
        <w:suppressAutoHyphens/>
        <w:rPr>
          <w:spacing w:val="-3"/>
        </w:rPr>
      </w:pPr>
    </w:p>
    <w:p w14:paraId="3F2A4FA6" w14:textId="50B2685A" w:rsidR="005E2342" w:rsidRDefault="0008026A">
      <w:pPr>
        <w:suppressAutoHyphens/>
        <w:jc w:val="center"/>
        <w:rPr>
          <w:spacing w:val="-3"/>
        </w:rPr>
      </w:pPr>
      <w:r>
        <w:rPr>
          <w:b/>
          <w:spacing w:val="-3"/>
        </w:rPr>
        <w:t>Before</w:t>
      </w:r>
      <w:r>
        <w:rPr>
          <w:spacing w:val="-3"/>
        </w:rPr>
        <w:t>:</w:t>
      </w:r>
    </w:p>
    <w:p w14:paraId="553E64E7" w14:textId="77777777" w:rsidR="005E2342" w:rsidRDefault="005E2342">
      <w:pPr>
        <w:suppressAutoHyphens/>
        <w:jc w:val="center"/>
        <w:rPr>
          <w:spacing w:val="-3"/>
        </w:rPr>
      </w:pPr>
    </w:p>
    <w:p w14:paraId="55B1C457" w14:textId="77777777" w:rsidR="005E2342" w:rsidRDefault="00BE6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MASTER JAMES</w:t>
      </w:r>
    </w:p>
    <w:p w14:paraId="1FC60FF4" w14:textId="77777777" w:rsidR="005E2342" w:rsidRDefault="005E2342">
      <w:pPr>
        <w:suppressAutoHyphens/>
        <w:jc w:val="center"/>
        <w:rPr>
          <w:spacing w:val="-3"/>
        </w:rPr>
      </w:pPr>
      <w:r>
        <w:rPr>
          <w:spacing w:val="-3"/>
        </w:rPr>
        <w:t>- - - - - - - - - - - - - - - - - - - - -</w:t>
      </w:r>
    </w:p>
    <w:p w14:paraId="0C5ECF06" w14:textId="08CDAE60" w:rsidR="005E2342" w:rsidRDefault="0008026A">
      <w:pPr>
        <w:suppressAutoHyphens/>
        <w:jc w:val="center"/>
        <w:rPr>
          <w:b/>
          <w:spacing w:val="-3"/>
        </w:rPr>
      </w:pPr>
      <w:r>
        <w:rPr>
          <w:b/>
          <w:spacing w:val="-3"/>
        </w:rPr>
        <w:t>Between:</w:t>
      </w:r>
    </w:p>
    <w:p w14:paraId="2C38C251"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3F4CBB73" w14:textId="77777777" w:rsidTr="00BE6C51">
        <w:trPr>
          <w:jc w:val="center"/>
        </w:trPr>
        <w:tc>
          <w:tcPr>
            <w:tcW w:w="1701" w:type="dxa"/>
          </w:tcPr>
          <w:p w14:paraId="18836C8E" w14:textId="77777777" w:rsidR="005E2342" w:rsidRDefault="005E2342">
            <w:pPr>
              <w:suppressAutoHyphens/>
              <w:rPr>
                <w:b/>
                <w:spacing w:val="-3"/>
              </w:rPr>
            </w:pPr>
          </w:p>
        </w:tc>
        <w:tc>
          <w:tcPr>
            <w:tcW w:w="5333" w:type="dxa"/>
          </w:tcPr>
          <w:p w14:paraId="04E82FDF" w14:textId="77777777" w:rsidR="00BE6C51" w:rsidRDefault="00BE6C51" w:rsidP="00BE6C51">
            <w:pPr>
              <w:spacing w:before="90"/>
              <w:ind w:left="-113"/>
              <w:jc w:val="center"/>
              <w:rPr>
                <w:b/>
              </w:rPr>
            </w:pPr>
            <w:r>
              <w:rPr>
                <w:b/>
              </w:rPr>
              <w:t>GLOBAL ENERGY HORIZONS CORPORATION</w:t>
            </w:r>
          </w:p>
          <w:p w14:paraId="5A813EE6" w14:textId="77777777" w:rsidR="005E2342" w:rsidRDefault="005E2342" w:rsidP="00BE6C51">
            <w:pPr>
              <w:suppressAutoHyphens/>
              <w:jc w:val="center"/>
              <w:rPr>
                <w:b/>
                <w:spacing w:val="-3"/>
              </w:rPr>
            </w:pPr>
          </w:p>
        </w:tc>
        <w:tc>
          <w:tcPr>
            <w:tcW w:w="1707" w:type="dxa"/>
          </w:tcPr>
          <w:p w14:paraId="2B56E2EF" w14:textId="77777777" w:rsidR="005E2342" w:rsidRDefault="00BE6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5C1F88D7" w14:textId="77777777" w:rsidTr="00BE6C51">
        <w:trPr>
          <w:jc w:val="center"/>
        </w:trPr>
        <w:tc>
          <w:tcPr>
            <w:tcW w:w="1701" w:type="dxa"/>
          </w:tcPr>
          <w:p w14:paraId="7DBFEF55" w14:textId="77777777" w:rsidR="005E2342" w:rsidRDefault="005E2342">
            <w:pPr>
              <w:suppressAutoHyphens/>
              <w:rPr>
                <w:b/>
                <w:spacing w:val="-3"/>
              </w:rPr>
            </w:pPr>
          </w:p>
        </w:tc>
        <w:tc>
          <w:tcPr>
            <w:tcW w:w="5333" w:type="dxa"/>
          </w:tcPr>
          <w:p w14:paraId="474D97CC" w14:textId="77777777" w:rsidR="005E2342" w:rsidRDefault="005E2342">
            <w:pPr>
              <w:suppressAutoHyphens/>
              <w:jc w:val="center"/>
              <w:rPr>
                <w:b/>
                <w:spacing w:val="-3"/>
              </w:rPr>
            </w:pPr>
            <w:r>
              <w:rPr>
                <w:b/>
                <w:spacing w:val="-3"/>
              </w:rPr>
              <w:t>- and -</w:t>
            </w:r>
          </w:p>
        </w:tc>
        <w:tc>
          <w:tcPr>
            <w:tcW w:w="1707" w:type="dxa"/>
          </w:tcPr>
          <w:p w14:paraId="06C55A22"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185A377F" w14:textId="77777777" w:rsidTr="00BE6C51">
        <w:trPr>
          <w:jc w:val="center"/>
        </w:trPr>
        <w:tc>
          <w:tcPr>
            <w:tcW w:w="1701" w:type="dxa"/>
          </w:tcPr>
          <w:p w14:paraId="40D18CAD" w14:textId="77777777" w:rsidR="005E2342" w:rsidRDefault="005E2342">
            <w:pPr>
              <w:suppressAutoHyphens/>
              <w:rPr>
                <w:b/>
                <w:spacing w:val="-3"/>
              </w:rPr>
            </w:pPr>
          </w:p>
        </w:tc>
        <w:tc>
          <w:tcPr>
            <w:tcW w:w="5333" w:type="dxa"/>
          </w:tcPr>
          <w:p w14:paraId="420EAA41" w14:textId="77777777" w:rsidR="00BE6C51" w:rsidRDefault="00BE6C51" w:rsidP="00BE6C51">
            <w:pPr>
              <w:ind w:left="732" w:right="869"/>
              <w:jc w:val="center"/>
              <w:rPr>
                <w:b/>
              </w:rPr>
            </w:pPr>
          </w:p>
          <w:p w14:paraId="47A65E8C" w14:textId="77777777" w:rsidR="00BE6C51" w:rsidRDefault="00BE6C51" w:rsidP="00BE6C51">
            <w:pPr>
              <w:ind w:right="113"/>
              <w:jc w:val="center"/>
              <w:rPr>
                <w:b/>
              </w:rPr>
            </w:pPr>
            <w:r>
              <w:rPr>
                <w:b/>
              </w:rPr>
              <w:t xml:space="preserve">THE WINROS PARTNERSHIP </w:t>
            </w:r>
          </w:p>
          <w:p w14:paraId="54860004" w14:textId="77777777" w:rsidR="00BE6C51" w:rsidRDefault="00BE6C51" w:rsidP="00BE6C51">
            <w:pPr>
              <w:ind w:right="113"/>
              <w:jc w:val="center"/>
              <w:rPr>
                <w:b/>
              </w:rPr>
            </w:pPr>
            <w:r>
              <w:rPr>
                <w:b/>
              </w:rPr>
              <w:t>(formerly ROSENBLATT SOLICITORS)</w:t>
            </w:r>
          </w:p>
          <w:p w14:paraId="33BB8D85" w14:textId="77777777" w:rsidR="005E2342" w:rsidRDefault="005E2342" w:rsidP="00BE6C51">
            <w:pPr>
              <w:suppressAutoHyphens/>
              <w:jc w:val="center"/>
              <w:rPr>
                <w:b/>
                <w:spacing w:val="-3"/>
              </w:rPr>
            </w:pPr>
          </w:p>
        </w:tc>
        <w:tc>
          <w:tcPr>
            <w:tcW w:w="1707" w:type="dxa"/>
          </w:tcPr>
          <w:p w14:paraId="3D30E8A8" w14:textId="77777777" w:rsidR="005E2342" w:rsidRDefault="00BE6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580FBB08" w14:textId="77777777" w:rsidR="005E2342" w:rsidRDefault="005E2342">
      <w:pPr>
        <w:suppressAutoHyphens/>
        <w:rPr>
          <w:b/>
          <w:spacing w:val="-3"/>
        </w:rPr>
      </w:pPr>
    </w:p>
    <w:p w14:paraId="6E870F13" w14:textId="77777777" w:rsidR="005E2342" w:rsidRDefault="005E2342">
      <w:pPr>
        <w:suppressAutoHyphens/>
        <w:jc w:val="center"/>
        <w:rPr>
          <w:spacing w:val="-3"/>
        </w:rPr>
      </w:pPr>
      <w:r>
        <w:rPr>
          <w:spacing w:val="-3"/>
        </w:rPr>
        <w:t>- - - - - - - - - - - - - - - - - - - - -</w:t>
      </w:r>
    </w:p>
    <w:p w14:paraId="4E5A3EB1" w14:textId="77777777" w:rsidR="005E2342" w:rsidRDefault="005E2342">
      <w:pPr>
        <w:suppressAutoHyphens/>
        <w:jc w:val="center"/>
        <w:rPr>
          <w:spacing w:val="-3"/>
        </w:rPr>
      </w:pPr>
      <w:r>
        <w:rPr>
          <w:spacing w:val="-3"/>
        </w:rPr>
        <w:t>- - - - - - - - - - - - - - - - - - - - -</w:t>
      </w:r>
    </w:p>
    <w:p w14:paraId="7723F0A0" w14:textId="77777777" w:rsidR="005E2342" w:rsidRDefault="005E2342">
      <w:pPr>
        <w:suppressAutoHyphens/>
        <w:jc w:val="center"/>
        <w:rPr>
          <w:spacing w:val="-3"/>
        </w:rPr>
      </w:pPr>
    </w:p>
    <w:p w14:paraId="38D332A5" w14:textId="0EF0B878" w:rsidR="005E2342" w:rsidRDefault="00BE6C51">
      <w:pPr>
        <w:suppressAutoHyphens/>
        <w:jc w:val="center"/>
        <w:rPr>
          <w:b/>
          <w:spacing w:val="-3"/>
        </w:rPr>
      </w:pPr>
      <w:r>
        <w:rPr>
          <w:b/>
          <w:spacing w:val="-3"/>
        </w:rPr>
        <w:t xml:space="preserve">Mr </w:t>
      </w:r>
      <w:r w:rsidR="00FA27FC">
        <w:rPr>
          <w:b/>
          <w:spacing w:val="-3"/>
        </w:rPr>
        <w:t xml:space="preserve">Benjamin </w:t>
      </w:r>
      <w:r>
        <w:rPr>
          <w:b/>
          <w:spacing w:val="-3"/>
        </w:rPr>
        <w:t>Williams QC</w:t>
      </w:r>
      <w:r w:rsidR="005E2342">
        <w:rPr>
          <w:b/>
          <w:spacing w:val="-3"/>
        </w:rPr>
        <w:t xml:space="preserve"> </w:t>
      </w:r>
      <w:r w:rsidR="005E2342">
        <w:rPr>
          <w:bCs/>
          <w:spacing w:val="-3"/>
        </w:rPr>
        <w:t>(instructed by</w:t>
      </w:r>
      <w:r w:rsidR="005E2342">
        <w:rPr>
          <w:b/>
          <w:spacing w:val="-3"/>
        </w:rPr>
        <w:t xml:space="preserve"> </w:t>
      </w:r>
      <w:r>
        <w:rPr>
          <w:b/>
          <w:spacing w:val="-3"/>
        </w:rPr>
        <w:t>Eversheds Sutherland</w:t>
      </w:r>
      <w:r w:rsidR="005E2342">
        <w:rPr>
          <w:bCs/>
          <w:spacing w:val="-3"/>
        </w:rPr>
        <w:t>) for the</w:t>
      </w:r>
      <w:r w:rsidR="005E2342">
        <w:rPr>
          <w:spacing w:val="-3"/>
        </w:rPr>
        <w:t xml:space="preserve"> </w:t>
      </w:r>
      <w:r>
        <w:rPr>
          <w:b/>
          <w:bCs/>
          <w:spacing w:val="-3"/>
        </w:rPr>
        <w:t>Claimant</w:t>
      </w:r>
    </w:p>
    <w:p w14:paraId="194ABBFC" w14:textId="6A8BDC56" w:rsidR="005E2342" w:rsidRDefault="00BE6C51">
      <w:pPr>
        <w:suppressAutoHyphens/>
        <w:jc w:val="center"/>
        <w:rPr>
          <w:bCs/>
          <w:spacing w:val="-3"/>
        </w:rPr>
      </w:pPr>
      <w:r>
        <w:rPr>
          <w:b/>
          <w:spacing w:val="-3"/>
        </w:rPr>
        <w:t xml:space="preserve">Mr </w:t>
      </w:r>
      <w:r w:rsidR="00FA27FC">
        <w:rPr>
          <w:b/>
          <w:spacing w:val="-3"/>
        </w:rPr>
        <w:t xml:space="preserve">Andrew </w:t>
      </w:r>
      <w:r>
        <w:rPr>
          <w:b/>
          <w:spacing w:val="-3"/>
        </w:rPr>
        <w:t xml:space="preserve">Post QC and Mr </w:t>
      </w:r>
      <w:r w:rsidR="00FA27FC">
        <w:rPr>
          <w:b/>
          <w:spacing w:val="-3"/>
        </w:rPr>
        <w:t xml:space="preserve">Adam </w:t>
      </w:r>
      <w:r>
        <w:rPr>
          <w:b/>
          <w:spacing w:val="-3"/>
        </w:rPr>
        <w:t>Zellick QC</w:t>
      </w:r>
      <w:r w:rsidR="005E2342">
        <w:rPr>
          <w:bCs/>
          <w:spacing w:val="-3"/>
        </w:rPr>
        <w:t xml:space="preserve"> (instructed by </w:t>
      </w:r>
      <w:r w:rsidR="00FA27FC">
        <w:rPr>
          <w:b/>
          <w:spacing w:val="-3"/>
        </w:rPr>
        <w:t>Rosenblatt Limited</w:t>
      </w:r>
      <w:r w:rsidR="005E2342">
        <w:rPr>
          <w:bCs/>
          <w:spacing w:val="-3"/>
        </w:rPr>
        <w:t xml:space="preserve">) for the </w:t>
      </w:r>
      <w:r>
        <w:rPr>
          <w:b/>
          <w:spacing w:val="-3"/>
        </w:rPr>
        <w:t>Defendant</w:t>
      </w:r>
    </w:p>
    <w:p w14:paraId="631A766E" w14:textId="77777777" w:rsidR="005E2342" w:rsidRDefault="005E2342">
      <w:pPr>
        <w:suppressAutoHyphens/>
        <w:jc w:val="center"/>
        <w:rPr>
          <w:b/>
          <w:spacing w:val="-3"/>
        </w:rPr>
      </w:pPr>
    </w:p>
    <w:p w14:paraId="093E4988" w14:textId="77777777" w:rsidR="005E2342" w:rsidRDefault="005E2342">
      <w:pPr>
        <w:suppressAutoHyphens/>
        <w:jc w:val="center"/>
        <w:rPr>
          <w:spacing w:val="-3"/>
        </w:rPr>
      </w:pPr>
      <w:r>
        <w:rPr>
          <w:spacing w:val="-3"/>
        </w:rPr>
        <w:t xml:space="preserve">Hearing dates: </w:t>
      </w:r>
      <w:r w:rsidR="00BE6C51">
        <w:rPr>
          <w:spacing w:val="-3"/>
        </w:rPr>
        <w:t>(fact-finding/preliminary issues phase):</w:t>
      </w:r>
    </w:p>
    <w:p w14:paraId="01F8832C" w14:textId="5BBFCDF8" w:rsidR="007665FF" w:rsidRDefault="00BE6C51">
      <w:pPr>
        <w:suppressAutoHyphens/>
        <w:jc w:val="center"/>
        <w:rPr>
          <w:spacing w:val="-3"/>
        </w:rPr>
      </w:pPr>
      <w:r>
        <w:rPr>
          <w:spacing w:val="-3"/>
        </w:rPr>
        <w:t xml:space="preserve">5, 6, 7, 10, 11, 12, 13, 14 December 2018, 28 </w:t>
      </w:r>
      <w:proofErr w:type="gramStart"/>
      <w:r>
        <w:rPr>
          <w:spacing w:val="-3"/>
        </w:rPr>
        <w:t>March</w:t>
      </w:r>
      <w:proofErr w:type="gramEnd"/>
      <w:r>
        <w:rPr>
          <w:spacing w:val="-3"/>
        </w:rPr>
        <w:t xml:space="preserve"> and 10 May 2019</w:t>
      </w:r>
      <w:r w:rsidR="00EB4AE1">
        <w:rPr>
          <w:spacing w:val="-3"/>
        </w:rPr>
        <w:t xml:space="preserve">; </w:t>
      </w:r>
    </w:p>
    <w:p w14:paraId="3597ABA4" w14:textId="3258566E" w:rsidR="00BE6C51" w:rsidRDefault="00EB4AE1">
      <w:pPr>
        <w:suppressAutoHyphens/>
        <w:jc w:val="center"/>
        <w:rPr>
          <w:spacing w:val="-3"/>
        </w:rPr>
      </w:pPr>
      <w:r>
        <w:rPr>
          <w:spacing w:val="-3"/>
        </w:rPr>
        <w:t xml:space="preserve">further written submissions from the parties on </w:t>
      </w:r>
      <w:r w:rsidR="002B13FA">
        <w:rPr>
          <w:spacing w:val="-3"/>
        </w:rPr>
        <w:t>16 August</w:t>
      </w:r>
      <w:r>
        <w:rPr>
          <w:spacing w:val="-3"/>
        </w:rPr>
        <w:t xml:space="preserve"> and </w:t>
      </w:r>
      <w:r w:rsidR="002B13FA">
        <w:rPr>
          <w:spacing w:val="-3"/>
        </w:rPr>
        <w:t>16 September</w:t>
      </w:r>
      <w:r>
        <w:rPr>
          <w:spacing w:val="-3"/>
        </w:rPr>
        <w:t xml:space="preserve"> 2019.</w:t>
      </w:r>
    </w:p>
    <w:p w14:paraId="16A08620" w14:textId="77777777" w:rsidR="005E2342" w:rsidRDefault="005E2342">
      <w:pPr>
        <w:suppressAutoHyphens/>
        <w:jc w:val="center"/>
        <w:rPr>
          <w:spacing w:val="-3"/>
        </w:rPr>
      </w:pPr>
      <w:r>
        <w:rPr>
          <w:spacing w:val="-3"/>
        </w:rPr>
        <w:t>- - - - - - - - - - - - - - - - - - - - -</w:t>
      </w:r>
    </w:p>
    <w:p w14:paraId="7F8A8544" w14:textId="77777777" w:rsidR="006B6503" w:rsidRDefault="006B6503" w:rsidP="006B6503">
      <w:pPr>
        <w:pStyle w:val="CoverDesc"/>
      </w:pPr>
    </w:p>
    <w:p w14:paraId="0802A3C5" w14:textId="77777777" w:rsidR="006B6503" w:rsidRDefault="006B6503" w:rsidP="006B6503">
      <w:pPr>
        <w:pStyle w:val="CoverDesc"/>
      </w:pPr>
    </w:p>
    <w:p w14:paraId="0A9FA48E" w14:textId="00278AC0" w:rsidR="006B6503" w:rsidRDefault="006B6503" w:rsidP="006B6503">
      <w:pPr>
        <w:pStyle w:val="CoverDesc"/>
      </w:pPr>
      <w:r>
        <w:t>Approved Judgment</w:t>
      </w:r>
    </w:p>
    <w:p w14:paraId="29788F5D" w14:textId="77777777" w:rsidR="006B6503" w:rsidRDefault="006B6503" w:rsidP="006B6503">
      <w:pPr>
        <w:jc w:val="center"/>
      </w:pPr>
      <w:r>
        <w:t>I direct that pursuant to CPR PD 39A para 6.1 no official shorthand note shall be taken of this Judgment and that copies of this version as handed down may be treated as authentic.</w:t>
      </w:r>
    </w:p>
    <w:p w14:paraId="25A9CEC0" w14:textId="77777777" w:rsidR="00467EE1" w:rsidRDefault="00467EE1">
      <w:pPr>
        <w:spacing w:after="240"/>
        <w:rPr>
          <w:b/>
        </w:rPr>
      </w:pPr>
    </w:p>
    <w:p w14:paraId="285FA1B9" w14:textId="1BBF6841" w:rsidR="005E2342" w:rsidRDefault="002A3424" w:rsidP="00000FD2">
      <w:pPr>
        <w:suppressAutoHyphens/>
        <w:spacing w:before="240" w:after="240" w:line="360" w:lineRule="auto"/>
        <w:ind w:left="-130" w:right="-1134" w:hanging="720"/>
        <w:jc w:val="both"/>
        <w:outlineLvl w:val="0"/>
      </w:pPr>
      <w:r>
        <w:rPr>
          <w:b/>
        </w:rPr>
        <w:lastRenderedPageBreak/>
        <w:t xml:space="preserve">Master </w:t>
      </w:r>
      <w:r w:rsidR="0008026A">
        <w:rPr>
          <w:b/>
        </w:rPr>
        <w:t>James:</w:t>
      </w:r>
      <w:r w:rsidR="005E2342">
        <w:t xml:space="preserve"> </w:t>
      </w:r>
    </w:p>
    <w:p w14:paraId="1A551F16" w14:textId="77777777" w:rsidR="003211C8" w:rsidRPr="00467EE1" w:rsidRDefault="003211C8" w:rsidP="00000FD2">
      <w:pPr>
        <w:pStyle w:val="ParaLevel1"/>
        <w:numPr>
          <w:ilvl w:val="0"/>
          <w:numId w:val="0"/>
        </w:numPr>
        <w:spacing w:line="360" w:lineRule="auto"/>
        <w:ind w:left="-130" w:right="-1134" w:hanging="720"/>
        <w:rPr>
          <w:b/>
          <w:szCs w:val="24"/>
        </w:rPr>
      </w:pPr>
      <w:r w:rsidRPr="00467EE1">
        <w:rPr>
          <w:b/>
          <w:szCs w:val="24"/>
        </w:rPr>
        <w:t>Introduction</w:t>
      </w:r>
    </w:p>
    <w:p w14:paraId="135F7984" w14:textId="4152E3EB" w:rsidR="0055378B" w:rsidRDefault="00390308" w:rsidP="00000FD2">
      <w:pPr>
        <w:pStyle w:val="ParaLevel1"/>
        <w:numPr>
          <w:ilvl w:val="0"/>
          <w:numId w:val="14"/>
        </w:numPr>
        <w:spacing w:line="360" w:lineRule="auto"/>
        <w:ind w:left="-130" w:right="-1134" w:hanging="720"/>
        <w:rPr>
          <w:szCs w:val="24"/>
        </w:rPr>
      </w:pPr>
      <w:r w:rsidRPr="00954382">
        <w:rPr>
          <w:szCs w:val="24"/>
        </w:rPr>
        <w:t>I heard this matter in December 2018, March and May 2019</w:t>
      </w:r>
      <w:r w:rsidR="00565579" w:rsidRPr="00954382">
        <w:rPr>
          <w:szCs w:val="24"/>
        </w:rPr>
        <w:t xml:space="preserve">; there were subsequent written submissions in </w:t>
      </w:r>
      <w:r w:rsidR="00EB3BF2" w:rsidRPr="00954382">
        <w:rPr>
          <w:szCs w:val="24"/>
        </w:rPr>
        <w:t>August 2019 (Defendant) and September 2019 (Claimant) on two cases raised by me as being of possible relevance</w:t>
      </w:r>
      <w:r w:rsidR="00741211">
        <w:rPr>
          <w:szCs w:val="24"/>
        </w:rPr>
        <w:t xml:space="preserve"> (dealt with below</w:t>
      </w:r>
      <w:r w:rsidR="00C532A0">
        <w:rPr>
          <w:szCs w:val="24"/>
        </w:rPr>
        <w:t xml:space="preserve"> </w:t>
      </w:r>
      <w:r w:rsidR="0036035B">
        <w:rPr>
          <w:szCs w:val="24"/>
        </w:rPr>
        <w:t xml:space="preserve">from paragraph </w:t>
      </w:r>
      <w:r w:rsidR="00D04185">
        <w:rPr>
          <w:szCs w:val="24"/>
        </w:rPr>
        <w:t>118</w:t>
      </w:r>
      <w:r w:rsidR="00741211">
        <w:rPr>
          <w:szCs w:val="24"/>
        </w:rPr>
        <w:t>)</w:t>
      </w:r>
      <w:r w:rsidR="00537886" w:rsidRPr="00954382">
        <w:rPr>
          <w:szCs w:val="24"/>
        </w:rPr>
        <w:t xml:space="preserve">. I then requested sight of the Defendant’s timesheets, which it was initially prepared to produce to the Court. However, the Claimant then indicated that if </w:t>
      </w:r>
      <w:r w:rsidR="00E84B26" w:rsidRPr="00954382">
        <w:rPr>
          <w:szCs w:val="24"/>
        </w:rPr>
        <w:t>the Court was going to have sight of this evidence, it should have sight of it</w:t>
      </w:r>
      <w:r w:rsidR="00425B1D">
        <w:rPr>
          <w:szCs w:val="24"/>
        </w:rPr>
        <w:t xml:space="preserve"> as well, to which the Defendant took exception. A</w:t>
      </w:r>
      <w:r w:rsidR="00E84B26" w:rsidRPr="00954382">
        <w:rPr>
          <w:szCs w:val="24"/>
        </w:rPr>
        <w:t xml:space="preserve">s will be seen below, </w:t>
      </w:r>
      <w:r w:rsidR="00761EF0">
        <w:rPr>
          <w:szCs w:val="24"/>
        </w:rPr>
        <w:t>D</w:t>
      </w:r>
      <w:r w:rsidR="00E84B26" w:rsidRPr="00954382">
        <w:rPr>
          <w:szCs w:val="24"/>
        </w:rPr>
        <w:t xml:space="preserve">isclosure has been a contentious matter in these Part 8 proceedings and when the </w:t>
      </w:r>
      <w:r w:rsidR="00954382" w:rsidRPr="00954382">
        <w:rPr>
          <w:szCs w:val="24"/>
        </w:rPr>
        <w:t xml:space="preserve">parties indicated that they both took the view I did not need to see the timesheets in order to decide the issues, I sent a message </w:t>
      </w:r>
      <w:r w:rsidR="0055378B">
        <w:rPr>
          <w:szCs w:val="24"/>
        </w:rPr>
        <w:t>in January 2020 indicating I would proceed without the</w:t>
      </w:r>
      <w:r w:rsidR="006F3879">
        <w:rPr>
          <w:szCs w:val="24"/>
        </w:rPr>
        <w:t xml:space="preserve"> timesheets.</w:t>
      </w:r>
    </w:p>
    <w:p w14:paraId="17A8CBEA" w14:textId="793100FE" w:rsidR="006F3879" w:rsidRDefault="006F3879" w:rsidP="00000FD2">
      <w:pPr>
        <w:pStyle w:val="ParaLevel1"/>
        <w:numPr>
          <w:ilvl w:val="0"/>
          <w:numId w:val="14"/>
        </w:numPr>
        <w:spacing w:line="360" w:lineRule="auto"/>
        <w:ind w:left="-130" w:right="-1134" w:hanging="720"/>
        <w:rPr>
          <w:szCs w:val="24"/>
        </w:rPr>
      </w:pPr>
      <w:r>
        <w:rPr>
          <w:szCs w:val="24"/>
        </w:rPr>
        <w:t xml:space="preserve">On any reading this </w:t>
      </w:r>
      <w:r w:rsidR="00B97F3F">
        <w:rPr>
          <w:szCs w:val="24"/>
        </w:rPr>
        <w:t>Judgment</w:t>
      </w:r>
      <w:r>
        <w:rPr>
          <w:szCs w:val="24"/>
        </w:rPr>
        <w:t xml:space="preserve"> has taken a long time to produce; the two main reasons for this are the </w:t>
      </w:r>
      <w:r w:rsidR="005D0CBE">
        <w:rPr>
          <w:szCs w:val="24"/>
        </w:rPr>
        <w:t xml:space="preserve">fact that both sides submitted that the other was being untruthful, </w:t>
      </w:r>
      <w:r w:rsidR="00CD3514">
        <w:rPr>
          <w:szCs w:val="24"/>
        </w:rPr>
        <w:t>so</w:t>
      </w:r>
      <w:r w:rsidR="005D0CBE">
        <w:rPr>
          <w:szCs w:val="24"/>
        </w:rPr>
        <w:t xml:space="preserve"> that I have had to reach a decision</w:t>
      </w:r>
      <w:r w:rsidR="003C07CB">
        <w:rPr>
          <w:szCs w:val="24"/>
        </w:rPr>
        <w:t xml:space="preserve"> upon the veracity of professional persons upon which not only substantial sums of money but (per their submissions) personal bankruptcy and potentially career-ending consequences, might depend</w:t>
      </w:r>
      <w:r w:rsidR="00266EE7">
        <w:rPr>
          <w:szCs w:val="24"/>
        </w:rPr>
        <w:t xml:space="preserve">, and the fact that the Claimant’s submissions in relation to the </w:t>
      </w:r>
      <w:r w:rsidR="008F6E94">
        <w:rPr>
          <w:szCs w:val="24"/>
        </w:rPr>
        <w:t>in</w:t>
      </w:r>
      <w:r w:rsidR="00266EE7">
        <w:rPr>
          <w:szCs w:val="24"/>
        </w:rPr>
        <w:t xml:space="preserve">validity of the retainers, sits uncomfortably alongside </w:t>
      </w:r>
      <w:r w:rsidR="00261CE6">
        <w:rPr>
          <w:szCs w:val="24"/>
        </w:rPr>
        <w:t>its acknowledgment of the sterling job done by the Defendant on its behalf.</w:t>
      </w:r>
      <w:r w:rsidR="002B04E7">
        <w:rPr>
          <w:szCs w:val="24"/>
        </w:rPr>
        <w:t xml:space="preserve"> I have put a great deal of thought into </w:t>
      </w:r>
      <w:proofErr w:type="gramStart"/>
      <w:r w:rsidR="002B04E7">
        <w:rPr>
          <w:szCs w:val="24"/>
        </w:rPr>
        <w:t>both of these</w:t>
      </w:r>
      <w:proofErr w:type="gramEnd"/>
      <w:r w:rsidR="002B04E7">
        <w:rPr>
          <w:szCs w:val="24"/>
        </w:rPr>
        <w:t xml:space="preserve"> issues a</w:t>
      </w:r>
      <w:r w:rsidR="00034D2E">
        <w:rPr>
          <w:szCs w:val="24"/>
        </w:rPr>
        <w:t>nd</w:t>
      </w:r>
      <w:r w:rsidR="002B04E7">
        <w:rPr>
          <w:szCs w:val="24"/>
        </w:rPr>
        <w:t xml:space="preserve"> I recognise the </w:t>
      </w:r>
      <w:r w:rsidR="00034D2E">
        <w:rPr>
          <w:szCs w:val="24"/>
        </w:rPr>
        <w:t>potentially swingeing effect of this decision upon either side.</w:t>
      </w:r>
      <w:r w:rsidR="00261CE6">
        <w:rPr>
          <w:szCs w:val="24"/>
        </w:rPr>
        <w:t xml:space="preserve"> </w:t>
      </w:r>
    </w:p>
    <w:p w14:paraId="6214BCCC" w14:textId="0D561F7F" w:rsidR="00A0234A" w:rsidRDefault="00A0234A" w:rsidP="00000FD2">
      <w:pPr>
        <w:pStyle w:val="ParaLevel1"/>
        <w:numPr>
          <w:ilvl w:val="0"/>
          <w:numId w:val="14"/>
        </w:numPr>
        <w:spacing w:line="360" w:lineRule="auto"/>
        <w:ind w:left="-130" w:right="-1134" w:hanging="720"/>
        <w:rPr>
          <w:szCs w:val="24"/>
        </w:rPr>
      </w:pPr>
      <w:r>
        <w:rPr>
          <w:szCs w:val="24"/>
        </w:rPr>
        <w:t xml:space="preserve">Even so, I </w:t>
      </w:r>
      <w:r w:rsidR="00CF22AA">
        <w:rPr>
          <w:szCs w:val="24"/>
        </w:rPr>
        <w:t xml:space="preserve">sincerely apologise to both parties for the length of time this has taken to </w:t>
      </w:r>
      <w:r w:rsidR="0008026A">
        <w:rPr>
          <w:szCs w:val="24"/>
        </w:rPr>
        <w:t>produce and</w:t>
      </w:r>
      <w:r w:rsidR="00E83F39">
        <w:rPr>
          <w:szCs w:val="24"/>
        </w:rPr>
        <w:t xml:space="preserve"> thank them for their patience and forbearance throughout.</w:t>
      </w:r>
      <w:r w:rsidR="00CC1DF4">
        <w:rPr>
          <w:szCs w:val="24"/>
        </w:rPr>
        <w:t xml:space="preserve"> </w:t>
      </w:r>
      <w:r w:rsidR="00034D2E">
        <w:rPr>
          <w:szCs w:val="24"/>
        </w:rPr>
        <w:t>To assist in reading the following, the matters are addressed in the following order:</w:t>
      </w:r>
    </w:p>
    <w:tbl>
      <w:tblPr>
        <w:tblStyle w:val="TableGrid"/>
        <w:tblW w:w="9623" w:type="dxa"/>
        <w:tblInd w:w="-130" w:type="dxa"/>
        <w:tblLook w:val="04A0" w:firstRow="1" w:lastRow="0" w:firstColumn="1" w:lastColumn="0" w:noHBand="0" w:noVBand="1"/>
      </w:tblPr>
      <w:tblGrid>
        <w:gridCol w:w="3819"/>
        <w:gridCol w:w="3819"/>
        <w:gridCol w:w="1985"/>
      </w:tblGrid>
      <w:tr w:rsidR="00D70C62" w14:paraId="49A41214" w14:textId="77777777" w:rsidTr="00D70C62">
        <w:tc>
          <w:tcPr>
            <w:tcW w:w="7638" w:type="dxa"/>
            <w:gridSpan w:val="2"/>
          </w:tcPr>
          <w:p w14:paraId="2224C97D" w14:textId="77777777" w:rsidR="00D70C62" w:rsidRDefault="00D70C62" w:rsidP="00D70C62">
            <w:pPr>
              <w:pStyle w:val="ParaLevel1"/>
              <w:numPr>
                <w:ilvl w:val="0"/>
                <w:numId w:val="0"/>
              </w:numPr>
              <w:spacing w:before="0" w:after="0" w:line="240" w:lineRule="auto"/>
              <w:ind w:right="-1134"/>
              <w:rPr>
                <w:b/>
                <w:bCs/>
                <w:szCs w:val="24"/>
              </w:rPr>
            </w:pPr>
            <w:r>
              <w:rPr>
                <w:b/>
                <w:bCs/>
                <w:szCs w:val="24"/>
              </w:rPr>
              <w:t>Description</w:t>
            </w:r>
          </w:p>
          <w:p w14:paraId="49FE98F4" w14:textId="263D8BB1" w:rsidR="001355B4" w:rsidRPr="00D70C62" w:rsidRDefault="001355B4" w:rsidP="00D70C62">
            <w:pPr>
              <w:pStyle w:val="ParaLevel1"/>
              <w:numPr>
                <w:ilvl w:val="0"/>
                <w:numId w:val="0"/>
              </w:numPr>
              <w:spacing w:before="0" w:after="0" w:line="240" w:lineRule="auto"/>
              <w:ind w:right="-1134"/>
              <w:rPr>
                <w:b/>
                <w:bCs/>
                <w:szCs w:val="24"/>
              </w:rPr>
            </w:pPr>
          </w:p>
        </w:tc>
        <w:tc>
          <w:tcPr>
            <w:tcW w:w="1985" w:type="dxa"/>
          </w:tcPr>
          <w:p w14:paraId="473EA746" w14:textId="79580CB9" w:rsidR="00D70C62" w:rsidRPr="00D70C62" w:rsidRDefault="00D70C62" w:rsidP="00D70C62">
            <w:pPr>
              <w:pStyle w:val="ParaLevel1"/>
              <w:numPr>
                <w:ilvl w:val="0"/>
                <w:numId w:val="0"/>
              </w:numPr>
              <w:spacing w:before="0" w:after="0" w:line="240" w:lineRule="auto"/>
              <w:ind w:right="-1134"/>
              <w:rPr>
                <w:b/>
                <w:bCs/>
                <w:szCs w:val="24"/>
              </w:rPr>
            </w:pPr>
            <w:r>
              <w:rPr>
                <w:b/>
                <w:bCs/>
                <w:szCs w:val="24"/>
              </w:rPr>
              <w:t>From paragraph</w:t>
            </w:r>
          </w:p>
        </w:tc>
      </w:tr>
      <w:tr w:rsidR="00D70C62" w14:paraId="2169F468" w14:textId="77777777" w:rsidTr="00D70C62">
        <w:tc>
          <w:tcPr>
            <w:tcW w:w="7638" w:type="dxa"/>
            <w:gridSpan w:val="2"/>
          </w:tcPr>
          <w:p w14:paraId="1D5FC39E" w14:textId="675E55C5" w:rsidR="00D70C62" w:rsidRPr="00435F77" w:rsidRDefault="00435F77" w:rsidP="00D70C62">
            <w:pPr>
              <w:pStyle w:val="ParaLevel1"/>
              <w:numPr>
                <w:ilvl w:val="0"/>
                <w:numId w:val="0"/>
              </w:numPr>
              <w:spacing w:before="0" w:after="0" w:line="240" w:lineRule="auto"/>
              <w:ind w:right="-1134"/>
              <w:rPr>
                <w:szCs w:val="24"/>
              </w:rPr>
            </w:pPr>
            <w:r>
              <w:rPr>
                <w:szCs w:val="24"/>
              </w:rPr>
              <w:t>Brief introduction</w:t>
            </w:r>
          </w:p>
        </w:tc>
        <w:tc>
          <w:tcPr>
            <w:tcW w:w="1985" w:type="dxa"/>
          </w:tcPr>
          <w:p w14:paraId="7DE04FFF" w14:textId="2147B9EC" w:rsidR="00CB4B72" w:rsidRPr="00435F77" w:rsidRDefault="00CB4B72" w:rsidP="00CB4B72">
            <w:pPr>
              <w:pStyle w:val="ParaLevel1"/>
              <w:numPr>
                <w:ilvl w:val="0"/>
                <w:numId w:val="0"/>
              </w:numPr>
              <w:spacing w:before="0" w:after="0" w:line="240" w:lineRule="auto"/>
              <w:ind w:right="-1134"/>
              <w:jc w:val="left"/>
              <w:rPr>
                <w:szCs w:val="24"/>
              </w:rPr>
            </w:pPr>
            <w:r>
              <w:rPr>
                <w:szCs w:val="24"/>
              </w:rPr>
              <w:t>4</w:t>
            </w:r>
          </w:p>
        </w:tc>
      </w:tr>
      <w:tr w:rsidR="00435F77" w14:paraId="19B8B859" w14:textId="77777777" w:rsidTr="00D70C62">
        <w:tc>
          <w:tcPr>
            <w:tcW w:w="7638" w:type="dxa"/>
            <w:gridSpan w:val="2"/>
          </w:tcPr>
          <w:p w14:paraId="5CECA1C7" w14:textId="573154E4" w:rsidR="00435F77" w:rsidRDefault="00677186" w:rsidP="00D70C62">
            <w:pPr>
              <w:pStyle w:val="ParaLevel1"/>
              <w:numPr>
                <w:ilvl w:val="0"/>
                <w:numId w:val="0"/>
              </w:numPr>
              <w:spacing w:before="0" w:after="0" w:line="240" w:lineRule="auto"/>
              <w:ind w:right="-1134"/>
              <w:rPr>
                <w:szCs w:val="24"/>
              </w:rPr>
            </w:pPr>
            <w:r>
              <w:rPr>
                <w:szCs w:val="24"/>
              </w:rPr>
              <w:t>Section 70 proceedings</w:t>
            </w:r>
          </w:p>
        </w:tc>
        <w:tc>
          <w:tcPr>
            <w:tcW w:w="1985" w:type="dxa"/>
          </w:tcPr>
          <w:p w14:paraId="7D073CE9" w14:textId="57B456EB" w:rsidR="00CB4B72" w:rsidRPr="00435F77" w:rsidRDefault="00CB4B72" w:rsidP="00CB4B72">
            <w:pPr>
              <w:pStyle w:val="ParaLevel1"/>
              <w:numPr>
                <w:ilvl w:val="0"/>
                <w:numId w:val="0"/>
              </w:numPr>
              <w:spacing w:before="0" w:after="0" w:line="240" w:lineRule="auto"/>
              <w:ind w:right="-1134"/>
              <w:jc w:val="left"/>
              <w:rPr>
                <w:szCs w:val="24"/>
              </w:rPr>
            </w:pPr>
            <w:r>
              <w:rPr>
                <w:szCs w:val="24"/>
              </w:rPr>
              <w:t>17</w:t>
            </w:r>
          </w:p>
        </w:tc>
      </w:tr>
      <w:tr w:rsidR="00677186" w14:paraId="20EE95E2" w14:textId="77777777" w:rsidTr="00D70C62">
        <w:tc>
          <w:tcPr>
            <w:tcW w:w="7638" w:type="dxa"/>
            <w:gridSpan w:val="2"/>
          </w:tcPr>
          <w:p w14:paraId="4C1598FE" w14:textId="633355D1" w:rsidR="00677186" w:rsidRDefault="00677186" w:rsidP="00D70C62">
            <w:pPr>
              <w:pStyle w:val="ParaLevel1"/>
              <w:numPr>
                <w:ilvl w:val="0"/>
                <w:numId w:val="0"/>
              </w:numPr>
              <w:spacing w:before="0" w:after="0" w:line="240" w:lineRule="auto"/>
              <w:ind w:right="-1134"/>
              <w:rPr>
                <w:szCs w:val="24"/>
              </w:rPr>
            </w:pPr>
            <w:r>
              <w:rPr>
                <w:szCs w:val="24"/>
              </w:rPr>
              <w:t>Part 7/Part 8</w:t>
            </w:r>
          </w:p>
        </w:tc>
        <w:tc>
          <w:tcPr>
            <w:tcW w:w="1985" w:type="dxa"/>
          </w:tcPr>
          <w:p w14:paraId="739B1E84" w14:textId="3C775A73" w:rsidR="00ED7F31" w:rsidRPr="00435F77" w:rsidRDefault="00CB4B72" w:rsidP="00CB4B72">
            <w:pPr>
              <w:pStyle w:val="ParaLevel1"/>
              <w:numPr>
                <w:ilvl w:val="0"/>
                <w:numId w:val="0"/>
              </w:numPr>
              <w:spacing w:before="0" w:after="0" w:line="240" w:lineRule="auto"/>
              <w:ind w:right="-1134"/>
              <w:jc w:val="left"/>
              <w:rPr>
                <w:szCs w:val="24"/>
              </w:rPr>
            </w:pPr>
            <w:r>
              <w:rPr>
                <w:szCs w:val="24"/>
              </w:rPr>
              <w:t>26</w:t>
            </w:r>
          </w:p>
        </w:tc>
      </w:tr>
      <w:tr w:rsidR="00677186" w14:paraId="4E4DD1AC" w14:textId="77777777" w:rsidTr="00D70C62">
        <w:tc>
          <w:tcPr>
            <w:tcW w:w="7638" w:type="dxa"/>
            <w:gridSpan w:val="2"/>
          </w:tcPr>
          <w:p w14:paraId="6F3DF530" w14:textId="30E1EEED" w:rsidR="00677186" w:rsidRDefault="00677186" w:rsidP="00D70C62">
            <w:pPr>
              <w:pStyle w:val="ParaLevel1"/>
              <w:numPr>
                <w:ilvl w:val="0"/>
                <w:numId w:val="0"/>
              </w:numPr>
              <w:spacing w:before="0" w:after="0" w:line="240" w:lineRule="auto"/>
              <w:ind w:right="-1134"/>
              <w:rPr>
                <w:szCs w:val="24"/>
              </w:rPr>
            </w:pPr>
            <w:r>
              <w:rPr>
                <w:szCs w:val="24"/>
              </w:rPr>
              <w:t>GEHC’s motivation</w:t>
            </w:r>
          </w:p>
        </w:tc>
        <w:tc>
          <w:tcPr>
            <w:tcW w:w="1985" w:type="dxa"/>
          </w:tcPr>
          <w:p w14:paraId="36F41EC9" w14:textId="49D5C8E4" w:rsidR="00ED7F31" w:rsidRPr="00435F77" w:rsidRDefault="00CB4B72" w:rsidP="00CB4B72">
            <w:pPr>
              <w:pStyle w:val="ParaLevel1"/>
              <w:numPr>
                <w:ilvl w:val="0"/>
                <w:numId w:val="0"/>
              </w:numPr>
              <w:spacing w:before="0" w:after="0" w:line="240" w:lineRule="auto"/>
              <w:ind w:right="-1134"/>
              <w:jc w:val="left"/>
              <w:rPr>
                <w:szCs w:val="24"/>
              </w:rPr>
            </w:pPr>
            <w:r>
              <w:rPr>
                <w:szCs w:val="24"/>
              </w:rPr>
              <w:t>32</w:t>
            </w:r>
          </w:p>
        </w:tc>
      </w:tr>
      <w:tr w:rsidR="00677186" w14:paraId="6419DCAB" w14:textId="77777777" w:rsidTr="00D70C62">
        <w:tc>
          <w:tcPr>
            <w:tcW w:w="7638" w:type="dxa"/>
            <w:gridSpan w:val="2"/>
          </w:tcPr>
          <w:p w14:paraId="1BB59FB6" w14:textId="52598D3A" w:rsidR="00677186" w:rsidRDefault="00677186" w:rsidP="00D70C62">
            <w:pPr>
              <w:pStyle w:val="ParaLevel1"/>
              <w:numPr>
                <w:ilvl w:val="0"/>
                <w:numId w:val="0"/>
              </w:numPr>
              <w:spacing w:before="0" w:after="0" w:line="240" w:lineRule="auto"/>
              <w:ind w:right="-1134"/>
              <w:rPr>
                <w:szCs w:val="24"/>
              </w:rPr>
            </w:pPr>
            <w:r>
              <w:rPr>
                <w:szCs w:val="24"/>
              </w:rPr>
              <w:t>Witness Evidence and Credibility</w:t>
            </w:r>
          </w:p>
        </w:tc>
        <w:tc>
          <w:tcPr>
            <w:tcW w:w="1985" w:type="dxa"/>
          </w:tcPr>
          <w:p w14:paraId="21BCD3E6" w14:textId="2988A7E0" w:rsidR="00ED7F31" w:rsidRPr="00435F77" w:rsidRDefault="00CB4B72" w:rsidP="00CB4B72">
            <w:pPr>
              <w:pStyle w:val="ParaLevel1"/>
              <w:numPr>
                <w:ilvl w:val="0"/>
                <w:numId w:val="0"/>
              </w:numPr>
              <w:spacing w:before="0" w:after="0" w:line="240" w:lineRule="auto"/>
              <w:ind w:right="-1134"/>
              <w:jc w:val="left"/>
              <w:rPr>
                <w:szCs w:val="24"/>
              </w:rPr>
            </w:pPr>
            <w:r>
              <w:rPr>
                <w:szCs w:val="24"/>
              </w:rPr>
              <w:t>41</w:t>
            </w:r>
          </w:p>
        </w:tc>
      </w:tr>
      <w:tr w:rsidR="00480483" w14:paraId="0E07D28D" w14:textId="77777777" w:rsidTr="00982B3A">
        <w:tc>
          <w:tcPr>
            <w:tcW w:w="3819" w:type="dxa"/>
          </w:tcPr>
          <w:p w14:paraId="0E91DDDC" w14:textId="77777777" w:rsidR="00480483" w:rsidRDefault="00480483" w:rsidP="00D70C62">
            <w:pPr>
              <w:pStyle w:val="ParaLevel1"/>
              <w:numPr>
                <w:ilvl w:val="0"/>
                <w:numId w:val="0"/>
              </w:numPr>
              <w:spacing w:before="0" w:after="0" w:line="240" w:lineRule="auto"/>
              <w:ind w:right="-1134"/>
              <w:rPr>
                <w:szCs w:val="24"/>
              </w:rPr>
            </w:pPr>
            <w:r>
              <w:rPr>
                <w:szCs w:val="24"/>
              </w:rPr>
              <w:t>Scope issue</w:t>
            </w:r>
          </w:p>
        </w:tc>
        <w:tc>
          <w:tcPr>
            <w:tcW w:w="3819" w:type="dxa"/>
          </w:tcPr>
          <w:p w14:paraId="43863545" w14:textId="735731D9" w:rsidR="001355B4" w:rsidRDefault="00480483" w:rsidP="00D70C62">
            <w:pPr>
              <w:pStyle w:val="ParaLevel1"/>
              <w:numPr>
                <w:ilvl w:val="0"/>
                <w:numId w:val="0"/>
              </w:numPr>
              <w:spacing w:before="0" w:after="0" w:line="240" w:lineRule="auto"/>
              <w:ind w:right="-1134"/>
              <w:rPr>
                <w:szCs w:val="24"/>
              </w:rPr>
            </w:pPr>
            <w:r>
              <w:rPr>
                <w:szCs w:val="24"/>
              </w:rPr>
              <w:t>GEHC</w:t>
            </w:r>
          </w:p>
          <w:p w14:paraId="0545C519" w14:textId="73205045" w:rsidR="001355B4" w:rsidRDefault="00480483" w:rsidP="00D70C62">
            <w:pPr>
              <w:pStyle w:val="ParaLevel1"/>
              <w:numPr>
                <w:ilvl w:val="0"/>
                <w:numId w:val="0"/>
              </w:numPr>
              <w:spacing w:before="0" w:after="0" w:line="240" w:lineRule="auto"/>
              <w:ind w:right="-1134"/>
              <w:rPr>
                <w:szCs w:val="24"/>
              </w:rPr>
            </w:pPr>
            <w:r>
              <w:rPr>
                <w:szCs w:val="24"/>
              </w:rPr>
              <w:t>RS</w:t>
            </w:r>
          </w:p>
          <w:p w14:paraId="3BDFB8BE" w14:textId="7A9CF611" w:rsidR="001355B4" w:rsidRDefault="00480483" w:rsidP="00D70C62">
            <w:pPr>
              <w:pStyle w:val="ParaLevel1"/>
              <w:numPr>
                <w:ilvl w:val="0"/>
                <w:numId w:val="0"/>
              </w:numPr>
              <w:spacing w:before="0" w:after="0" w:line="240" w:lineRule="auto"/>
              <w:ind w:right="-1134"/>
              <w:rPr>
                <w:szCs w:val="24"/>
              </w:rPr>
            </w:pPr>
            <w:r>
              <w:rPr>
                <w:szCs w:val="24"/>
              </w:rPr>
              <w:t>Court’s decision</w:t>
            </w:r>
          </w:p>
        </w:tc>
        <w:tc>
          <w:tcPr>
            <w:tcW w:w="1985" w:type="dxa"/>
          </w:tcPr>
          <w:p w14:paraId="05036B42" w14:textId="77777777" w:rsidR="00480483" w:rsidRDefault="00CB4B72" w:rsidP="00CB4B72">
            <w:pPr>
              <w:pStyle w:val="ParaLevel1"/>
              <w:numPr>
                <w:ilvl w:val="0"/>
                <w:numId w:val="0"/>
              </w:numPr>
              <w:spacing w:before="0" w:after="0" w:line="240" w:lineRule="auto"/>
              <w:ind w:right="-1134"/>
              <w:jc w:val="left"/>
              <w:rPr>
                <w:szCs w:val="24"/>
              </w:rPr>
            </w:pPr>
            <w:r>
              <w:rPr>
                <w:szCs w:val="24"/>
              </w:rPr>
              <w:t>52</w:t>
            </w:r>
          </w:p>
          <w:p w14:paraId="0DA77AAA" w14:textId="77777777" w:rsidR="00CB4B72" w:rsidRDefault="00CB4B72" w:rsidP="00CB4B72">
            <w:pPr>
              <w:pStyle w:val="ParaLevel1"/>
              <w:numPr>
                <w:ilvl w:val="0"/>
                <w:numId w:val="0"/>
              </w:numPr>
              <w:spacing w:before="0" w:after="0" w:line="240" w:lineRule="auto"/>
              <w:ind w:right="-1134"/>
              <w:jc w:val="left"/>
              <w:rPr>
                <w:szCs w:val="24"/>
              </w:rPr>
            </w:pPr>
            <w:r>
              <w:rPr>
                <w:szCs w:val="24"/>
              </w:rPr>
              <w:t>63</w:t>
            </w:r>
          </w:p>
          <w:p w14:paraId="10BF17FC" w14:textId="660D0CF8" w:rsidR="00CB4B72" w:rsidRPr="00435F77" w:rsidRDefault="00CB4B72" w:rsidP="00CB4B72">
            <w:pPr>
              <w:pStyle w:val="ParaLevel1"/>
              <w:numPr>
                <w:ilvl w:val="0"/>
                <w:numId w:val="0"/>
              </w:numPr>
              <w:spacing w:before="0" w:after="0" w:line="240" w:lineRule="auto"/>
              <w:ind w:right="-1134"/>
              <w:jc w:val="left"/>
              <w:rPr>
                <w:szCs w:val="24"/>
              </w:rPr>
            </w:pPr>
            <w:r>
              <w:rPr>
                <w:szCs w:val="24"/>
              </w:rPr>
              <w:t>76</w:t>
            </w:r>
          </w:p>
        </w:tc>
      </w:tr>
      <w:tr w:rsidR="00480483" w14:paraId="78D23171" w14:textId="77777777" w:rsidTr="00D70C62">
        <w:tc>
          <w:tcPr>
            <w:tcW w:w="7638" w:type="dxa"/>
            <w:gridSpan w:val="2"/>
          </w:tcPr>
          <w:p w14:paraId="4DD18505" w14:textId="0B232ABF" w:rsidR="00480483" w:rsidRDefault="0051307B" w:rsidP="00D70C62">
            <w:pPr>
              <w:pStyle w:val="ParaLevel1"/>
              <w:numPr>
                <w:ilvl w:val="0"/>
                <w:numId w:val="0"/>
              </w:numPr>
              <w:spacing w:before="0" w:after="0" w:line="240" w:lineRule="auto"/>
              <w:ind w:right="-1134"/>
              <w:rPr>
                <w:szCs w:val="24"/>
              </w:rPr>
            </w:pPr>
            <w:r>
              <w:rPr>
                <w:szCs w:val="24"/>
              </w:rPr>
              <w:t>Other issues decided on evidential points</w:t>
            </w:r>
          </w:p>
        </w:tc>
        <w:tc>
          <w:tcPr>
            <w:tcW w:w="1985" w:type="dxa"/>
          </w:tcPr>
          <w:p w14:paraId="79E8F37E" w14:textId="7298E521" w:rsidR="00ED7F31" w:rsidRPr="00435F77" w:rsidRDefault="00CB4B72" w:rsidP="00CB4B72">
            <w:pPr>
              <w:pStyle w:val="ParaLevel1"/>
              <w:numPr>
                <w:ilvl w:val="0"/>
                <w:numId w:val="0"/>
              </w:numPr>
              <w:spacing w:before="0" w:after="0" w:line="240" w:lineRule="auto"/>
              <w:ind w:right="-1134"/>
              <w:jc w:val="left"/>
              <w:rPr>
                <w:szCs w:val="24"/>
              </w:rPr>
            </w:pPr>
            <w:r>
              <w:rPr>
                <w:szCs w:val="24"/>
              </w:rPr>
              <w:t>109</w:t>
            </w:r>
          </w:p>
        </w:tc>
      </w:tr>
      <w:tr w:rsidR="0051307B" w14:paraId="666637C7" w14:textId="77777777" w:rsidTr="00D70C62">
        <w:tc>
          <w:tcPr>
            <w:tcW w:w="7638" w:type="dxa"/>
            <w:gridSpan w:val="2"/>
          </w:tcPr>
          <w:p w14:paraId="5EE92688" w14:textId="6E9B2609" w:rsidR="001355B4" w:rsidRDefault="0051307B" w:rsidP="00E41962">
            <w:pPr>
              <w:pStyle w:val="ParaLevel1"/>
              <w:numPr>
                <w:ilvl w:val="0"/>
                <w:numId w:val="0"/>
              </w:numPr>
              <w:spacing w:before="0" w:after="0" w:line="240" w:lineRule="auto"/>
              <w:ind w:right="-1134"/>
              <w:rPr>
                <w:szCs w:val="24"/>
              </w:rPr>
            </w:pPr>
            <w:r>
              <w:rPr>
                <w:szCs w:val="24"/>
              </w:rPr>
              <w:t>Notice of Funding/ reduction to success fee</w:t>
            </w:r>
          </w:p>
        </w:tc>
        <w:tc>
          <w:tcPr>
            <w:tcW w:w="1985" w:type="dxa"/>
          </w:tcPr>
          <w:p w14:paraId="31781263" w14:textId="252AFD1A" w:rsidR="0051307B" w:rsidRPr="00435F77" w:rsidRDefault="00CB4B72" w:rsidP="00CB4B72">
            <w:pPr>
              <w:pStyle w:val="ParaLevel1"/>
              <w:numPr>
                <w:ilvl w:val="0"/>
                <w:numId w:val="0"/>
              </w:numPr>
              <w:spacing w:before="0" w:after="0" w:line="240" w:lineRule="auto"/>
              <w:ind w:right="-1134"/>
              <w:jc w:val="left"/>
              <w:rPr>
                <w:szCs w:val="24"/>
              </w:rPr>
            </w:pPr>
            <w:r>
              <w:rPr>
                <w:szCs w:val="24"/>
              </w:rPr>
              <w:t>110</w:t>
            </w:r>
          </w:p>
        </w:tc>
      </w:tr>
      <w:tr w:rsidR="00CB4B72" w14:paraId="2E6239A3" w14:textId="77777777" w:rsidTr="00D70C62">
        <w:tc>
          <w:tcPr>
            <w:tcW w:w="7638" w:type="dxa"/>
            <w:gridSpan w:val="2"/>
          </w:tcPr>
          <w:p w14:paraId="6A7AE83E" w14:textId="27983191" w:rsidR="00CB4B72" w:rsidRDefault="00CB4B72" w:rsidP="00D70C62">
            <w:pPr>
              <w:pStyle w:val="ParaLevel1"/>
              <w:numPr>
                <w:ilvl w:val="0"/>
                <w:numId w:val="0"/>
              </w:numPr>
              <w:spacing w:before="0" w:after="0" w:line="240" w:lineRule="auto"/>
              <w:ind w:right="-1134"/>
              <w:rPr>
                <w:szCs w:val="24"/>
              </w:rPr>
            </w:pPr>
            <w:r>
              <w:rPr>
                <w:szCs w:val="24"/>
              </w:rPr>
              <w:lastRenderedPageBreak/>
              <w:t>Court’s decision</w:t>
            </w:r>
          </w:p>
        </w:tc>
        <w:tc>
          <w:tcPr>
            <w:tcW w:w="1985" w:type="dxa"/>
          </w:tcPr>
          <w:p w14:paraId="082C811F" w14:textId="510F1BA2" w:rsidR="00CB4B72" w:rsidRPr="00435F77" w:rsidRDefault="00CB4B72" w:rsidP="00E41962">
            <w:pPr>
              <w:pStyle w:val="ParaLevel1"/>
              <w:numPr>
                <w:ilvl w:val="0"/>
                <w:numId w:val="0"/>
              </w:numPr>
              <w:spacing w:before="0" w:after="0" w:line="240" w:lineRule="auto"/>
              <w:ind w:right="-1134"/>
              <w:jc w:val="left"/>
              <w:rPr>
                <w:szCs w:val="24"/>
              </w:rPr>
            </w:pPr>
            <w:r>
              <w:rPr>
                <w:szCs w:val="24"/>
              </w:rPr>
              <w:t>122</w:t>
            </w:r>
          </w:p>
        </w:tc>
      </w:tr>
      <w:tr w:rsidR="00F650F4" w14:paraId="0C57C7D3" w14:textId="77777777" w:rsidTr="00D70C62">
        <w:tc>
          <w:tcPr>
            <w:tcW w:w="7638" w:type="dxa"/>
            <w:gridSpan w:val="2"/>
          </w:tcPr>
          <w:p w14:paraId="420DD736" w14:textId="4BA3F323" w:rsidR="00713F31" w:rsidRDefault="00F650F4" w:rsidP="00E41962">
            <w:pPr>
              <w:pStyle w:val="ParaLevel1"/>
              <w:numPr>
                <w:ilvl w:val="0"/>
                <w:numId w:val="0"/>
              </w:numPr>
              <w:spacing w:before="0" w:after="0" w:line="240" w:lineRule="auto"/>
              <w:ind w:right="-1134"/>
              <w:rPr>
                <w:szCs w:val="24"/>
              </w:rPr>
            </w:pPr>
            <w:r>
              <w:rPr>
                <w:szCs w:val="24"/>
              </w:rPr>
              <w:t xml:space="preserve">Reduction from 95% to 70% </w:t>
            </w:r>
            <w:r w:rsidR="00713F31">
              <w:rPr>
                <w:szCs w:val="24"/>
              </w:rPr>
              <w:t>success fee</w:t>
            </w:r>
          </w:p>
        </w:tc>
        <w:tc>
          <w:tcPr>
            <w:tcW w:w="1985" w:type="dxa"/>
          </w:tcPr>
          <w:p w14:paraId="280614C6" w14:textId="0E948CEC" w:rsidR="00F650F4" w:rsidRPr="00435F77" w:rsidRDefault="00CB4B72" w:rsidP="00CB4B72">
            <w:pPr>
              <w:pStyle w:val="ParaLevel1"/>
              <w:numPr>
                <w:ilvl w:val="0"/>
                <w:numId w:val="0"/>
              </w:numPr>
              <w:spacing w:before="0" w:after="0" w:line="240" w:lineRule="auto"/>
              <w:ind w:right="-1134"/>
              <w:jc w:val="left"/>
              <w:rPr>
                <w:szCs w:val="24"/>
              </w:rPr>
            </w:pPr>
            <w:r>
              <w:rPr>
                <w:szCs w:val="24"/>
              </w:rPr>
              <w:t>138</w:t>
            </w:r>
          </w:p>
        </w:tc>
      </w:tr>
      <w:tr w:rsidR="00713F31" w14:paraId="0BCA4D65" w14:textId="77777777" w:rsidTr="00D70C62">
        <w:tc>
          <w:tcPr>
            <w:tcW w:w="7638" w:type="dxa"/>
            <w:gridSpan w:val="2"/>
          </w:tcPr>
          <w:p w14:paraId="035E31DE" w14:textId="6BB36505" w:rsidR="00713F31" w:rsidRDefault="00713F31" w:rsidP="00E41962">
            <w:pPr>
              <w:pStyle w:val="ParaLevel1"/>
              <w:numPr>
                <w:ilvl w:val="0"/>
                <w:numId w:val="0"/>
              </w:numPr>
              <w:spacing w:before="0" w:after="0" w:line="240" w:lineRule="auto"/>
              <w:ind w:right="-1134"/>
              <w:rPr>
                <w:szCs w:val="24"/>
              </w:rPr>
            </w:pPr>
            <w:r>
              <w:rPr>
                <w:szCs w:val="24"/>
              </w:rPr>
              <w:t xml:space="preserve">Oral variation to a written retainer </w:t>
            </w:r>
          </w:p>
        </w:tc>
        <w:tc>
          <w:tcPr>
            <w:tcW w:w="1985" w:type="dxa"/>
          </w:tcPr>
          <w:p w14:paraId="4FABC5A6" w14:textId="369B9E91" w:rsidR="00713F31" w:rsidRPr="00435F77" w:rsidRDefault="00CB4B72" w:rsidP="00CB4B72">
            <w:pPr>
              <w:pStyle w:val="ParaLevel1"/>
              <w:numPr>
                <w:ilvl w:val="0"/>
                <w:numId w:val="0"/>
              </w:numPr>
              <w:spacing w:before="0" w:after="0" w:line="240" w:lineRule="auto"/>
              <w:ind w:right="-1134"/>
              <w:jc w:val="left"/>
              <w:rPr>
                <w:szCs w:val="24"/>
              </w:rPr>
            </w:pPr>
            <w:r>
              <w:rPr>
                <w:szCs w:val="24"/>
              </w:rPr>
              <w:t>147</w:t>
            </w:r>
          </w:p>
        </w:tc>
      </w:tr>
      <w:tr w:rsidR="00F806BC" w14:paraId="4DECBEAB" w14:textId="77777777" w:rsidTr="00D70C62">
        <w:tc>
          <w:tcPr>
            <w:tcW w:w="7638" w:type="dxa"/>
            <w:gridSpan w:val="2"/>
          </w:tcPr>
          <w:p w14:paraId="4F8282FD" w14:textId="5C3772D1" w:rsidR="00F806BC" w:rsidRDefault="00F806BC" w:rsidP="00D70C62">
            <w:pPr>
              <w:pStyle w:val="ParaLevel1"/>
              <w:numPr>
                <w:ilvl w:val="0"/>
                <w:numId w:val="0"/>
              </w:numPr>
              <w:spacing w:before="0" w:after="0" w:line="240" w:lineRule="auto"/>
              <w:ind w:right="-1134"/>
              <w:rPr>
                <w:szCs w:val="24"/>
              </w:rPr>
            </w:pPr>
            <w:r>
              <w:rPr>
                <w:szCs w:val="24"/>
              </w:rPr>
              <w:t>Conduct including conflict of interests between RS and GEHC</w:t>
            </w:r>
          </w:p>
        </w:tc>
        <w:tc>
          <w:tcPr>
            <w:tcW w:w="1985" w:type="dxa"/>
          </w:tcPr>
          <w:p w14:paraId="5CE8114E" w14:textId="1C4D02DE" w:rsidR="00F806BC" w:rsidRPr="00435F77" w:rsidRDefault="00CB4B72" w:rsidP="00CB4B72">
            <w:pPr>
              <w:pStyle w:val="ParaLevel1"/>
              <w:numPr>
                <w:ilvl w:val="0"/>
                <w:numId w:val="0"/>
              </w:numPr>
              <w:spacing w:before="0" w:after="0" w:line="240" w:lineRule="auto"/>
              <w:ind w:right="-1134"/>
              <w:jc w:val="left"/>
              <w:rPr>
                <w:szCs w:val="24"/>
              </w:rPr>
            </w:pPr>
            <w:r>
              <w:rPr>
                <w:szCs w:val="24"/>
              </w:rPr>
              <w:t>151</w:t>
            </w:r>
          </w:p>
        </w:tc>
      </w:tr>
      <w:tr w:rsidR="00E41962" w14:paraId="132508F8" w14:textId="77777777" w:rsidTr="00944C84">
        <w:tc>
          <w:tcPr>
            <w:tcW w:w="7638" w:type="dxa"/>
            <w:gridSpan w:val="2"/>
          </w:tcPr>
          <w:p w14:paraId="23E1D913" w14:textId="7DC6EFAC" w:rsidR="00E41962" w:rsidRDefault="00E41962" w:rsidP="00CB4B72">
            <w:pPr>
              <w:pStyle w:val="ParaLevel1"/>
              <w:numPr>
                <w:ilvl w:val="0"/>
                <w:numId w:val="0"/>
              </w:numPr>
              <w:spacing w:before="0" w:after="0" w:line="240" w:lineRule="auto"/>
              <w:ind w:right="-1134"/>
              <w:rPr>
                <w:szCs w:val="24"/>
              </w:rPr>
            </w:pPr>
            <w:r>
              <w:rPr>
                <w:szCs w:val="24"/>
              </w:rPr>
              <w:t>Advice of Reed Pope</w:t>
            </w:r>
          </w:p>
        </w:tc>
        <w:tc>
          <w:tcPr>
            <w:tcW w:w="1985" w:type="dxa"/>
          </w:tcPr>
          <w:p w14:paraId="2A517C94" w14:textId="563C9B75" w:rsidR="00E41962" w:rsidRDefault="00E41962" w:rsidP="00CB4B72">
            <w:pPr>
              <w:pStyle w:val="ParaLevel1"/>
              <w:numPr>
                <w:ilvl w:val="0"/>
                <w:numId w:val="0"/>
              </w:numPr>
              <w:spacing w:before="0" w:after="0" w:line="240" w:lineRule="auto"/>
              <w:ind w:right="-1134"/>
              <w:rPr>
                <w:szCs w:val="24"/>
              </w:rPr>
            </w:pPr>
            <w:r>
              <w:rPr>
                <w:szCs w:val="24"/>
              </w:rPr>
              <w:t>169</w:t>
            </w:r>
          </w:p>
        </w:tc>
      </w:tr>
      <w:tr w:rsidR="00CB4B72" w14:paraId="6AB671CA" w14:textId="77777777" w:rsidTr="00944C84">
        <w:tc>
          <w:tcPr>
            <w:tcW w:w="7638" w:type="dxa"/>
            <w:gridSpan w:val="2"/>
          </w:tcPr>
          <w:p w14:paraId="3AC88734" w14:textId="1C77A4F7" w:rsidR="00CB4B72" w:rsidRDefault="00CB4B72" w:rsidP="00CB4B72">
            <w:pPr>
              <w:pStyle w:val="ParaLevel1"/>
              <w:numPr>
                <w:ilvl w:val="0"/>
                <w:numId w:val="0"/>
              </w:numPr>
              <w:spacing w:before="0" w:after="0" w:line="240" w:lineRule="auto"/>
              <w:ind w:right="-1134"/>
              <w:rPr>
                <w:szCs w:val="24"/>
              </w:rPr>
            </w:pPr>
            <w:r>
              <w:rPr>
                <w:szCs w:val="24"/>
              </w:rPr>
              <w:t>Erroneous invoice</w:t>
            </w:r>
          </w:p>
        </w:tc>
        <w:tc>
          <w:tcPr>
            <w:tcW w:w="1985" w:type="dxa"/>
          </w:tcPr>
          <w:p w14:paraId="39F79907" w14:textId="6E24C80B" w:rsidR="00CB4B72" w:rsidRDefault="00CB4B72" w:rsidP="00CB4B72">
            <w:pPr>
              <w:pStyle w:val="ParaLevel1"/>
              <w:numPr>
                <w:ilvl w:val="0"/>
                <w:numId w:val="0"/>
              </w:numPr>
              <w:spacing w:before="0" w:after="0" w:line="240" w:lineRule="auto"/>
              <w:ind w:right="-1134"/>
              <w:rPr>
                <w:szCs w:val="24"/>
              </w:rPr>
            </w:pPr>
            <w:r>
              <w:rPr>
                <w:szCs w:val="24"/>
              </w:rPr>
              <w:t>171</w:t>
            </w:r>
          </w:p>
        </w:tc>
      </w:tr>
      <w:tr w:rsidR="001355B4" w14:paraId="3103CF0D" w14:textId="77777777" w:rsidTr="00982B3A">
        <w:tc>
          <w:tcPr>
            <w:tcW w:w="3819" w:type="dxa"/>
          </w:tcPr>
          <w:p w14:paraId="67A0C678" w14:textId="090A1E50" w:rsidR="001355B4" w:rsidRDefault="001355B4" w:rsidP="00D70C62">
            <w:pPr>
              <w:pStyle w:val="ParaLevel1"/>
              <w:numPr>
                <w:ilvl w:val="0"/>
                <w:numId w:val="0"/>
              </w:numPr>
              <w:spacing w:before="0" w:after="0" w:line="240" w:lineRule="auto"/>
              <w:ind w:right="-1134"/>
              <w:rPr>
                <w:szCs w:val="24"/>
              </w:rPr>
            </w:pPr>
            <w:r>
              <w:rPr>
                <w:szCs w:val="24"/>
              </w:rPr>
              <w:t>Retainer/CFAs</w:t>
            </w:r>
          </w:p>
        </w:tc>
        <w:tc>
          <w:tcPr>
            <w:tcW w:w="3819" w:type="dxa"/>
          </w:tcPr>
          <w:p w14:paraId="55BE4236" w14:textId="1320C234" w:rsidR="001355B4" w:rsidRDefault="001355B4" w:rsidP="00D70C62">
            <w:pPr>
              <w:pStyle w:val="ParaLevel1"/>
              <w:numPr>
                <w:ilvl w:val="0"/>
                <w:numId w:val="0"/>
              </w:numPr>
              <w:spacing w:before="0" w:after="0" w:line="240" w:lineRule="auto"/>
              <w:ind w:right="-1134"/>
              <w:rPr>
                <w:szCs w:val="24"/>
              </w:rPr>
            </w:pPr>
            <w:r>
              <w:rPr>
                <w:szCs w:val="24"/>
              </w:rPr>
              <w:t>CFA1</w:t>
            </w:r>
          </w:p>
          <w:p w14:paraId="622CFC33" w14:textId="6FDC6CAD" w:rsidR="001355B4" w:rsidRDefault="001355B4" w:rsidP="00D70C62">
            <w:pPr>
              <w:pStyle w:val="ParaLevel1"/>
              <w:numPr>
                <w:ilvl w:val="0"/>
                <w:numId w:val="0"/>
              </w:numPr>
              <w:spacing w:before="0" w:after="0" w:line="240" w:lineRule="auto"/>
              <w:ind w:right="-1134"/>
              <w:rPr>
                <w:szCs w:val="24"/>
              </w:rPr>
            </w:pPr>
            <w:r>
              <w:rPr>
                <w:szCs w:val="24"/>
              </w:rPr>
              <w:t>CFA2</w:t>
            </w:r>
          </w:p>
          <w:p w14:paraId="3E4DBE39" w14:textId="382F9BEC" w:rsidR="00ED7F31" w:rsidRDefault="001355B4" w:rsidP="00D70C62">
            <w:pPr>
              <w:pStyle w:val="ParaLevel1"/>
              <w:numPr>
                <w:ilvl w:val="0"/>
                <w:numId w:val="0"/>
              </w:numPr>
              <w:spacing w:before="0" w:after="0" w:line="240" w:lineRule="auto"/>
              <w:ind w:right="-1134"/>
              <w:rPr>
                <w:szCs w:val="24"/>
              </w:rPr>
            </w:pPr>
            <w:r>
              <w:rPr>
                <w:szCs w:val="24"/>
              </w:rPr>
              <w:t>CFA3</w:t>
            </w:r>
            <w:r w:rsidR="00F74666">
              <w:rPr>
                <w:szCs w:val="24"/>
              </w:rPr>
              <w:t>/invoices</w:t>
            </w:r>
          </w:p>
        </w:tc>
        <w:tc>
          <w:tcPr>
            <w:tcW w:w="1985" w:type="dxa"/>
          </w:tcPr>
          <w:p w14:paraId="0F07ABC5" w14:textId="77777777" w:rsidR="001355B4" w:rsidRDefault="00CB4B72" w:rsidP="00CB4B72">
            <w:pPr>
              <w:pStyle w:val="ParaLevel1"/>
              <w:numPr>
                <w:ilvl w:val="0"/>
                <w:numId w:val="0"/>
              </w:numPr>
              <w:spacing w:before="0" w:after="0" w:line="240" w:lineRule="auto"/>
              <w:ind w:right="-1134"/>
              <w:jc w:val="left"/>
              <w:rPr>
                <w:szCs w:val="24"/>
              </w:rPr>
            </w:pPr>
            <w:r>
              <w:rPr>
                <w:szCs w:val="24"/>
              </w:rPr>
              <w:t>173</w:t>
            </w:r>
          </w:p>
          <w:p w14:paraId="12DDD9D1" w14:textId="77777777" w:rsidR="00CB4B72" w:rsidRDefault="00CB4B72" w:rsidP="00CB4B72">
            <w:pPr>
              <w:pStyle w:val="ParaLevel1"/>
              <w:numPr>
                <w:ilvl w:val="0"/>
                <w:numId w:val="0"/>
              </w:numPr>
              <w:spacing w:before="0" w:after="0" w:line="240" w:lineRule="auto"/>
              <w:ind w:right="-1134"/>
              <w:jc w:val="left"/>
              <w:rPr>
                <w:szCs w:val="24"/>
              </w:rPr>
            </w:pPr>
            <w:r>
              <w:rPr>
                <w:szCs w:val="24"/>
              </w:rPr>
              <w:t>181</w:t>
            </w:r>
          </w:p>
          <w:p w14:paraId="47876A3F" w14:textId="1D18E665" w:rsidR="00CB4B72" w:rsidRPr="00435F77" w:rsidRDefault="00CB4B72" w:rsidP="00CB4B72">
            <w:pPr>
              <w:pStyle w:val="ParaLevel1"/>
              <w:numPr>
                <w:ilvl w:val="0"/>
                <w:numId w:val="0"/>
              </w:numPr>
              <w:spacing w:before="0" w:after="0" w:line="240" w:lineRule="auto"/>
              <w:ind w:right="-1134"/>
              <w:jc w:val="left"/>
              <w:rPr>
                <w:szCs w:val="24"/>
              </w:rPr>
            </w:pPr>
            <w:r>
              <w:rPr>
                <w:szCs w:val="24"/>
              </w:rPr>
              <w:t>200</w:t>
            </w:r>
          </w:p>
        </w:tc>
      </w:tr>
      <w:tr w:rsidR="001355B4" w14:paraId="7B9D37AD" w14:textId="77777777" w:rsidTr="00D70C62">
        <w:tc>
          <w:tcPr>
            <w:tcW w:w="7638" w:type="dxa"/>
            <w:gridSpan w:val="2"/>
          </w:tcPr>
          <w:p w14:paraId="3BAC7B35" w14:textId="141B4775" w:rsidR="00F74666" w:rsidRDefault="00F74666" w:rsidP="00D70C62">
            <w:pPr>
              <w:pStyle w:val="ParaLevel1"/>
              <w:numPr>
                <w:ilvl w:val="0"/>
                <w:numId w:val="0"/>
              </w:numPr>
              <w:spacing w:before="0" w:after="0" w:line="240" w:lineRule="auto"/>
              <w:ind w:right="-1134"/>
              <w:rPr>
                <w:szCs w:val="24"/>
              </w:rPr>
            </w:pPr>
            <w:r>
              <w:rPr>
                <w:szCs w:val="24"/>
              </w:rPr>
              <w:t>CLSA and validity of CFAs 1, 2 and 3</w:t>
            </w:r>
          </w:p>
        </w:tc>
        <w:tc>
          <w:tcPr>
            <w:tcW w:w="1985" w:type="dxa"/>
          </w:tcPr>
          <w:p w14:paraId="62FF6A48" w14:textId="087FB36A" w:rsidR="001355B4" w:rsidRPr="00435F77" w:rsidRDefault="00CB4B72" w:rsidP="00CB4B72">
            <w:pPr>
              <w:pStyle w:val="ParaLevel1"/>
              <w:numPr>
                <w:ilvl w:val="0"/>
                <w:numId w:val="0"/>
              </w:numPr>
              <w:spacing w:before="0" w:after="0" w:line="240" w:lineRule="auto"/>
              <w:ind w:right="-1134"/>
              <w:jc w:val="left"/>
              <w:rPr>
                <w:szCs w:val="24"/>
              </w:rPr>
            </w:pPr>
            <w:r>
              <w:rPr>
                <w:szCs w:val="24"/>
              </w:rPr>
              <w:t>207</w:t>
            </w:r>
          </w:p>
        </w:tc>
      </w:tr>
      <w:tr w:rsidR="00CB4B72" w14:paraId="6E6CAED3" w14:textId="77777777" w:rsidTr="00D70C62">
        <w:tc>
          <w:tcPr>
            <w:tcW w:w="7638" w:type="dxa"/>
            <w:gridSpan w:val="2"/>
          </w:tcPr>
          <w:p w14:paraId="148BE41A" w14:textId="3A09329C" w:rsidR="00CB4B72" w:rsidRDefault="00CB4B72" w:rsidP="00D70C62">
            <w:pPr>
              <w:pStyle w:val="ParaLevel1"/>
              <w:numPr>
                <w:ilvl w:val="0"/>
                <w:numId w:val="0"/>
              </w:numPr>
              <w:spacing w:before="0" w:after="0" w:line="240" w:lineRule="auto"/>
              <w:ind w:right="-1134"/>
            </w:pPr>
            <w:r>
              <w:t>Court’s decision</w:t>
            </w:r>
          </w:p>
        </w:tc>
        <w:tc>
          <w:tcPr>
            <w:tcW w:w="1985" w:type="dxa"/>
          </w:tcPr>
          <w:p w14:paraId="55BA7D7B" w14:textId="759117E9" w:rsidR="00CB4B72" w:rsidRPr="00435F77" w:rsidRDefault="00CB4B72" w:rsidP="00CB4B72">
            <w:pPr>
              <w:pStyle w:val="ParaLevel1"/>
              <w:numPr>
                <w:ilvl w:val="0"/>
                <w:numId w:val="0"/>
              </w:numPr>
              <w:spacing w:before="0" w:after="0" w:line="240" w:lineRule="auto"/>
              <w:ind w:right="-1134"/>
              <w:jc w:val="left"/>
              <w:rPr>
                <w:szCs w:val="24"/>
              </w:rPr>
            </w:pPr>
            <w:r>
              <w:rPr>
                <w:szCs w:val="24"/>
              </w:rPr>
              <w:t>232</w:t>
            </w:r>
          </w:p>
        </w:tc>
      </w:tr>
      <w:tr w:rsidR="00CB4B72" w14:paraId="71E58261" w14:textId="77777777" w:rsidTr="00D70C62">
        <w:tc>
          <w:tcPr>
            <w:tcW w:w="7638" w:type="dxa"/>
            <w:gridSpan w:val="2"/>
          </w:tcPr>
          <w:p w14:paraId="26D2E8D7" w14:textId="7585C624" w:rsidR="00CB4B72" w:rsidRDefault="00CB4B72" w:rsidP="00D70C62">
            <w:pPr>
              <w:pStyle w:val="ParaLevel1"/>
              <w:numPr>
                <w:ilvl w:val="0"/>
                <w:numId w:val="0"/>
              </w:numPr>
              <w:spacing w:before="0" w:after="0" w:line="240" w:lineRule="auto"/>
              <w:ind w:right="-1134"/>
            </w:pPr>
            <w:r>
              <w:t xml:space="preserve">Other </w:t>
            </w:r>
            <w:r w:rsidR="00A97FE1">
              <w:t xml:space="preserve">issues of </w:t>
            </w:r>
            <w:r>
              <w:t xml:space="preserve">fact re: </w:t>
            </w:r>
            <w:r w:rsidR="00A97FE1">
              <w:t xml:space="preserve">the </w:t>
            </w:r>
            <w:r>
              <w:t>CFA</w:t>
            </w:r>
            <w:r w:rsidR="00A97FE1">
              <w:t>s</w:t>
            </w:r>
          </w:p>
        </w:tc>
        <w:tc>
          <w:tcPr>
            <w:tcW w:w="1985" w:type="dxa"/>
          </w:tcPr>
          <w:p w14:paraId="043B4C29" w14:textId="5A4F3FA0" w:rsidR="00CB4B72" w:rsidRPr="00435F77" w:rsidRDefault="00CB4B72" w:rsidP="00CB4B72">
            <w:pPr>
              <w:pStyle w:val="ParaLevel1"/>
              <w:numPr>
                <w:ilvl w:val="0"/>
                <w:numId w:val="0"/>
              </w:numPr>
              <w:spacing w:before="0" w:after="0" w:line="240" w:lineRule="auto"/>
              <w:ind w:right="-1134"/>
              <w:jc w:val="left"/>
              <w:rPr>
                <w:szCs w:val="24"/>
              </w:rPr>
            </w:pPr>
            <w:r>
              <w:rPr>
                <w:szCs w:val="24"/>
              </w:rPr>
              <w:t>240</w:t>
            </w:r>
          </w:p>
        </w:tc>
      </w:tr>
      <w:tr w:rsidR="00AB16FC" w14:paraId="3F000960" w14:textId="77777777" w:rsidTr="00D70C62">
        <w:tc>
          <w:tcPr>
            <w:tcW w:w="7638" w:type="dxa"/>
            <w:gridSpan w:val="2"/>
          </w:tcPr>
          <w:p w14:paraId="67B66F9A" w14:textId="2D48D23D" w:rsidR="00AB16FC" w:rsidRPr="00E41962" w:rsidRDefault="00F361E6" w:rsidP="00D70C62">
            <w:pPr>
              <w:pStyle w:val="ParaLevel1"/>
              <w:numPr>
                <w:ilvl w:val="0"/>
                <w:numId w:val="0"/>
              </w:numPr>
              <w:spacing w:before="0" w:after="0" w:line="240" w:lineRule="auto"/>
              <w:ind w:right="-1134"/>
            </w:pPr>
            <w:r>
              <w:t xml:space="preserve">RS </w:t>
            </w:r>
            <w:r w:rsidR="00F46BB7">
              <w:t>a</w:t>
            </w:r>
            <w:r w:rsidRPr="008C6227">
              <w:t>dvi</w:t>
            </w:r>
            <w:r w:rsidR="00BB3104">
              <w:t>c</w:t>
            </w:r>
            <w:r w:rsidRPr="008C6227">
              <w:t xml:space="preserve">e </w:t>
            </w:r>
            <w:r w:rsidR="00BB3104">
              <w:t xml:space="preserve">to </w:t>
            </w:r>
            <w:r w:rsidRPr="008C6227">
              <w:t xml:space="preserve">GEHC </w:t>
            </w:r>
            <w:r w:rsidR="00BB3104">
              <w:t>on whether</w:t>
            </w:r>
            <w:r w:rsidRPr="008C6227">
              <w:t xml:space="preserve"> CFA2 had ended</w:t>
            </w:r>
            <w:r w:rsidR="00BB3104">
              <w:t>/</w:t>
            </w:r>
            <w:r w:rsidRPr="008C6227">
              <w:t>a new CFA was necessary</w:t>
            </w:r>
            <w:r w:rsidR="006E03AD">
              <w:rPr>
                <w:szCs w:val="24"/>
              </w:rPr>
              <w:t xml:space="preserve"> </w:t>
            </w:r>
          </w:p>
        </w:tc>
        <w:tc>
          <w:tcPr>
            <w:tcW w:w="1985" w:type="dxa"/>
          </w:tcPr>
          <w:p w14:paraId="5CE45790" w14:textId="24DDD7AB" w:rsidR="00AB16FC" w:rsidRPr="00435F77" w:rsidRDefault="00CB4B72" w:rsidP="00CB4B72">
            <w:pPr>
              <w:pStyle w:val="ParaLevel1"/>
              <w:numPr>
                <w:ilvl w:val="0"/>
                <w:numId w:val="0"/>
              </w:numPr>
              <w:spacing w:before="0" w:after="0" w:line="240" w:lineRule="auto"/>
              <w:ind w:right="-1134"/>
              <w:jc w:val="left"/>
              <w:rPr>
                <w:szCs w:val="24"/>
              </w:rPr>
            </w:pPr>
            <w:r>
              <w:rPr>
                <w:szCs w:val="24"/>
              </w:rPr>
              <w:t>243</w:t>
            </w:r>
          </w:p>
        </w:tc>
      </w:tr>
      <w:tr w:rsidR="00AB16FC" w14:paraId="2509E887" w14:textId="77777777" w:rsidTr="00D70C62">
        <w:tc>
          <w:tcPr>
            <w:tcW w:w="7638" w:type="dxa"/>
            <w:gridSpan w:val="2"/>
          </w:tcPr>
          <w:p w14:paraId="088218BB" w14:textId="34682003" w:rsidR="00AB16FC" w:rsidRPr="00E41962" w:rsidRDefault="00F46BB7" w:rsidP="00D70C62">
            <w:pPr>
              <w:pStyle w:val="ParaLevel1"/>
              <w:numPr>
                <w:ilvl w:val="0"/>
                <w:numId w:val="0"/>
              </w:numPr>
              <w:spacing w:before="0" w:after="0" w:line="240" w:lineRule="auto"/>
              <w:ind w:right="-1134"/>
            </w:pPr>
            <w:r>
              <w:t xml:space="preserve">RS </w:t>
            </w:r>
            <w:r w:rsidRPr="008C6227">
              <w:t>advi</w:t>
            </w:r>
            <w:r w:rsidR="00BB3104">
              <w:t>c</w:t>
            </w:r>
            <w:r w:rsidRPr="008C6227">
              <w:t>e</w:t>
            </w:r>
            <w:r w:rsidRPr="00225A95">
              <w:rPr>
                <w:spacing w:val="-7"/>
              </w:rPr>
              <w:t xml:space="preserve"> </w:t>
            </w:r>
            <w:r w:rsidR="00BB3104">
              <w:rPr>
                <w:spacing w:val="-7"/>
              </w:rPr>
              <w:t xml:space="preserve">to </w:t>
            </w:r>
            <w:r w:rsidRPr="008C6227">
              <w:t>GEHC</w:t>
            </w:r>
            <w:r w:rsidRPr="00225A95">
              <w:rPr>
                <w:spacing w:val="-7"/>
              </w:rPr>
              <w:t xml:space="preserve"> </w:t>
            </w:r>
            <w:r w:rsidR="00BB3104">
              <w:rPr>
                <w:spacing w:val="-7"/>
              </w:rPr>
              <w:t xml:space="preserve">on whether </w:t>
            </w:r>
            <w:r w:rsidRPr="008C6227">
              <w:t>there</w:t>
            </w:r>
            <w:r w:rsidRPr="00225A95">
              <w:rPr>
                <w:spacing w:val="-9"/>
              </w:rPr>
              <w:t xml:space="preserve"> </w:t>
            </w:r>
            <w:r w:rsidRPr="008C6227">
              <w:t>had</w:t>
            </w:r>
            <w:r w:rsidRPr="00225A95">
              <w:rPr>
                <w:spacing w:val="-9"/>
              </w:rPr>
              <w:t xml:space="preserve"> </w:t>
            </w:r>
            <w:r w:rsidRPr="008C6227">
              <w:t>been</w:t>
            </w:r>
            <w:r w:rsidRPr="00225A95">
              <w:rPr>
                <w:spacing w:val="-8"/>
              </w:rPr>
              <w:t xml:space="preserve"> </w:t>
            </w:r>
            <w:r w:rsidRPr="008C6227">
              <w:t>a</w:t>
            </w:r>
            <w:r w:rsidRPr="00225A95">
              <w:rPr>
                <w:spacing w:val="-10"/>
              </w:rPr>
              <w:t xml:space="preserve"> </w:t>
            </w:r>
            <w:r w:rsidRPr="008C6227">
              <w:t>win</w:t>
            </w:r>
            <w:r w:rsidRPr="00225A95">
              <w:rPr>
                <w:spacing w:val="-8"/>
              </w:rPr>
              <w:t xml:space="preserve"> </w:t>
            </w:r>
            <w:r w:rsidRPr="008C6227">
              <w:t>under</w:t>
            </w:r>
            <w:r w:rsidRPr="00225A95">
              <w:rPr>
                <w:spacing w:val="-7"/>
              </w:rPr>
              <w:t xml:space="preserve"> </w:t>
            </w:r>
            <w:r w:rsidRPr="008C6227">
              <w:t>CFA3</w:t>
            </w:r>
          </w:p>
        </w:tc>
        <w:tc>
          <w:tcPr>
            <w:tcW w:w="1985" w:type="dxa"/>
          </w:tcPr>
          <w:p w14:paraId="01FB6979" w14:textId="61D879B4" w:rsidR="00AB16FC" w:rsidRPr="00435F77" w:rsidRDefault="00CB4B72" w:rsidP="00CB4B72">
            <w:pPr>
              <w:pStyle w:val="ParaLevel1"/>
              <w:numPr>
                <w:ilvl w:val="0"/>
                <w:numId w:val="0"/>
              </w:numPr>
              <w:spacing w:before="0" w:after="0" w:line="240" w:lineRule="auto"/>
              <w:ind w:right="-1134"/>
              <w:jc w:val="left"/>
              <w:rPr>
                <w:szCs w:val="24"/>
              </w:rPr>
            </w:pPr>
            <w:r>
              <w:rPr>
                <w:szCs w:val="24"/>
              </w:rPr>
              <w:t>260</w:t>
            </w:r>
          </w:p>
        </w:tc>
      </w:tr>
      <w:tr w:rsidR="00BB3104" w14:paraId="18F69784" w14:textId="77777777" w:rsidTr="00D70C62">
        <w:tc>
          <w:tcPr>
            <w:tcW w:w="7638" w:type="dxa"/>
            <w:gridSpan w:val="2"/>
          </w:tcPr>
          <w:p w14:paraId="190F0BA9" w14:textId="5BB210FA" w:rsidR="00BB3104" w:rsidRDefault="00BB3104" w:rsidP="00BB3104">
            <w:pPr>
              <w:pStyle w:val="ParaLevel1"/>
              <w:numPr>
                <w:ilvl w:val="0"/>
                <w:numId w:val="0"/>
              </w:numPr>
              <w:spacing w:before="0" w:after="0" w:line="240" w:lineRule="auto"/>
              <w:ind w:right="-1134"/>
            </w:pPr>
            <w:r w:rsidRPr="005021D2">
              <w:t xml:space="preserve">November 2015 costs estimate </w:t>
            </w:r>
            <w:r>
              <w:t>– mere device?</w:t>
            </w:r>
          </w:p>
        </w:tc>
        <w:tc>
          <w:tcPr>
            <w:tcW w:w="1985" w:type="dxa"/>
          </w:tcPr>
          <w:p w14:paraId="713F002C" w14:textId="19A0D03C" w:rsidR="00BB3104" w:rsidRPr="00435F77" w:rsidRDefault="00CB4B72" w:rsidP="00CB4B72">
            <w:pPr>
              <w:pStyle w:val="ParaLevel1"/>
              <w:numPr>
                <w:ilvl w:val="0"/>
                <w:numId w:val="0"/>
              </w:numPr>
              <w:spacing w:before="0" w:after="0" w:line="240" w:lineRule="auto"/>
              <w:ind w:right="-1134"/>
              <w:jc w:val="left"/>
              <w:rPr>
                <w:szCs w:val="24"/>
              </w:rPr>
            </w:pPr>
            <w:r>
              <w:rPr>
                <w:szCs w:val="24"/>
              </w:rPr>
              <w:t>271</w:t>
            </w:r>
          </w:p>
        </w:tc>
      </w:tr>
      <w:tr w:rsidR="00AB16FC" w14:paraId="0ADFB6A7" w14:textId="77777777" w:rsidTr="00D70C62">
        <w:tc>
          <w:tcPr>
            <w:tcW w:w="7638" w:type="dxa"/>
            <w:gridSpan w:val="2"/>
          </w:tcPr>
          <w:p w14:paraId="510ECF8E" w14:textId="496149AA" w:rsidR="00AB16FC" w:rsidRDefault="00AB16FC" w:rsidP="00AB16FC">
            <w:pPr>
              <w:pStyle w:val="ParaLevel1"/>
              <w:numPr>
                <w:ilvl w:val="0"/>
                <w:numId w:val="0"/>
              </w:numPr>
              <w:spacing w:before="0" w:after="0" w:line="240" w:lineRule="auto"/>
              <w:ind w:right="-1134"/>
              <w:rPr>
                <w:szCs w:val="24"/>
              </w:rPr>
            </w:pPr>
            <w:r>
              <w:rPr>
                <w:szCs w:val="24"/>
              </w:rPr>
              <w:t>August 2015 Agreement</w:t>
            </w:r>
          </w:p>
        </w:tc>
        <w:tc>
          <w:tcPr>
            <w:tcW w:w="1985" w:type="dxa"/>
          </w:tcPr>
          <w:p w14:paraId="403D4DD5" w14:textId="7A9D9C4F" w:rsidR="00AB16FC" w:rsidRPr="00435F77" w:rsidRDefault="00CB4B72" w:rsidP="00CB4B72">
            <w:pPr>
              <w:pStyle w:val="ParaLevel1"/>
              <w:numPr>
                <w:ilvl w:val="0"/>
                <w:numId w:val="0"/>
              </w:numPr>
              <w:spacing w:before="0" w:after="0" w:line="240" w:lineRule="auto"/>
              <w:ind w:right="-1134"/>
              <w:jc w:val="left"/>
              <w:rPr>
                <w:szCs w:val="24"/>
              </w:rPr>
            </w:pPr>
            <w:r>
              <w:rPr>
                <w:szCs w:val="24"/>
              </w:rPr>
              <w:t>277</w:t>
            </w:r>
          </w:p>
        </w:tc>
      </w:tr>
      <w:tr w:rsidR="00AB16FC" w14:paraId="6E477D66" w14:textId="77777777" w:rsidTr="00D70C62">
        <w:tc>
          <w:tcPr>
            <w:tcW w:w="7638" w:type="dxa"/>
            <w:gridSpan w:val="2"/>
          </w:tcPr>
          <w:p w14:paraId="270CCA66" w14:textId="3453DD9E" w:rsidR="00A3153D" w:rsidRDefault="00A3153D" w:rsidP="00AB16FC">
            <w:pPr>
              <w:pStyle w:val="ParaLevel1"/>
              <w:numPr>
                <w:ilvl w:val="0"/>
                <w:numId w:val="0"/>
              </w:numPr>
              <w:spacing w:before="0" w:after="0" w:line="240" w:lineRule="auto"/>
              <w:ind w:right="-1134"/>
              <w:rPr>
                <w:szCs w:val="24"/>
              </w:rPr>
            </w:pPr>
            <w:r>
              <w:rPr>
                <w:szCs w:val="24"/>
              </w:rPr>
              <w:t>Breach of August 2015 Agreement</w:t>
            </w:r>
          </w:p>
        </w:tc>
        <w:tc>
          <w:tcPr>
            <w:tcW w:w="1985" w:type="dxa"/>
          </w:tcPr>
          <w:p w14:paraId="30BD6E91" w14:textId="6BD635E2" w:rsidR="00AB16FC" w:rsidRPr="00435F77" w:rsidRDefault="00CB4B72" w:rsidP="00CB4B72">
            <w:pPr>
              <w:pStyle w:val="ParaLevel1"/>
              <w:numPr>
                <w:ilvl w:val="0"/>
                <w:numId w:val="0"/>
              </w:numPr>
              <w:spacing w:before="0" w:after="0" w:line="240" w:lineRule="auto"/>
              <w:ind w:right="-1134"/>
              <w:jc w:val="left"/>
              <w:rPr>
                <w:szCs w:val="24"/>
              </w:rPr>
            </w:pPr>
            <w:r>
              <w:rPr>
                <w:szCs w:val="24"/>
              </w:rPr>
              <w:t>286</w:t>
            </w:r>
          </w:p>
        </w:tc>
      </w:tr>
      <w:tr w:rsidR="00CB4B72" w:rsidRPr="00435F77" w14:paraId="7009B0A1" w14:textId="77777777" w:rsidTr="00944C84">
        <w:tc>
          <w:tcPr>
            <w:tcW w:w="7638" w:type="dxa"/>
            <w:gridSpan w:val="2"/>
          </w:tcPr>
          <w:p w14:paraId="7F7CF92A" w14:textId="6B06F06C" w:rsidR="00CB4B72" w:rsidRDefault="00CB4B72" w:rsidP="00944C84">
            <w:pPr>
              <w:pStyle w:val="ParaLevel1"/>
              <w:numPr>
                <w:ilvl w:val="0"/>
                <w:numId w:val="0"/>
              </w:numPr>
              <w:spacing w:before="0" w:after="0" w:line="240" w:lineRule="auto"/>
              <w:ind w:right="-1134"/>
              <w:rPr>
                <w:szCs w:val="24"/>
              </w:rPr>
            </w:pPr>
            <w:r>
              <w:rPr>
                <w:szCs w:val="24"/>
              </w:rPr>
              <w:t xml:space="preserve">Bird </w:t>
            </w:r>
            <w:r w:rsidR="00A97FE1">
              <w:rPr>
                <w:szCs w:val="24"/>
              </w:rPr>
              <w:t>&amp;</w:t>
            </w:r>
            <w:r>
              <w:rPr>
                <w:szCs w:val="24"/>
              </w:rPr>
              <w:t xml:space="preserve"> Bird/Termination</w:t>
            </w:r>
          </w:p>
        </w:tc>
        <w:tc>
          <w:tcPr>
            <w:tcW w:w="1985" w:type="dxa"/>
          </w:tcPr>
          <w:p w14:paraId="786FB1EC" w14:textId="77777777" w:rsidR="00CB4B72" w:rsidRPr="00435F77" w:rsidRDefault="00CB4B72" w:rsidP="00944C84">
            <w:pPr>
              <w:pStyle w:val="ParaLevel1"/>
              <w:numPr>
                <w:ilvl w:val="0"/>
                <w:numId w:val="0"/>
              </w:numPr>
              <w:spacing w:before="0" w:after="0" w:line="240" w:lineRule="auto"/>
              <w:ind w:right="-1134"/>
              <w:jc w:val="left"/>
              <w:rPr>
                <w:szCs w:val="24"/>
              </w:rPr>
            </w:pPr>
            <w:r>
              <w:rPr>
                <w:szCs w:val="24"/>
              </w:rPr>
              <w:t>300</w:t>
            </w:r>
          </w:p>
        </w:tc>
      </w:tr>
      <w:tr w:rsidR="00CB4B72" w:rsidRPr="00435F77" w14:paraId="3B5216C6" w14:textId="77777777" w:rsidTr="00944C84">
        <w:tc>
          <w:tcPr>
            <w:tcW w:w="7638" w:type="dxa"/>
            <w:gridSpan w:val="2"/>
          </w:tcPr>
          <w:p w14:paraId="3ECA011B" w14:textId="77777777" w:rsidR="00CB4B72" w:rsidRDefault="00CB4B72" w:rsidP="00944C84">
            <w:pPr>
              <w:pStyle w:val="ParaLevel1"/>
              <w:numPr>
                <w:ilvl w:val="0"/>
                <w:numId w:val="0"/>
              </w:numPr>
              <w:spacing w:before="0" w:after="0" w:line="240" w:lineRule="auto"/>
              <w:ind w:right="-1134"/>
              <w:rPr>
                <w:szCs w:val="24"/>
              </w:rPr>
            </w:pPr>
            <w:r>
              <w:rPr>
                <w:szCs w:val="24"/>
              </w:rPr>
              <w:t>Court’s decision</w:t>
            </w:r>
          </w:p>
        </w:tc>
        <w:tc>
          <w:tcPr>
            <w:tcW w:w="1985" w:type="dxa"/>
          </w:tcPr>
          <w:p w14:paraId="20AA2B76" w14:textId="462748AD" w:rsidR="00CB4B72" w:rsidRPr="00435F77" w:rsidRDefault="00CB4B72" w:rsidP="00944C84">
            <w:pPr>
              <w:pStyle w:val="ParaLevel1"/>
              <w:numPr>
                <w:ilvl w:val="0"/>
                <w:numId w:val="0"/>
              </w:numPr>
              <w:spacing w:before="0" w:after="0" w:line="240" w:lineRule="auto"/>
              <w:ind w:right="-1134"/>
              <w:jc w:val="left"/>
              <w:rPr>
                <w:szCs w:val="24"/>
              </w:rPr>
            </w:pPr>
            <w:r>
              <w:rPr>
                <w:szCs w:val="24"/>
              </w:rPr>
              <w:t>32</w:t>
            </w:r>
            <w:r w:rsidR="00E41962">
              <w:rPr>
                <w:szCs w:val="24"/>
              </w:rPr>
              <w:t>4</w:t>
            </w:r>
          </w:p>
        </w:tc>
      </w:tr>
      <w:tr w:rsidR="00AB16FC" w14:paraId="24119662" w14:textId="77777777" w:rsidTr="00D70C62">
        <w:tc>
          <w:tcPr>
            <w:tcW w:w="7638" w:type="dxa"/>
            <w:gridSpan w:val="2"/>
          </w:tcPr>
          <w:p w14:paraId="0C275925" w14:textId="51C22D11" w:rsidR="00AB16FC" w:rsidRDefault="00AB16FC" w:rsidP="00AB16FC">
            <w:pPr>
              <w:pStyle w:val="ParaLevel1"/>
              <w:numPr>
                <w:ilvl w:val="0"/>
                <w:numId w:val="0"/>
              </w:numPr>
              <w:spacing w:before="0" w:after="0" w:line="240" w:lineRule="auto"/>
              <w:ind w:right="-1134"/>
              <w:rPr>
                <w:szCs w:val="24"/>
              </w:rPr>
            </w:pPr>
            <w:r>
              <w:rPr>
                <w:szCs w:val="24"/>
              </w:rPr>
              <w:t>Conclusion</w:t>
            </w:r>
          </w:p>
        </w:tc>
        <w:tc>
          <w:tcPr>
            <w:tcW w:w="1985" w:type="dxa"/>
          </w:tcPr>
          <w:p w14:paraId="5C93903F" w14:textId="6DA541FD" w:rsidR="00AB16FC" w:rsidRPr="00435F77" w:rsidRDefault="00E41962" w:rsidP="00CB4B72">
            <w:pPr>
              <w:pStyle w:val="ParaLevel1"/>
              <w:numPr>
                <w:ilvl w:val="0"/>
                <w:numId w:val="0"/>
              </w:numPr>
              <w:spacing w:before="0" w:after="0" w:line="240" w:lineRule="auto"/>
              <w:ind w:right="-1134"/>
              <w:jc w:val="left"/>
              <w:rPr>
                <w:szCs w:val="24"/>
              </w:rPr>
            </w:pPr>
            <w:r>
              <w:rPr>
                <w:szCs w:val="24"/>
              </w:rPr>
              <w:t>329</w:t>
            </w:r>
          </w:p>
        </w:tc>
      </w:tr>
    </w:tbl>
    <w:p w14:paraId="1208EEB5" w14:textId="45DC2D2F" w:rsidR="00E83F39" w:rsidRPr="00E83F39" w:rsidRDefault="00E83F39" w:rsidP="00000FD2">
      <w:pPr>
        <w:pStyle w:val="ParaLevel1"/>
        <w:numPr>
          <w:ilvl w:val="0"/>
          <w:numId w:val="0"/>
        </w:numPr>
        <w:spacing w:line="360" w:lineRule="auto"/>
        <w:ind w:left="-130" w:right="-1134" w:hanging="720"/>
        <w:rPr>
          <w:b/>
          <w:bCs/>
          <w:szCs w:val="24"/>
        </w:rPr>
      </w:pPr>
      <w:r>
        <w:rPr>
          <w:b/>
          <w:bCs/>
          <w:szCs w:val="24"/>
        </w:rPr>
        <w:t>Brief Introduction</w:t>
      </w:r>
    </w:p>
    <w:p w14:paraId="6ADB68FF" w14:textId="77777777" w:rsidR="008A3BDE" w:rsidRDefault="00667AB4" w:rsidP="008A3BDE">
      <w:pPr>
        <w:pStyle w:val="ParaLevel1"/>
        <w:numPr>
          <w:ilvl w:val="0"/>
          <w:numId w:val="14"/>
        </w:numPr>
        <w:spacing w:line="360" w:lineRule="auto"/>
        <w:ind w:left="-130" w:right="-1134" w:hanging="720"/>
        <w:rPr>
          <w:szCs w:val="24"/>
        </w:rPr>
      </w:pPr>
      <w:r w:rsidRPr="0055378B">
        <w:rPr>
          <w:szCs w:val="24"/>
        </w:rPr>
        <w:t xml:space="preserve">The </w:t>
      </w:r>
      <w:r w:rsidR="00C168E8" w:rsidRPr="0055378B">
        <w:rPr>
          <w:szCs w:val="24"/>
        </w:rPr>
        <w:t>C</w:t>
      </w:r>
      <w:r w:rsidRPr="0055378B">
        <w:rPr>
          <w:szCs w:val="24"/>
        </w:rPr>
        <w:t>laimant, Global Energy Horizons Corporation (“</w:t>
      </w:r>
      <w:r w:rsidRPr="0055378B">
        <w:rPr>
          <w:b/>
          <w:szCs w:val="24"/>
        </w:rPr>
        <w:t>GEHC</w:t>
      </w:r>
      <w:r w:rsidRPr="0055378B">
        <w:rPr>
          <w:szCs w:val="24"/>
        </w:rPr>
        <w:t xml:space="preserve">”), </w:t>
      </w:r>
      <w:r w:rsidR="009B43FE" w:rsidRPr="0055378B">
        <w:rPr>
          <w:szCs w:val="24"/>
        </w:rPr>
        <w:t xml:space="preserve">is a venture capital corporation which had invested in new technology in the </w:t>
      </w:r>
      <w:r w:rsidR="00E4754B" w:rsidRPr="0055378B">
        <w:rPr>
          <w:szCs w:val="24"/>
        </w:rPr>
        <w:t>oil and gas</w:t>
      </w:r>
      <w:r w:rsidR="009B43FE" w:rsidRPr="0055378B">
        <w:rPr>
          <w:szCs w:val="24"/>
        </w:rPr>
        <w:t xml:space="preserve"> industry; the precise details of that technology are commercially sensitive and beside the point as far as these proceedings are concerned, but</w:t>
      </w:r>
      <w:r w:rsidR="00FE10E8" w:rsidRPr="0055378B">
        <w:rPr>
          <w:szCs w:val="24"/>
        </w:rPr>
        <w:t xml:space="preserve"> </w:t>
      </w:r>
      <w:r w:rsidR="00F62132" w:rsidRPr="0055378B">
        <w:rPr>
          <w:szCs w:val="24"/>
        </w:rPr>
        <w:t xml:space="preserve">suffice to say it would </w:t>
      </w:r>
      <w:r w:rsidR="00CC3A59" w:rsidRPr="0055378B">
        <w:rPr>
          <w:szCs w:val="24"/>
        </w:rPr>
        <w:t xml:space="preserve">be not only “green” technology but also potentially very lucrative indeed. Mr de Clare of GEHC believes the technology to be worth at least </w:t>
      </w:r>
      <w:r w:rsidR="007C101F" w:rsidRPr="0055378B">
        <w:rPr>
          <w:szCs w:val="24"/>
        </w:rPr>
        <w:t>hundreds of millions of dollars</w:t>
      </w:r>
      <w:r w:rsidR="002D2B1B" w:rsidRPr="0055378B">
        <w:rPr>
          <w:szCs w:val="24"/>
        </w:rPr>
        <w:t>. Whilst</w:t>
      </w:r>
      <w:r w:rsidR="00CC1DF4">
        <w:rPr>
          <w:szCs w:val="24"/>
        </w:rPr>
        <w:t xml:space="preserve"> </w:t>
      </w:r>
      <w:r w:rsidR="008F6E94">
        <w:rPr>
          <w:szCs w:val="24"/>
        </w:rPr>
        <w:t>GEHC’s former Solicitors, t</w:t>
      </w:r>
      <w:r w:rsidR="008F6E94" w:rsidRPr="00467EE1">
        <w:rPr>
          <w:szCs w:val="24"/>
        </w:rPr>
        <w:t>he Winros Partnership (formerly known as Rosenblatt Solicitors) (“</w:t>
      </w:r>
      <w:r w:rsidR="008F6E94" w:rsidRPr="00467EE1">
        <w:rPr>
          <w:b/>
          <w:szCs w:val="24"/>
        </w:rPr>
        <w:t>R</w:t>
      </w:r>
      <w:r w:rsidR="008F6E94">
        <w:rPr>
          <w:b/>
          <w:szCs w:val="24"/>
        </w:rPr>
        <w:t>S</w:t>
      </w:r>
      <w:r w:rsidR="008F6E94" w:rsidRPr="00467EE1">
        <w:rPr>
          <w:szCs w:val="24"/>
        </w:rPr>
        <w:t>”)</w:t>
      </w:r>
      <w:r w:rsidR="00CC1DF4">
        <w:rPr>
          <w:szCs w:val="24"/>
        </w:rPr>
        <w:t xml:space="preserve"> </w:t>
      </w:r>
      <w:r w:rsidR="002D2B1B" w:rsidRPr="0055378B">
        <w:rPr>
          <w:szCs w:val="24"/>
        </w:rPr>
        <w:t>now say the technology is worth a fraction of that</w:t>
      </w:r>
      <w:r w:rsidR="007C101F" w:rsidRPr="0055378B">
        <w:rPr>
          <w:szCs w:val="24"/>
        </w:rPr>
        <w:t xml:space="preserve">, </w:t>
      </w:r>
      <w:r w:rsidR="002D2B1B" w:rsidRPr="0055378B">
        <w:rPr>
          <w:szCs w:val="24"/>
        </w:rPr>
        <w:t xml:space="preserve">they do agree that </w:t>
      </w:r>
      <w:r w:rsidR="007C101F" w:rsidRPr="0055378B">
        <w:rPr>
          <w:szCs w:val="24"/>
        </w:rPr>
        <w:t xml:space="preserve">money </w:t>
      </w:r>
      <w:r w:rsidR="002D2B1B" w:rsidRPr="0055378B">
        <w:rPr>
          <w:szCs w:val="24"/>
        </w:rPr>
        <w:t xml:space="preserve">accruing from its use </w:t>
      </w:r>
      <w:r w:rsidR="007C101F" w:rsidRPr="0055378B">
        <w:rPr>
          <w:szCs w:val="24"/>
        </w:rPr>
        <w:t>should rightfully accrue to GEHC</w:t>
      </w:r>
      <w:r w:rsidR="002D2B1B" w:rsidRPr="0055378B">
        <w:rPr>
          <w:szCs w:val="24"/>
        </w:rPr>
        <w:t xml:space="preserve">, which </w:t>
      </w:r>
      <w:r w:rsidR="00F477EF">
        <w:rPr>
          <w:szCs w:val="24"/>
        </w:rPr>
        <w:t xml:space="preserve">outcome </w:t>
      </w:r>
      <w:r w:rsidR="002D2B1B" w:rsidRPr="0055378B">
        <w:rPr>
          <w:szCs w:val="24"/>
        </w:rPr>
        <w:t xml:space="preserve">they </w:t>
      </w:r>
      <w:r w:rsidR="003B5E33" w:rsidRPr="0055378B">
        <w:rPr>
          <w:szCs w:val="24"/>
        </w:rPr>
        <w:t>sought to achieve in proceedings on GEHC’s behalf.</w:t>
      </w:r>
      <w:r w:rsidR="00BE3E32" w:rsidRPr="0055378B">
        <w:rPr>
          <w:szCs w:val="24"/>
        </w:rPr>
        <w:t xml:space="preserve"> </w:t>
      </w:r>
    </w:p>
    <w:p w14:paraId="61EF8153" w14:textId="77777777" w:rsidR="008A3BDE" w:rsidRDefault="00BE3E32" w:rsidP="008A3BDE">
      <w:pPr>
        <w:pStyle w:val="ParaLevel1"/>
        <w:numPr>
          <w:ilvl w:val="0"/>
          <w:numId w:val="14"/>
        </w:numPr>
        <w:spacing w:line="360" w:lineRule="auto"/>
        <w:ind w:left="-130" w:right="-1134" w:hanging="720"/>
        <w:rPr>
          <w:szCs w:val="24"/>
        </w:rPr>
      </w:pPr>
      <w:r w:rsidRPr="008A3BDE">
        <w:rPr>
          <w:szCs w:val="24"/>
        </w:rPr>
        <w:t xml:space="preserve">Unfortunately, </w:t>
      </w:r>
      <w:r w:rsidR="00E4754B" w:rsidRPr="008A3BDE">
        <w:rPr>
          <w:szCs w:val="24"/>
        </w:rPr>
        <w:t xml:space="preserve">a Mr </w:t>
      </w:r>
      <w:r w:rsidR="00F30009" w:rsidRPr="008A3BDE">
        <w:rPr>
          <w:szCs w:val="24"/>
        </w:rPr>
        <w:t>Robert</w:t>
      </w:r>
      <w:r w:rsidRPr="008A3BDE">
        <w:rPr>
          <w:szCs w:val="24"/>
        </w:rPr>
        <w:t xml:space="preserve"> Gray, </w:t>
      </w:r>
      <w:r w:rsidR="00E4754B" w:rsidRPr="008A3BDE">
        <w:rPr>
          <w:szCs w:val="24"/>
        </w:rPr>
        <w:t xml:space="preserve">described as </w:t>
      </w:r>
      <w:r w:rsidRPr="008A3BDE">
        <w:rPr>
          <w:szCs w:val="24"/>
        </w:rPr>
        <w:t xml:space="preserve">formerly a </w:t>
      </w:r>
      <w:r w:rsidR="00F30009" w:rsidRPr="008A3BDE">
        <w:rPr>
          <w:szCs w:val="24"/>
        </w:rPr>
        <w:t>Partner</w:t>
      </w:r>
      <w:r w:rsidRPr="008A3BDE">
        <w:rPr>
          <w:szCs w:val="24"/>
        </w:rPr>
        <w:t xml:space="preserve"> of GEHC, </w:t>
      </w:r>
      <w:r w:rsidR="00B51BC6" w:rsidRPr="008A3BDE">
        <w:rPr>
          <w:szCs w:val="24"/>
        </w:rPr>
        <w:t>took the technology for his own and</w:t>
      </w:r>
      <w:r w:rsidR="00F609ED" w:rsidRPr="008A3BDE">
        <w:rPr>
          <w:szCs w:val="24"/>
        </w:rPr>
        <w:t xml:space="preserve"> derived a profit from it. GEHC, through </w:t>
      </w:r>
      <w:r w:rsidR="008F6E94" w:rsidRPr="008A3BDE">
        <w:rPr>
          <w:szCs w:val="24"/>
        </w:rPr>
        <w:t>RS</w:t>
      </w:r>
      <w:r w:rsidR="00511112" w:rsidRPr="008A3BDE">
        <w:rPr>
          <w:szCs w:val="24"/>
        </w:rPr>
        <w:t>,</w:t>
      </w:r>
      <w:r w:rsidR="008A3EBA" w:rsidRPr="008A3BDE">
        <w:rPr>
          <w:szCs w:val="24"/>
        </w:rPr>
        <w:t xml:space="preserve"> sued </w:t>
      </w:r>
      <w:r w:rsidR="002A006B" w:rsidRPr="008A3BDE">
        <w:rPr>
          <w:szCs w:val="24"/>
        </w:rPr>
        <w:t xml:space="preserve">Mr Gray for an account of the profit he had derived from the technology and </w:t>
      </w:r>
      <w:r w:rsidR="00394BDD" w:rsidRPr="008A3BDE">
        <w:rPr>
          <w:szCs w:val="24"/>
        </w:rPr>
        <w:t xml:space="preserve">ultimately </w:t>
      </w:r>
      <w:r w:rsidR="002A006B" w:rsidRPr="008A3BDE">
        <w:rPr>
          <w:szCs w:val="24"/>
        </w:rPr>
        <w:t>for that profit to be disgorged to GEHC as its rightful owners</w:t>
      </w:r>
      <w:r w:rsidR="00E4754B" w:rsidRPr="008A3BDE">
        <w:rPr>
          <w:szCs w:val="24"/>
        </w:rPr>
        <w:t xml:space="preserve"> (the “</w:t>
      </w:r>
      <w:r w:rsidR="00E4754B" w:rsidRPr="008A3BDE">
        <w:rPr>
          <w:b/>
          <w:szCs w:val="24"/>
        </w:rPr>
        <w:t>Gray Proceedings</w:t>
      </w:r>
      <w:r w:rsidR="00E4754B" w:rsidRPr="008A3BDE">
        <w:rPr>
          <w:szCs w:val="24"/>
        </w:rPr>
        <w:t>”).</w:t>
      </w:r>
      <w:r w:rsidR="00CC1DF4" w:rsidRPr="008A3BDE">
        <w:rPr>
          <w:szCs w:val="24"/>
        </w:rPr>
        <w:t xml:space="preserve"> I use the</w:t>
      </w:r>
      <w:r w:rsidR="00511112" w:rsidRPr="008A3BDE">
        <w:rPr>
          <w:szCs w:val="24"/>
        </w:rPr>
        <w:t xml:space="preserve"> foregoing</w:t>
      </w:r>
      <w:r w:rsidR="00CC1DF4" w:rsidRPr="008A3BDE">
        <w:rPr>
          <w:szCs w:val="24"/>
        </w:rPr>
        <w:t xml:space="preserve"> abbreviations in place of “Claimant” and “Defendant” to avoid confusion between the two </w:t>
      </w:r>
      <w:r w:rsidR="00470A93" w:rsidRPr="008A3BDE">
        <w:rPr>
          <w:szCs w:val="24"/>
        </w:rPr>
        <w:t>sets of proceedings.</w:t>
      </w:r>
    </w:p>
    <w:p w14:paraId="3DA10418" w14:textId="77777777" w:rsidR="008A3BDE" w:rsidRDefault="00EE2C84" w:rsidP="008A3BDE">
      <w:pPr>
        <w:pStyle w:val="ParaLevel1"/>
        <w:numPr>
          <w:ilvl w:val="0"/>
          <w:numId w:val="14"/>
        </w:numPr>
        <w:spacing w:line="360" w:lineRule="auto"/>
        <w:ind w:left="-130" w:right="-1134" w:hanging="720"/>
        <w:rPr>
          <w:szCs w:val="24"/>
        </w:rPr>
      </w:pPr>
      <w:r w:rsidRPr="008A3BDE">
        <w:rPr>
          <w:szCs w:val="24"/>
        </w:rPr>
        <w:t xml:space="preserve">GEHC has accepted in open Court </w:t>
      </w:r>
      <w:r w:rsidR="00F01180" w:rsidRPr="008A3BDE">
        <w:rPr>
          <w:szCs w:val="24"/>
        </w:rPr>
        <w:t xml:space="preserve">through Mr Benjamin Williams QC, </w:t>
      </w:r>
      <w:r w:rsidRPr="008A3BDE">
        <w:rPr>
          <w:szCs w:val="24"/>
        </w:rPr>
        <w:t>that</w:t>
      </w:r>
      <w:r w:rsidR="00CC1DF4" w:rsidRPr="008A3BDE">
        <w:rPr>
          <w:szCs w:val="24"/>
        </w:rPr>
        <w:t xml:space="preserve"> RS </w:t>
      </w:r>
      <w:r w:rsidRPr="008A3BDE">
        <w:rPr>
          <w:szCs w:val="24"/>
        </w:rPr>
        <w:t xml:space="preserve">(and in particular Mr Justin Nimmo, the Partner acting) </w:t>
      </w:r>
      <w:r w:rsidR="00CB721C" w:rsidRPr="008A3BDE">
        <w:rPr>
          <w:szCs w:val="24"/>
        </w:rPr>
        <w:t xml:space="preserve">did a sterling job </w:t>
      </w:r>
      <w:r w:rsidR="00F01180" w:rsidRPr="008A3BDE">
        <w:rPr>
          <w:szCs w:val="24"/>
        </w:rPr>
        <w:t xml:space="preserve">on their behalf </w:t>
      </w:r>
      <w:r w:rsidR="00CB721C" w:rsidRPr="008A3BDE">
        <w:rPr>
          <w:szCs w:val="24"/>
        </w:rPr>
        <w:t xml:space="preserve">and </w:t>
      </w:r>
      <w:r w:rsidR="00D74BA5" w:rsidRPr="008A3BDE">
        <w:rPr>
          <w:szCs w:val="24"/>
        </w:rPr>
        <w:t>achieved</w:t>
      </w:r>
      <w:r w:rsidR="00CB721C" w:rsidRPr="008A3BDE">
        <w:rPr>
          <w:szCs w:val="24"/>
        </w:rPr>
        <w:t xml:space="preserve"> a famous victory </w:t>
      </w:r>
      <w:r w:rsidR="00CB721C" w:rsidRPr="008A3BDE">
        <w:rPr>
          <w:szCs w:val="24"/>
        </w:rPr>
        <w:lastRenderedPageBreak/>
        <w:t>in hard-fought litigation against Mr Gray</w:t>
      </w:r>
      <w:r w:rsidR="00F01180" w:rsidRPr="008A3BDE">
        <w:rPr>
          <w:szCs w:val="24"/>
        </w:rPr>
        <w:t>, who not only defended the proceedings on the merits but attempted to conceal his assets and</w:t>
      </w:r>
      <w:r w:rsidR="00AD330C" w:rsidRPr="008A3BDE">
        <w:rPr>
          <w:szCs w:val="24"/>
        </w:rPr>
        <w:t>/or put them beyond the reach of his creditors</w:t>
      </w:r>
      <w:r w:rsidR="00CB721C" w:rsidRPr="008A3BDE">
        <w:rPr>
          <w:szCs w:val="24"/>
        </w:rPr>
        <w:t>.</w:t>
      </w:r>
      <w:r w:rsidR="00AD330C" w:rsidRPr="008A3BDE">
        <w:rPr>
          <w:szCs w:val="24"/>
        </w:rPr>
        <w:t xml:space="preserve"> Hence the case involved </w:t>
      </w:r>
      <w:r w:rsidR="004C5F50" w:rsidRPr="008A3BDE">
        <w:rPr>
          <w:szCs w:val="24"/>
        </w:rPr>
        <w:t xml:space="preserve">RS </w:t>
      </w:r>
      <w:r w:rsidR="00AD330C" w:rsidRPr="008A3BDE">
        <w:rPr>
          <w:szCs w:val="24"/>
        </w:rPr>
        <w:t xml:space="preserve">not only proving who was entitled to the technology, and how much it was worth, but </w:t>
      </w:r>
      <w:r w:rsidR="00C905F9" w:rsidRPr="008A3BDE">
        <w:rPr>
          <w:szCs w:val="24"/>
        </w:rPr>
        <w:t>how much Mr Gray had to satisfy any award of costs or damages.</w:t>
      </w:r>
      <w:r w:rsidR="00CB721C" w:rsidRPr="008A3BDE">
        <w:rPr>
          <w:szCs w:val="24"/>
        </w:rPr>
        <w:t xml:space="preserve"> </w:t>
      </w:r>
    </w:p>
    <w:p w14:paraId="2E10D3CA" w14:textId="77777777" w:rsidR="004F7B56" w:rsidRDefault="00597243" w:rsidP="004F7B56">
      <w:pPr>
        <w:pStyle w:val="ParaLevel1"/>
        <w:numPr>
          <w:ilvl w:val="0"/>
          <w:numId w:val="14"/>
        </w:numPr>
        <w:spacing w:line="360" w:lineRule="auto"/>
        <w:ind w:left="-130" w:right="-1134" w:hanging="720"/>
        <w:rPr>
          <w:szCs w:val="24"/>
        </w:rPr>
      </w:pPr>
      <w:r w:rsidRPr="008A3BDE">
        <w:rPr>
          <w:szCs w:val="24"/>
        </w:rPr>
        <w:t>Mr Gray was found liable to GEHC</w:t>
      </w:r>
      <w:r w:rsidR="00D14AAC" w:rsidRPr="008A3BDE">
        <w:rPr>
          <w:szCs w:val="24"/>
        </w:rPr>
        <w:t xml:space="preserve"> for</w:t>
      </w:r>
      <w:r w:rsidRPr="008A3BDE">
        <w:rPr>
          <w:szCs w:val="24"/>
        </w:rPr>
        <w:t xml:space="preserve"> having wrongfully appropriated the technology, however, </w:t>
      </w:r>
      <w:r w:rsidR="004F7B56">
        <w:rPr>
          <w:szCs w:val="24"/>
        </w:rPr>
        <w:t xml:space="preserve">only </w:t>
      </w:r>
      <w:r w:rsidR="00C905F9" w:rsidRPr="008A3BDE">
        <w:rPr>
          <w:szCs w:val="24"/>
        </w:rPr>
        <w:t>at th</w:t>
      </w:r>
      <w:r w:rsidRPr="008A3BDE">
        <w:rPr>
          <w:szCs w:val="24"/>
        </w:rPr>
        <w:t>is</w:t>
      </w:r>
      <w:r w:rsidR="00C905F9" w:rsidRPr="008A3BDE">
        <w:rPr>
          <w:szCs w:val="24"/>
        </w:rPr>
        <w:t xml:space="preserve"> point </w:t>
      </w:r>
      <w:r w:rsidR="001360E2" w:rsidRPr="008A3BDE">
        <w:rPr>
          <w:szCs w:val="24"/>
        </w:rPr>
        <w:t xml:space="preserve">(some years into the litigation) </w:t>
      </w:r>
      <w:r w:rsidR="004F7B56">
        <w:rPr>
          <w:szCs w:val="24"/>
        </w:rPr>
        <w:t xml:space="preserve">was </w:t>
      </w:r>
      <w:r w:rsidR="00C905F9" w:rsidRPr="008A3BDE">
        <w:rPr>
          <w:szCs w:val="24"/>
        </w:rPr>
        <w:t xml:space="preserve">the technology </w:t>
      </w:r>
      <w:r w:rsidR="008D0437" w:rsidRPr="008A3BDE">
        <w:rPr>
          <w:szCs w:val="24"/>
        </w:rPr>
        <w:t xml:space="preserve">or the profit derived from it, </w:t>
      </w:r>
      <w:r w:rsidR="00C905F9" w:rsidRPr="008A3BDE">
        <w:rPr>
          <w:szCs w:val="24"/>
        </w:rPr>
        <w:t>valued</w:t>
      </w:r>
      <w:r w:rsidR="008D0437" w:rsidRPr="008A3BDE">
        <w:rPr>
          <w:szCs w:val="24"/>
        </w:rPr>
        <w:t xml:space="preserve">. </w:t>
      </w:r>
      <w:r w:rsidR="00CB721C" w:rsidRPr="008A3BDE">
        <w:rPr>
          <w:szCs w:val="24"/>
        </w:rPr>
        <w:t>Expert Evidence obtained by</w:t>
      </w:r>
      <w:r w:rsidR="00CC1DF4" w:rsidRPr="008A3BDE">
        <w:rPr>
          <w:szCs w:val="24"/>
        </w:rPr>
        <w:t xml:space="preserve"> RS </w:t>
      </w:r>
      <w:r w:rsidR="00CB721C" w:rsidRPr="008A3BDE">
        <w:rPr>
          <w:szCs w:val="24"/>
        </w:rPr>
        <w:t>value</w:t>
      </w:r>
      <w:r w:rsidR="00C905F9" w:rsidRPr="008A3BDE">
        <w:rPr>
          <w:szCs w:val="24"/>
        </w:rPr>
        <w:t>d</w:t>
      </w:r>
      <w:r w:rsidR="00CB721C" w:rsidRPr="008A3BDE">
        <w:rPr>
          <w:szCs w:val="24"/>
        </w:rPr>
        <w:t xml:space="preserve"> </w:t>
      </w:r>
      <w:r w:rsidR="00C905F9" w:rsidRPr="008A3BDE">
        <w:rPr>
          <w:szCs w:val="24"/>
        </w:rPr>
        <w:t>it</w:t>
      </w:r>
      <w:r w:rsidR="00CB721C" w:rsidRPr="008A3BDE">
        <w:rPr>
          <w:szCs w:val="24"/>
        </w:rPr>
        <w:t xml:space="preserve"> </w:t>
      </w:r>
      <w:r w:rsidR="00C905F9" w:rsidRPr="008A3BDE">
        <w:rPr>
          <w:szCs w:val="24"/>
        </w:rPr>
        <w:t>at a fraction of</w:t>
      </w:r>
      <w:r w:rsidR="00CB721C" w:rsidRPr="008A3BDE">
        <w:rPr>
          <w:szCs w:val="24"/>
        </w:rPr>
        <w:t xml:space="preserve"> the </w:t>
      </w:r>
      <w:r w:rsidR="00C905F9" w:rsidRPr="008A3BDE">
        <w:rPr>
          <w:szCs w:val="24"/>
        </w:rPr>
        <w:t xml:space="preserve">(minimum) </w:t>
      </w:r>
      <w:r w:rsidR="00CB721C" w:rsidRPr="008A3BDE">
        <w:rPr>
          <w:szCs w:val="24"/>
        </w:rPr>
        <w:t xml:space="preserve">hundreds of millions that Mr de Clare </w:t>
      </w:r>
      <w:r w:rsidR="00582651" w:rsidRPr="008A3BDE">
        <w:rPr>
          <w:szCs w:val="24"/>
        </w:rPr>
        <w:t>asserts it is worth</w:t>
      </w:r>
      <w:r w:rsidR="008D0437" w:rsidRPr="008A3BDE">
        <w:rPr>
          <w:szCs w:val="24"/>
        </w:rPr>
        <w:t xml:space="preserve">; </w:t>
      </w:r>
      <w:proofErr w:type="gramStart"/>
      <w:r w:rsidR="008D0437" w:rsidRPr="008A3BDE">
        <w:rPr>
          <w:szCs w:val="24"/>
        </w:rPr>
        <w:t>i</w:t>
      </w:r>
      <w:r w:rsidR="004E0779" w:rsidRPr="008A3BDE">
        <w:rPr>
          <w:szCs w:val="24"/>
        </w:rPr>
        <w:t>nstead</w:t>
      </w:r>
      <w:proofErr w:type="gramEnd"/>
      <w:r w:rsidR="004E0779" w:rsidRPr="008A3BDE">
        <w:rPr>
          <w:szCs w:val="24"/>
        </w:rPr>
        <w:t xml:space="preserve"> it was said to be worth </w:t>
      </w:r>
      <w:r w:rsidR="00470A93" w:rsidRPr="008A3BDE">
        <w:rPr>
          <w:szCs w:val="24"/>
        </w:rPr>
        <w:t xml:space="preserve">only </w:t>
      </w:r>
      <w:r w:rsidR="00A61BC8" w:rsidRPr="008A3BDE">
        <w:rPr>
          <w:szCs w:val="24"/>
        </w:rPr>
        <w:t>$</w:t>
      </w:r>
      <w:r w:rsidR="004E0779" w:rsidRPr="008A3BDE">
        <w:rPr>
          <w:szCs w:val="24"/>
        </w:rPr>
        <w:t>15 million</w:t>
      </w:r>
      <w:r w:rsidR="004B0A67" w:rsidRPr="008A3BDE">
        <w:rPr>
          <w:szCs w:val="24"/>
        </w:rPr>
        <w:t xml:space="preserve"> or thereabouts</w:t>
      </w:r>
      <w:r w:rsidR="00582651" w:rsidRPr="008A3BDE">
        <w:rPr>
          <w:szCs w:val="24"/>
        </w:rPr>
        <w:t>. At that point, the views of GEHC and</w:t>
      </w:r>
      <w:r w:rsidR="00CC1DF4" w:rsidRPr="008A3BDE">
        <w:rPr>
          <w:szCs w:val="24"/>
        </w:rPr>
        <w:t xml:space="preserve"> RS </w:t>
      </w:r>
      <w:r w:rsidR="00582651" w:rsidRPr="008A3BDE">
        <w:rPr>
          <w:szCs w:val="24"/>
        </w:rPr>
        <w:t xml:space="preserve">as to the </w:t>
      </w:r>
      <w:r w:rsidR="007908CE" w:rsidRPr="008A3BDE">
        <w:rPr>
          <w:szCs w:val="24"/>
        </w:rPr>
        <w:t xml:space="preserve">merits </w:t>
      </w:r>
      <w:r w:rsidR="00582651" w:rsidRPr="008A3BDE">
        <w:rPr>
          <w:szCs w:val="24"/>
        </w:rPr>
        <w:t xml:space="preserve">of the case, were </w:t>
      </w:r>
      <w:r w:rsidR="004218D2" w:rsidRPr="008A3BDE">
        <w:rPr>
          <w:szCs w:val="24"/>
        </w:rPr>
        <w:t xml:space="preserve">placed </w:t>
      </w:r>
      <w:r w:rsidR="004E0779" w:rsidRPr="008A3BDE">
        <w:rPr>
          <w:szCs w:val="24"/>
        </w:rPr>
        <w:t xml:space="preserve">suddenly and greatly </w:t>
      </w:r>
      <w:r w:rsidR="00710286" w:rsidRPr="008A3BDE">
        <w:rPr>
          <w:szCs w:val="24"/>
        </w:rPr>
        <w:t xml:space="preserve">at odds. </w:t>
      </w:r>
    </w:p>
    <w:p w14:paraId="5C372191" w14:textId="21E1518D" w:rsidR="009F31F5" w:rsidRDefault="00710286" w:rsidP="009F31F5">
      <w:pPr>
        <w:pStyle w:val="ParaLevel1"/>
        <w:numPr>
          <w:ilvl w:val="0"/>
          <w:numId w:val="14"/>
        </w:numPr>
        <w:spacing w:line="360" w:lineRule="auto"/>
        <w:ind w:left="-130" w:right="-1134" w:hanging="720"/>
        <w:rPr>
          <w:szCs w:val="24"/>
        </w:rPr>
      </w:pPr>
      <w:r w:rsidRPr="004F7B56">
        <w:rPr>
          <w:szCs w:val="24"/>
        </w:rPr>
        <w:t xml:space="preserve">The matter was being funded under a </w:t>
      </w:r>
      <w:r w:rsidR="00CE0DB2" w:rsidRPr="004F7B56">
        <w:rPr>
          <w:szCs w:val="24"/>
        </w:rPr>
        <w:t>Conditional Fee Agreement (“</w:t>
      </w:r>
      <w:r w:rsidRPr="004F7B56">
        <w:rPr>
          <w:szCs w:val="24"/>
        </w:rPr>
        <w:t>CFA</w:t>
      </w:r>
      <w:r w:rsidR="00CE0DB2" w:rsidRPr="004F7B56">
        <w:rPr>
          <w:szCs w:val="24"/>
        </w:rPr>
        <w:t>”)</w:t>
      </w:r>
      <w:r w:rsidR="00241CBB" w:rsidRPr="004F7B56">
        <w:rPr>
          <w:szCs w:val="24"/>
        </w:rPr>
        <w:t xml:space="preserve">; there </w:t>
      </w:r>
      <w:r w:rsidRPr="004F7B56">
        <w:rPr>
          <w:szCs w:val="24"/>
        </w:rPr>
        <w:t xml:space="preserve">were </w:t>
      </w:r>
      <w:r w:rsidR="00241CBB" w:rsidRPr="004F7B56">
        <w:rPr>
          <w:szCs w:val="24"/>
        </w:rPr>
        <w:t xml:space="preserve">in fact </w:t>
      </w:r>
      <w:r w:rsidRPr="004F7B56">
        <w:rPr>
          <w:szCs w:val="24"/>
        </w:rPr>
        <w:t xml:space="preserve">several </w:t>
      </w:r>
      <w:r w:rsidR="00BE0547" w:rsidRPr="004F7B56">
        <w:rPr>
          <w:szCs w:val="24"/>
        </w:rPr>
        <w:t xml:space="preserve">retainers, including </w:t>
      </w:r>
      <w:r w:rsidR="00F237DB">
        <w:rPr>
          <w:szCs w:val="24"/>
        </w:rPr>
        <w:t>CFAs</w:t>
      </w:r>
      <w:r w:rsidRPr="004F7B56">
        <w:rPr>
          <w:szCs w:val="24"/>
        </w:rPr>
        <w:t>, one after another</w:t>
      </w:r>
      <w:r w:rsidR="00241CBB" w:rsidRPr="004F7B56">
        <w:rPr>
          <w:szCs w:val="24"/>
        </w:rPr>
        <w:t>. Funds f</w:t>
      </w:r>
      <w:r w:rsidRPr="004F7B56">
        <w:rPr>
          <w:szCs w:val="24"/>
        </w:rPr>
        <w:t xml:space="preserve">or </w:t>
      </w:r>
      <w:r w:rsidR="00241CBB" w:rsidRPr="004F7B56">
        <w:rPr>
          <w:szCs w:val="24"/>
        </w:rPr>
        <w:t xml:space="preserve">upfront payments or for </w:t>
      </w:r>
      <w:r w:rsidRPr="004F7B56">
        <w:rPr>
          <w:szCs w:val="24"/>
        </w:rPr>
        <w:t xml:space="preserve">ongoing disbursements et cetera </w:t>
      </w:r>
      <w:r w:rsidR="00241CBB" w:rsidRPr="004F7B56">
        <w:rPr>
          <w:szCs w:val="24"/>
        </w:rPr>
        <w:t>were</w:t>
      </w:r>
      <w:r w:rsidRPr="004F7B56">
        <w:rPr>
          <w:szCs w:val="24"/>
        </w:rPr>
        <w:t xml:space="preserve"> raised by GEHC </w:t>
      </w:r>
      <w:r w:rsidR="00BE0547" w:rsidRPr="004F7B56">
        <w:rPr>
          <w:szCs w:val="24"/>
        </w:rPr>
        <w:t>through</w:t>
      </w:r>
      <w:r w:rsidRPr="004F7B56">
        <w:rPr>
          <w:szCs w:val="24"/>
        </w:rPr>
        <w:t xml:space="preserve"> its investors. </w:t>
      </w:r>
      <w:r w:rsidR="00D7243D" w:rsidRPr="004F7B56">
        <w:rPr>
          <w:szCs w:val="24"/>
        </w:rPr>
        <w:t>This model would work admirably if the technology were worth hundreds of millions</w:t>
      </w:r>
      <w:r w:rsidR="00211DAF" w:rsidRPr="004F7B56">
        <w:rPr>
          <w:szCs w:val="24"/>
        </w:rPr>
        <w:t xml:space="preserve">; even </w:t>
      </w:r>
      <w:r w:rsidR="00D7243D" w:rsidRPr="004F7B56">
        <w:rPr>
          <w:szCs w:val="24"/>
        </w:rPr>
        <w:t xml:space="preserve">given a litigation spend getting towards </w:t>
      </w:r>
      <w:r w:rsidR="009039C7" w:rsidRPr="004F7B56">
        <w:rPr>
          <w:szCs w:val="24"/>
        </w:rPr>
        <w:t xml:space="preserve">eight figures there was potentially a great deal to be gained so that the investors could be repaid and rewarded for their support, and GEHC could still recover a very substantial sum over and above its legal costs and investors’ compensation. However, if the </w:t>
      </w:r>
      <w:r w:rsidR="004E0779" w:rsidRPr="004F7B56">
        <w:rPr>
          <w:szCs w:val="24"/>
        </w:rPr>
        <w:t>valuation of the claim really was</w:t>
      </w:r>
      <w:r w:rsidR="009039C7" w:rsidRPr="004F7B56">
        <w:rPr>
          <w:szCs w:val="24"/>
        </w:rPr>
        <w:t xml:space="preserve"> </w:t>
      </w:r>
      <w:r w:rsidR="004218D2" w:rsidRPr="004F7B56">
        <w:rPr>
          <w:szCs w:val="24"/>
        </w:rPr>
        <w:t xml:space="preserve">only </w:t>
      </w:r>
      <w:r w:rsidR="00A61BC8" w:rsidRPr="004F7B56">
        <w:rPr>
          <w:szCs w:val="24"/>
        </w:rPr>
        <w:t>$15</w:t>
      </w:r>
      <w:r w:rsidR="004218D2" w:rsidRPr="004F7B56">
        <w:rPr>
          <w:szCs w:val="24"/>
        </w:rPr>
        <w:t xml:space="preserve"> million or thereabouts it was </w:t>
      </w:r>
      <w:r w:rsidR="008815A4" w:rsidRPr="004F7B56">
        <w:rPr>
          <w:szCs w:val="24"/>
        </w:rPr>
        <w:t>likely that nothing would be left once legal costs had been</w:t>
      </w:r>
      <w:r w:rsidR="00E46BDD" w:rsidRPr="004F7B56">
        <w:rPr>
          <w:szCs w:val="24"/>
        </w:rPr>
        <w:t xml:space="preserve"> accounted for</w:t>
      </w:r>
      <w:r w:rsidR="00634EC5" w:rsidRPr="004F7B56">
        <w:rPr>
          <w:szCs w:val="24"/>
        </w:rPr>
        <w:t xml:space="preserve">, and in fact the investors who had funded the case so far would be unlikely to recover their </w:t>
      </w:r>
      <w:r w:rsidR="00254515" w:rsidRPr="004F7B56">
        <w:rPr>
          <w:szCs w:val="24"/>
        </w:rPr>
        <w:t xml:space="preserve">costs </w:t>
      </w:r>
      <w:r w:rsidR="00634EC5" w:rsidRPr="004F7B56">
        <w:rPr>
          <w:szCs w:val="24"/>
        </w:rPr>
        <w:t>outlay, let alone any compensation</w:t>
      </w:r>
      <w:r w:rsidR="00254515" w:rsidRPr="004F7B56">
        <w:rPr>
          <w:szCs w:val="24"/>
        </w:rPr>
        <w:t xml:space="preserve"> for supporting GEHC</w:t>
      </w:r>
      <w:r w:rsidR="005F2A1A" w:rsidRPr="004F7B56">
        <w:rPr>
          <w:szCs w:val="24"/>
        </w:rPr>
        <w:t>.</w:t>
      </w:r>
    </w:p>
    <w:p w14:paraId="41D56BC7" w14:textId="3AE94957" w:rsidR="009F31F5" w:rsidRDefault="00084644" w:rsidP="009F31F5">
      <w:pPr>
        <w:pStyle w:val="ParaLevel1"/>
        <w:numPr>
          <w:ilvl w:val="0"/>
          <w:numId w:val="14"/>
        </w:numPr>
        <w:spacing w:line="360" w:lineRule="auto"/>
        <w:ind w:left="-130" w:right="-1134" w:hanging="720"/>
        <w:rPr>
          <w:szCs w:val="24"/>
        </w:rPr>
      </w:pPr>
      <w:r w:rsidRPr="009F31F5">
        <w:rPr>
          <w:szCs w:val="24"/>
        </w:rPr>
        <w:t>RS</w:t>
      </w:r>
      <w:r w:rsidR="007B3AC6" w:rsidRPr="009F31F5">
        <w:rPr>
          <w:szCs w:val="24"/>
        </w:rPr>
        <w:t>’s case is that</w:t>
      </w:r>
      <w:r w:rsidR="00AB018A" w:rsidRPr="009F31F5">
        <w:rPr>
          <w:szCs w:val="24"/>
        </w:rPr>
        <w:t xml:space="preserve"> the valuation </w:t>
      </w:r>
      <w:r w:rsidR="000534F4" w:rsidRPr="009F31F5">
        <w:rPr>
          <w:szCs w:val="24"/>
        </w:rPr>
        <w:t xml:space="preserve">at around $15 million, </w:t>
      </w:r>
      <w:r w:rsidR="00AB018A" w:rsidRPr="009F31F5">
        <w:rPr>
          <w:szCs w:val="24"/>
        </w:rPr>
        <w:t>was accurate and that, whilst the firm w</w:t>
      </w:r>
      <w:r w:rsidR="00F85858" w:rsidRPr="009F31F5">
        <w:rPr>
          <w:szCs w:val="24"/>
        </w:rPr>
        <w:t>as prepared to</w:t>
      </w:r>
      <w:r w:rsidR="00AB018A" w:rsidRPr="009F31F5">
        <w:rPr>
          <w:szCs w:val="24"/>
        </w:rPr>
        <w:t xml:space="preserve"> continue to act, they were concerned that to continue to fight on against Mr Gray </w:t>
      </w:r>
      <w:r w:rsidR="00C45E5E" w:rsidRPr="009F31F5">
        <w:rPr>
          <w:szCs w:val="24"/>
        </w:rPr>
        <w:t>on such returns</w:t>
      </w:r>
      <w:r w:rsidR="00AB018A" w:rsidRPr="009F31F5">
        <w:rPr>
          <w:szCs w:val="24"/>
        </w:rPr>
        <w:t xml:space="preserve">, </w:t>
      </w:r>
      <w:r w:rsidR="001530D4" w:rsidRPr="009F31F5">
        <w:rPr>
          <w:szCs w:val="24"/>
        </w:rPr>
        <w:t xml:space="preserve">would expose them to a risk of not recovering their costs even </w:t>
      </w:r>
      <w:r w:rsidR="00D74BA5" w:rsidRPr="009F31F5">
        <w:rPr>
          <w:szCs w:val="24"/>
        </w:rPr>
        <w:t>though</w:t>
      </w:r>
      <w:r w:rsidR="001530D4" w:rsidRPr="009F31F5">
        <w:rPr>
          <w:szCs w:val="24"/>
        </w:rPr>
        <w:t xml:space="preserve"> GEHC </w:t>
      </w:r>
      <w:r w:rsidR="00D74BA5" w:rsidRPr="009F31F5">
        <w:rPr>
          <w:szCs w:val="24"/>
        </w:rPr>
        <w:t xml:space="preserve">had already </w:t>
      </w:r>
      <w:r w:rsidR="00F702F1" w:rsidRPr="009F31F5">
        <w:rPr>
          <w:szCs w:val="24"/>
        </w:rPr>
        <w:t xml:space="preserve">obtained </w:t>
      </w:r>
      <w:r w:rsidR="00B97F3F" w:rsidRPr="009F31F5">
        <w:rPr>
          <w:szCs w:val="24"/>
        </w:rPr>
        <w:t>Judgment</w:t>
      </w:r>
      <w:r w:rsidR="00D74BA5" w:rsidRPr="009F31F5">
        <w:rPr>
          <w:szCs w:val="24"/>
        </w:rPr>
        <w:t xml:space="preserve"> on </w:t>
      </w:r>
      <w:r w:rsidR="00390288">
        <w:rPr>
          <w:szCs w:val="24"/>
        </w:rPr>
        <w:t>liability</w:t>
      </w:r>
      <w:r w:rsidR="00F85858" w:rsidRPr="009F31F5">
        <w:rPr>
          <w:szCs w:val="24"/>
        </w:rPr>
        <w:t>. They also expressed concern on behalf of GEHC’s investors, whose identities they do not know</w:t>
      </w:r>
      <w:r w:rsidR="00FE6F22" w:rsidRPr="009F31F5">
        <w:rPr>
          <w:szCs w:val="24"/>
        </w:rPr>
        <w:t>.</w:t>
      </w:r>
      <w:r w:rsidR="00F85858" w:rsidRPr="009F31F5">
        <w:rPr>
          <w:szCs w:val="24"/>
        </w:rPr>
        <w:t xml:space="preserve"> I do not believe </w:t>
      </w:r>
      <w:r w:rsidR="000534F4" w:rsidRPr="009F31F5">
        <w:rPr>
          <w:szCs w:val="24"/>
        </w:rPr>
        <w:t>RS</w:t>
      </w:r>
      <w:r w:rsidR="00F85858" w:rsidRPr="009F31F5">
        <w:rPr>
          <w:szCs w:val="24"/>
        </w:rPr>
        <w:t xml:space="preserve"> stated in terms that they wished to go over GEHC’s head to put the </w:t>
      </w:r>
      <w:r w:rsidR="00F702F1" w:rsidRPr="009F31F5">
        <w:rPr>
          <w:szCs w:val="24"/>
        </w:rPr>
        <w:t>Expert Evidence</w:t>
      </w:r>
      <w:r w:rsidR="00F85858" w:rsidRPr="009F31F5">
        <w:rPr>
          <w:szCs w:val="24"/>
        </w:rPr>
        <w:t xml:space="preserve"> before the investors</w:t>
      </w:r>
      <w:r w:rsidR="00F702F1" w:rsidRPr="009F31F5">
        <w:rPr>
          <w:szCs w:val="24"/>
        </w:rPr>
        <w:t>,</w:t>
      </w:r>
      <w:r w:rsidR="00F85858" w:rsidRPr="009F31F5">
        <w:rPr>
          <w:szCs w:val="24"/>
        </w:rPr>
        <w:t xml:space="preserve"> but there was reference to the ethical </w:t>
      </w:r>
      <w:r w:rsidR="003F62B3">
        <w:rPr>
          <w:szCs w:val="24"/>
        </w:rPr>
        <w:t>issue</w:t>
      </w:r>
      <w:r w:rsidR="00CC1DF4" w:rsidRPr="009F31F5">
        <w:rPr>
          <w:szCs w:val="24"/>
        </w:rPr>
        <w:t xml:space="preserve"> RS </w:t>
      </w:r>
      <w:r w:rsidR="00F85858" w:rsidRPr="009F31F5">
        <w:rPr>
          <w:szCs w:val="24"/>
        </w:rPr>
        <w:t xml:space="preserve">perceived, in knowing that investors were being approached for funds in a case where (per the Expert Evidence) the “investment” in the Gray </w:t>
      </w:r>
      <w:r w:rsidR="00B64455" w:rsidRPr="009F31F5">
        <w:rPr>
          <w:szCs w:val="24"/>
        </w:rPr>
        <w:t>Proceedings</w:t>
      </w:r>
      <w:r w:rsidR="00F85858" w:rsidRPr="009F31F5">
        <w:rPr>
          <w:szCs w:val="24"/>
        </w:rPr>
        <w:t>, was unlikely to produce any profit.</w:t>
      </w:r>
    </w:p>
    <w:p w14:paraId="59C0E420" w14:textId="6E369ABE" w:rsidR="009F31F5" w:rsidRDefault="008D64B7" w:rsidP="009F31F5">
      <w:pPr>
        <w:pStyle w:val="ParaLevel1"/>
        <w:numPr>
          <w:ilvl w:val="0"/>
          <w:numId w:val="14"/>
        </w:numPr>
        <w:spacing w:line="360" w:lineRule="auto"/>
        <w:ind w:left="-130" w:right="-1134" w:hanging="720"/>
        <w:rPr>
          <w:szCs w:val="24"/>
        </w:rPr>
      </w:pPr>
      <w:r w:rsidRPr="009F31F5">
        <w:rPr>
          <w:szCs w:val="24"/>
        </w:rPr>
        <w:t xml:space="preserve">On behalf of GEHC they assert that the technology is worth a great deal more than the valuation, and that Mr Gray (or those backing him) are worth sufficient sums of money to make it worthwhile proceeding and entirely proper to ask the investors for the necessary funds to press on. </w:t>
      </w:r>
      <w:r w:rsidR="008A73CC" w:rsidRPr="009F31F5">
        <w:rPr>
          <w:szCs w:val="24"/>
        </w:rPr>
        <w:t xml:space="preserve">However, </w:t>
      </w:r>
      <w:r w:rsidR="00A278B2" w:rsidRPr="009F31F5">
        <w:rPr>
          <w:szCs w:val="24"/>
        </w:rPr>
        <w:lastRenderedPageBreak/>
        <w:t>GEHC</w:t>
      </w:r>
      <w:r w:rsidRPr="009F31F5">
        <w:rPr>
          <w:szCs w:val="24"/>
        </w:rPr>
        <w:t xml:space="preserve"> stated that due to a shift in the focus of the litigation </w:t>
      </w:r>
      <w:r w:rsidR="008A73CC" w:rsidRPr="009F31F5">
        <w:rPr>
          <w:szCs w:val="24"/>
        </w:rPr>
        <w:t xml:space="preserve">at the quantum stage </w:t>
      </w:r>
      <w:r w:rsidRPr="009F31F5">
        <w:rPr>
          <w:szCs w:val="24"/>
        </w:rPr>
        <w:t xml:space="preserve">(towards Patents </w:t>
      </w:r>
      <w:r w:rsidR="00AD56A1" w:rsidRPr="009F31F5">
        <w:rPr>
          <w:szCs w:val="24"/>
        </w:rPr>
        <w:t>L</w:t>
      </w:r>
      <w:r w:rsidRPr="009F31F5">
        <w:rPr>
          <w:szCs w:val="24"/>
        </w:rPr>
        <w:t xml:space="preserve">aw) they wished to bring in a new firm, namely Messrs. </w:t>
      </w:r>
      <w:r w:rsidR="00A97FE1">
        <w:rPr>
          <w:szCs w:val="24"/>
        </w:rPr>
        <w:t>Bird &amp; Bird</w:t>
      </w:r>
      <w:r w:rsidR="008A73CC" w:rsidRPr="009F31F5">
        <w:rPr>
          <w:szCs w:val="24"/>
        </w:rPr>
        <w:t>, who had the requisite expertise in that specific area</w:t>
      </w:r>
      <w:r w:rsidRPr="009F31F5">
        <w:rPr>
          <w:szCs w:val="24"/>
        </w:rPr>
        <w:t xml:space="preserve">. </w:t>
      </w:r>
      <w:r w:rsidR="007B3AC6" w:rsidRPr="009F31F5">
        <w:rPr>
          <w:szCs w:val="24"/>
        </w:rPr>
        <w:t xml:space="preserve"> </w:t>
      </w:r>
    </w:p>
    <w:p w14:paraId="36EF40B1" w14:textId="23A29381" w:rsidR="00BB17B4" w:rsidRDefault="00084644" w:rsidP="00BB17B4">
      <w:pPr>
        <w:pStyle w:val="ParaLevel1"/>
        <w:numPr>
          <w:ilvl w:val="0"/>
          <w:numId w:val="14"/>
        </w:numPr>
        <w:spacing w:line="360" w:lineRule="auto"/>
        <w:ind w:left="-130" w:right="-1134" w:hanging="720"/>
        <w:rPr>
          <w:szCs w:val="24"/>
        </w:rPr>
      </w:pPr>
      <w:r w:rsidRPr="009F31F5">
        <w:rPr>
          <w:szCs w:val="24"/>
        </w:rPr>
        <w:t>RS</w:t>
      </w:r>
      <w:r w:rsidR="00A278B2" w:rsidRPr="009F31F5">
        <w:rPr>
          <w:szCs w:val="24"/>
        </w:rPr>
        <w:t xml:space="preserve"> took issue with </w:t>
      </w:r>
      <w:r w:rsidR="00A97FE1">
        <w:rPr>
          <w:szCs w:val="24"/>
        </w:rPr>
        <w:t>Bird &amp; Bird</w:t>
      </w:r>
      <w:r w:rsidR="00A278B2" w:rsidRPr="009F31F5">
        <w:rPr>
          <w:szCs w:val="24"/>
        </w:rPr>
        <w:t xml:space="preserve"> being involved, particularly given indications from GEHC that</w:t>
      </w:r>
      <w:r w:rsidR="00CC1DF4" w:rsidRPr="009F31F5">
        <w:rPr>
          <w:szCs w:val="24"/>
        </w:rPr>
        <w:t xml:space="preserve"> RS </w:t>
      </w:r>
      <w:r w:rsidR="00A278B2" w:rsidRPr="009F31F5">
        <w:rPr>
          <w:szCs w:val="24"/>
        </w:rPr>
        <w:t xml:space="preserve">had to take instructions from </w:t>
      </w:r>
      <w:r w:rsidR="00A97FE1">
        <w:rPr>
          <w:szCs w:val="24"/>
        </w:rPr>
        <w:t>Bird &amp; Bird</w:t>
      </w:r>
      <w:r w:rsidR="00A278B2" w:rsidRPr="009F31F5">
        <w:rPr>
          <w:szCs w:val="24"/>
        </w:rPr>
        <w:t xml:space="preserve"> from now on, and that</w:t>
      </w:r>
      <w:r w:rsidR="00CC1DF4" w:rsidRPr="009F31F5">
        <w:rPr>
          <w:szCs w:val="24"/>
        </w:rPr>
        <w:t xml:space="preserve"> RS </w:t>
      </w:r>
      <w:r w:rsidR="00FA7C42" w:rsidRPr="009F31F5">
        <w:rPr>
          <w:szCs w:val="24"/>
        </w:rPr>
        <w:t xml:space="preserve">would </w:t>
      </w:r>
      <w:r w:rsidR="00A278B2" w:rsidRPr="009F31F5">
        <w:rPr>
          <w:szCs w:val="24"/>
        </w:rPr>
        <w:t>remai</w:t>
      </w:r>
      <w:r w:rsidR="00FA7C42" w:rsidRPr="009F31F5">
        <w:rPr>
          <w:szCs w:val="24"/>
        </w:rPr>
        <w:t>n</w:t>
      </w:r>
      <w:r w:rsidR="00A278B2" w:rsidRPr="009F31F5">
        <w:rPr>
          <w:szCs w:val="24"/>
        </w:rPr>
        <w:t xml:space="preserve"> liable for disbursements</w:t>
      </w:r>
      <w:r w:rsidR="00FA7C42" w:rsidRPr="009F31F5">
        <w:rPr>
          <w:szCs w:val="24"/>
        </w:rPr>
        <w:t>. F</w:t>
      </w:r>
      <w:r w:rsidR="007F5ADD" w:rsidRPr="009F31F5">
        <w:rPr>
          <w:szCs w:val="24"/>
        </w:rPr>
        <w:t>or</w:t>
      </w:r>
      <w:r w:rsidR="00CC1DF4" w:rsidRPr="009F31F5">
        <w:rPr>
          <w:szCs w:val="24"/>
        </w:rPr>
        <w:t xml:space="preserve"> RS </w:t>
      </w:r>
      <w:r w:rsidR="007F5ADD" w:rsidRPr="009F31F5">
        <w:rPr>
          <w:szCs w:val="24"/>
        </w:rPr>
        <w:t xml:space="preserve">it was said that this created an untenable situation as </w:t>
      </w:r>
      <w:r w:rsidR="00A97FE1">
        <w:rPr>
          <w:szCs w:val="24"/>
        </w:rPr>
        <w:t>Bird &amp; Bird</w:t>
      </w:r>
      <w:r w:rsidR="007F5ADD" w:rsidRPr="009F31F5">
        <w:rPr>
          <w:szCs w:val="24"/>
        </w:rPr>
        <w:t xml:space="preserve"> could have incurred disbursements of which</w:t>
      </w:r>
      <w:r w:rsidR="00CC1DF4" w:rsidRPr="009F31F5">
        <w:rPr>
          <w:szCs w:val="24"/>
        </w:rPr>
        <w:t xml:space="preserve"> RS </w:t>
      </w:r>
      <w:r w:rsidR="007F5ADD" w:rsidRPr="009F31F5">
        <w:rPr>
          <w:szCs w:val="24"/>
        </w:rPr>
        <w:t>had no prior knowledge and would not necessarily have approved, but</w:t>
      </w:r>
      <w:r w:rsidR="00CC1DF4" w:rsidRPr="009F31F5">
        <w:rPr>
          <w:szCs w:val="24"/>
        </w:rPr>
        <w:t xml:space="preserve"> RS </w:t>
      </w:r>
      <w:r w:rsidR="007F5ADD" w:rsidRPr="009F31F5">
        <w:rPr>
          <w:szCs w:val="24"/>
        </w:rPr>
        <w:t xml:space="preserve">would still have been expected to pay for </w:t>
      </w:r>
      <w:r w:rsidR="006D6FD6" w:rsidRPr="009F31F5">
        <w:rPr>
          <w:szCs w:val="24"/>
        </w:rPr>
        <w:t xml:space="preserve">them. In </w:t>
      </w:r>
      <w:r w:rsidR="007F5ADD" w:rsidRPr="009F31F5">
        <w:rPr>
          <w:szCs w:val="24"/>
        </w:rPr>
        <w:t>effect</w:t>
      </w:r>
      <w:r w:rsidR="006D6FD6" w:rsidRPr="009F31F5">
        <w:rPr>
          <w:szCs w:val="24"/>
        </w:rPr>
        <w:t>,</w:t>
      </w:r>
      <w:r w:rsidR="00CC1DF4" w:rsidRPr="009F31F5">
        <w:rPr>
          <w:szCs w:val="24"/>
        </w:rPr>
        <w:t xml:space="preserve"> RS </w:t>
      </w:r>
      <w:r w:rsidR="006D6FD6" w:rsidRPr="009F31F5">
        <w:rPr>
          <w:szCs w:val="24"/>
        </w:rPr>
        <w:t xml:space="preserve">asserted that </w:t>
      </w:r>
      <w:r w:rsidR="007F5ADD" w:rsidRPr="009F31F5">
        <w:rPr>
          <w:szCs w:val="24"/>
        </w:rPr>
        <w:t>they were being asked to write a blank cheque</w:t>
      </w:r>
      <w:r w:rsidR="00C752BB" w:rsidRPr="009F31F5">
        <w:rPr>
          <w:szCs w:val="24"/>
        </w:rPr>
        <w:t xml:space="preserve"> and were having all autonomy taken out of their hands. This they regarded as untenable</w:t>
      </w:r>
      <w:r w:rsidR="005D054B" w:rsidRPr="009F31F5">
        <w:rPr>
          <w:szCs w:val="24"/>
        </w:rPr>
        <w:t xml:space="preserve"> and it was suggested that GEHC were deliberately making </w:t>
      </w:r>
      <w:r w:rsidRPr="009F31F5">
        <w:rPr>
          <w:szCs w:val="24"/>
        </w:rPr>
        <w:t>RS</w:t>
      </w:r>
      <w:r w:rsidR="005D054B" w:rsidRPr="009F31F5">
        <w:rPr>
          <w:szCs w:val="24"/>
        </w:rPr>
        <w:t xml:space="preserve">’s position impossible so that they would have to walk away thereby (per the </w:t>
      </w:r>
      <w:r w:rsidR="00292090" w:rsidRPr="009F31F5">
        <w:rPr>
          <w:szCs w:val="24"/>
        </w:rPr>
        <w:t xml:space="preserve">latest iteration of the CFA) </w:t>
      </w:r>
      <w:r w:rsidR="00CD0A2B">
        <w:rPr>
          <w:szCs w:val="24"/>
        </w:rPr>
        <w:t xml:space="preserve">potentially </w:t>
      </w:r>
      <w:r w:rsidR="00292090" w:rsidRPr="009F31F5">
        <w:rPr>
          <w:szCs w:val="24"/>
        </w:rPr>
        <w:t>forfeiting their Success Fee</w:t>
      </w:r>
      <w:r w:rsidR="00C752BB" w:rsidRPr="009F31F5">
        <w:rPr>
          <w:szCs w:val="24"/>
        </w:rPr>
        <w:t>.</w:t>
      </w:r>
    </w:p>
    <w:p w14:paraId="65028BEA" w14:textId="1E24BFE1" w:rsidR="00383C3C" w:rsidRDefault="00C752BB" w:rsidP="00383C3C">
      <w:pPr>
        <w:pStyle w:val="ParaLevel1"/>
        <w:numPr>
          <w:ilvl w:val="0"/>
          <w:numId w:val="14"/>
        </w:numPr>
        <w:spacing w:line="360" w:lineRule="auto"/>
        <w:ind w:left="-130" w:right="-1134" w:hanging="720"/>
        <w:rPr>
          <w:szCs w:val="24"/>
        </w:rPr>
      </w:pPr>
      <w:r w:rsidRPr="00BB17B4">
        <w:rPr>
          <w:szCs w:val="24"/>
        </w:rPr>
        <w:t xml:space="preserve">For GEHC it was </w:t>
      </w:r>
      <w:r w:rsidR="006D6FD6" w:rsidRPr="00BB17B4">
        <w:rPr>
          <w:szCs w:val="24"/>
        </w:rPr>
        <w:t xml:space="preserve">asserted that </w:t>
      </w:r>
      <w:r w:rsidR="008A73CC" w:rsidRPr="00BB17B4">
        <w:rPr>
          <w:szCs w:val="24"/>
        </w:rPr>
        <w:t xml:space="preserve">they intended </w:t>
      </w:r>
      <w:r w:rsidR="00A97FE1">
        <w:rPr>
          <w:szCs w:val="24"/>
        </w:rPr>
        <w:t>Bird &amp; Bird</w:t>
      </w:r>
      <w:r w:rsidR="006D6FD6" w:rsidRPr="00BB17B4">
        <w:rPr>
          <w:szCs w:val="24"/>
        </w:rPr>
        <w:t xml:space="preserve"> to work in tandem with </w:t>
      </w:r>
      <w:r w:rsidR="00084644" w:rsidRPr="00BB17B4">
        <w:rPr>
          <w:szCs w:val="24"/>
        </w:rPr>
        <w:t>RS</w:t>
      </w:r>
      <w:r w:rsidR="0000011B" w:rsidRPr="00BB17B4">
        <w:rPr>
          <w:szCs w:val="24"/>
        </w:rPr>
        <w:t xml:space="preserve">; </w:t>
      </w:r>
      <w:r w:rsidR="00A97FE1">
        <w:rPr>
          <w:szCs w:val="24"/>
        </w:rPr>
        <w:t>Bird &amp; Bird</w:t>
      </w:r>
      <w:r w:rsidR="006D6FD6" w:rsidRPr="00BB17B4">
        <w:rPr>
          <w:szCs w:val="24"/>
        </w:rPr>
        <w:t xml:space="preserve"> focusing </w:t>
      </w:r>
      <w:r w:rsidR="00CD0A2B">
        <w:rPr>
          <w:szCs w:val="24"/>
        </w:rPr>
        <w:t>up</w:t>
      </w:r>
      <w:r w:rsidR="006D6FD6" w:rsidRPr="00BB17B4">
        <w:rPr>
          <w:szCs w:val="24"/>
        </w:rPr>
        <w:t xml:space="preserve">on the Patents </w:t>
      </w:r>
      <w:r w:rsidR="004924C4" w:rsidRPr="00BB17B4">
        <w:rPr>
          <w:szCs w:val="24"/>
        </w:rPr>
        <w:t>Law regarding the disputed technology</w:t>
      </w:r>
      <w:r w:rsidR="0000011B" w:rsidRPr="00BB17B4">
        <w:rPr>
          <w:szCs w:val="24"/>
        </w:rPr>
        <w:t>, and</w:t>
      </w:r>
      <w:r w:rsidR="00CC1DF4" w:rsidRPr="00BB17B4">
        <w:rPr>
          <w:szCs w:val="24"/>
        </w:rPr>
        <w:t xml:space="preserve"> RS </w:t>
      </w:r>
      <w:r w:rsidR="0000011B" w:rsidRPr="00BB17B4">
        <w:rPr>
          <w:szCs w:val="24"/>
        </w:rPr>
        <w:t xml:space="preserve">presumably continuing to display the Litigation expertise </w:t>
      </w:r>
      <w:r w:rsidR="005D054B" w:rsidRPr="00BB17B4">
        <w:rPr>
          <w:szCs w:val="24"/>
        </w:rPr>
        <w:t>gratefully acknowledged by GEHC in open Court</w:t>
      </w:r>
      <w:r w:rsidR="00D16BC6" w:rsidRPr="00BB17B4">
        <w:rPr>
          <w:szCs w:val="24"/>
        </w:rPr>
        <w:t xml:space="preserve"> in these proceedings</w:t>
      </w:r>
      <w:r w:rsidR="004924C4" w:rsidRPr="00BB17B4">
        <w:rPr>
          <w:szCs w:val="24"/>
        </w:rPr>
        <w:t>.</w:t>
      </w:r>
      <w:r w:rsidR="005D054B" w:rsidRPr="00BB17B4">
        <w:rPr>
          <w:szCs w:val="24"/>
        </w:rPr>
        <w:t xml:space="preserve"> They asserted that there was never any</w:t>
      </w:r>
      <w:r w:rsidR="004924C4" w:rsidRPr="00BB17B4">
        <w:rPr>
          <w:szCs w:val="24"/>
        </w:rPr>
        <w:t xml:space="preserve"> </w:t>
      </w:r>
      <w:r w:rsidR="00815AFA" w:rsidRPr="00BB17B4">
        <w:rPr>
          <w:szCs w:val="24"/>
        </w:rPr>
        <w:t xml:space="preserve">intention to make </w:t>
      </w:r>
      <w:r w:rsidR="00084644" w:rsidRPr="00BB17B4">
        <w:rPr>
          <w:szCs w:val="24"/>
        </w:rPr>
        <w:t>RS</w:t>
      </w:r>
      <w:r w:rsidR="00815AFA" w:rsidRPr="00BB17B4">
        <w:rPr>
          <w:szCs w:val="24"/>
        </w:rPr>
        <w:t xml:space="preserve">’s position untenable, and that contemporaneous documents showed, for example, </w:t>
      </w:r>
      <w:r w:rsidR="00A97FE1">
        <w:rPr>
          <w:szCs w:val="24"/>
        </w:rPr>
        <w:t>Bird &amp; Bird</w:t>
      </w:r>
      <w:r w:rsidR="00815AFA" w:rsidRPr="00BB17B4">
        <w:rPr>
          <w:szCs w:val="24"/>
        </w:rPr>
        <w:t xml:space="preserve"> backing Mr Nimmo of</w:t>
      </w:r>
      <w:r w:rsidR="00CC1DF4" w:rsidRPr="00BB17B4">
        <w:rPr>
          <w:szCs w:val="24"/>
        </w:rPr>
        <w:t xml:space="preserve"> RS </w:t>
      </w:r>
      <w:r w:rsidR="00815AFA" w:rsidRPr="00BB17B4">
        <w:rPr>
          <w:szCs w:val="24"/>
        </w:rPr>
        <w:t xml:space="preserve">and Counsel instructed by </w:t>
      </w:r>
      <w:r w:rsidR="00084644" w:rsidRPr="00BB17B4">
        <w:rPr>
          <w:szCs w:val="24"/>
        </w:rPr>
        <w:t>RS</w:t>
      </w:r>
      <w:r w:rsidR="00815AFA" w:rsidRPr="00BB17B4">
        <w:rPr>
          <w:szCs w:val="24"/>
        </w:rPr>
        <w:t>, as to strategy and tactics</w:t>
      </w:r>
      <w:r w:rsidR="00383C3C">
        <w:rPr>
          <w:szCs w:val="24"/>
        </w:rPr>
        <w:t xml:space="preserve"> being recommended by Mr Nimmo</w:t>
      </w:r>
      <w:r w:rsidR="00815AFA" w:rsidRPr="00BB17B4">
        <w:rPr>
          <w:szCs w:val="24"/>
        </w:rPr>
        <w:t xml:space="preserve">. </w:t>
      </w:r>
    </w:p>
    <w:p w14:paraId="19CE67A4" w14:textId="78B6E91C" w:rsidR="00BB45F1" w:rsidRDefault="00815AFA" w:rsidP="00BB45F1">
      <w:pPr>
        <w:pStyle w:val="ParaLevel1"/>
        <w:numPr>
          <w:ilvl w:val="0"/>
          <w:numId w:val="14"/>
        </w:numPr>
        <w:spacing w:line="360" w:lineRule="auto"/>
        <w:ind w:left="-130" w:right="-1134" w:hanging="720"/>
        <w:rPr>
          <w:szCs w:val="24"/>
        </w:rPr>
      </w:pPr>
      <w:r w:rsidRPr="00383C3C">
        <w:rPr>
          <w:szCs w:val="24"/>
        </w:rPr>
        <w:t xml:space="preserve">Instead, GEHC say, the </w:t>
      </w:r>
      <w:r w:rsidR="00A50672" w:rsidRPr="00383C3C">
        <w:rPr>
          <w:szCs w:val="24"/>
        </w:rPr>
        <w:t>issue</w:t>
      </w:r>
      <w:r w:rsidRPr="00383C3C">
        <w:rPr>
          <w:szCs w:val="24"/>
        </w:rPr>
        <w:t xml:space="preserve"> that poisoned the well, was greed on the part of </w:t>
      </w:r>
      <w:r w:rsidR="00084644" w:rsidRPr="00383C3C">
        <w:rPr>
          <w:szCs w:val="24"/>
        </w:rPr>
        <w:t>RS</w:t>
      </w:r>
      <w:r w:rsidRPr="00383C3C">
        <w:rPr>
          <w:szCs w:val="24"/>
        </w:rPr>
        <w:t xml:space="preserve">. They had a </w:t>
      </w:r>
      <w:r w:rsidR="00737A4D" w:rsidRPr="00383C3C">
        <w:rPr>
          <w:szCs w:val="24"/>
        </w:rPr>
        <w:t>succession</w:t>
      </w:r>
      <w:r w:rsidRPr="00383C3C">
        <w:rPr>
          <w:szCs w:val="24"/>
        </w:rPr>
        <w:t xml:space="preserve"> of fee agreements </w:t>
      </w:r>
      <w:r w:rsidR="005D2352" w:rsidRPr="00383C3C">
        <w:rPr>
          <w:szCs w:val="24"/>
        </w:rPr>
        <w:t xml:space="preserve">with GEHC, each of which provided for </w:t>
      </w:r>
      <w:r w:rsidR="000534F4" w:rsidRPr="00383C3C">
        <w:rPr>
          <w:szCs w:val="24"/>
        </w:rPr>
        <w:t>substantial</w:t>
      </w:r>
      <w:r w:rsidR="005D2352" w:rsidRPr="00383C3C">
        <w:rPr>
          <w:szCs w:val="24"/>
        </w:rPr>
        <w:t xml:space="preserve"> payments</w:t>
      </w:r>
      <w:r w:rsidR="00346D90" w:rsidRPr="00383C3C">
        <w:rPr>
          <w:szCs w:val="24"/>
        </w:rPr>
        <w:t>, in consideration of which</w:t>
      </w:r>
      <w:r w:rsidR="00CC1DF4" w:rsidRPr="00383C3C">
        <w:rPr>
          <w:szCs w:val="24"/>
        </w:rPr>
        <w:t xml:space="preserve"> RS </w:t>
      </w:r>
      <w:r w:rsidR="00346D90" w:rsidRPr="00383C3C">
        <w:rPr>
          <w:szCs w:val="24"/>
        </w:rPr>
        <w:t xml:space="preserve">were to fund disbursements </w:t>
      </w:r>
      <w:r w:rsidR="0093156B" w:rsidRPr="00383C3C">
        <w:rPr>
          <w:szCs w:val="24"/>
        </w:rPr>
        <w:t xml:space="preserve">(save for CFA3) </w:t>
      </w:r>
      <w:r w:rsidR="00346D90" w:rsidRPr="00383C3C">
        <w:rPr>
          <w:szCs w:val="24"/>
        </w:rPr>
        <w:t>and act on a no-win, no-fee basis.</w:t>
      </w:r>
      <w:r w:rsidRPr="00383C3C">
        <w:rPr>
          <w:szCs w:val="24"/>
        </w:rPr>
        <w:t xml:space="preserve"> </w:t>
      </w:r>
      <w:r w:rsidR="00A11C4A" w:rsidRPr="00383C3C">
        <w:rPr>
          <w:szCs w:val="24"/>
        </w:rPr>
        <w:t xml:space="preserve">At the point that </w:t>
      </w:r>
      <w:r w:rsidR="00B97F3F" w:rsidRPr="00383C3C">
        <w:rPr>
          <w:szCs w:val="24"/>
        </w:rPr>
        <w:t>Judgment</w:t>
      </w:r>
      <w:r w:rsidR="00A11C4A" w:rsidRPr="00383C3C">
        <w:rPr>
          <w:szCs w:val="24"/>
        </w:rPr>
        <w:t xml:space="preserve"> had been </w:t>
      </w:r>
      <w:r w:rsidR="00467AE0" w:rsidRPr="00383C3C">
        <w:rPr>
          <w:szCs w:val="24"/>
        </w:rPr>
        <w:t>obtain</w:t>
      </w:r>
      <w:r w:rsidR="00A11C4A" w:rsidRPr="00383C3C">
        <w:rPr>
          <w:szCs w:val="24"/>
        </w:rPr>
        <w:t xml:space="preserve">ed against Mr Gray (on the </w:t>
      </w:r>
      <w:r w:rsidR="00390288">
        <w:rPr>
          <w:szCs w:val="24"/>
        </w:rPr>
        <w:t>liability</w:t>
      </w:r>
      <w:r w:rsidR="00A11C4A" w:rsidRPr="00383C3C">
        <w:rPr>
          <w:szCs w:val="24"/>
        </w:rPr>
        <w:t xml:space="preserve"> issue; quantum is yet to be finalised) </w:t>
      </w:r>
      <w:r w:rsidR="008570A6" w:rsidRPr="00383C3C">
        <w:rPr>
          <w:szCs w:val="24"/>
        </w:rPr>
        <w:t xml:space="preserve">a Costs Order was made in GEHC’s favour. There was a </w:t>
      </w:r>
      <w:r w:rsidR="00F81BB7" w:rsidRPr="00383C3C">
        <w:rPr>
          <w:szCs w:val="24"/>
        </w:rPr>
        <w:t>Detailed Assessment</w:t>
      </w:r>
      <w:r w:rsidR="008570A6" w:rsidRPr="00383C3C">
        <w:rPr>
          <w:szCs w:val="24"/>
        </w:rPr>
        <w:t xml:space="preserve"> before Master Leonard and </w:t>
      </w:r>
      <w:r w:rsidR="00B92856" w:rsidRPr="00383C3C">
        <w:rPr>
          <w:szCs w:val="24"/>
        </w:rPr>
        <w:t xml:space="preserve">Mr Gray was ordered to pay </w:t>
      </w:r>
      <w:r w:rsidR="00A61BC8" w:rsidRPr="00383C3C">
        <w:rPr>
          <w:szCs w:val="24"/>
        </w:rPr>
        <w:t>around £2.6 million</w:t>
      </w:r>
      <w:r w:rsidR="008B030D" w:rsidRPr="00383C3C">
        <w:rPr>
          <w:szCs w:val="24"/>
        </w:rPr>
        <w:t xml:space="preserve"> in respect of the costs of the </w:t>
      </w:r>
      <w:r w:rsidR="00390288">
        <w:rPr>
          <w:szCs w:val="24"/>
        </w:rPr>
        <w:t>Liability</w:t>
      </w:r>
      <w:r w:rsidR="008B030D" w:rsidRPr="00383C3C">
        <w:rPr>
          <w:szCs w:val="24"/>
        </w:rPr>
        <w:t xml:space="preserve"> </w:t>
      </w:r>
      <w:r w:rsidR="00390288">
        <w:rPr>
          <w:szCs w:val="24"/>
        </w:rPr>
        <w:t>Trial</w:t>
      </w:r>
      <w:r w:rsidR="00B92856" w:rsidRPr="00383C3C">
        <w:rPr>
          <w:szCs w:val="24"/>
        </w:rPr>
        <w:t xml:space="preserve">. </w:t>
      </w:r>
    </w:p>
    <w:p w14:paraId="3853BAE8" w14:textId="77777777" w:rsidR="00F77B2E" w:rsidRDefault="00E55D8A" w:rsidP="00F77B2E">
      <w:pPr>
        <w:pStyle w:val="ParaLevel1"/>
        <w:numPr>
          <w:ilvl w:val="0"/>
          <w:numId w:val="14"/>
        </w:numPr>
        <w:spacing w:line="360" w:lineRule="auto"/>
        <w:ind w:left="-130" w:right="-1134" w:hanging="720"/>
        <w:rPr>
          <w:szCs w:val="24"/>
        </w:rPr>
      </w:pPr>
      <w:r w:rsidRPr="00BB45F1">
        <w:rPr>
          <w:szCs w:val="24"/>
        </w:rPr>
        <w:t xml:space="preserve">It is GEHC’s case </w:t>
      </w:r>
      <w:r w:rsidR="00BB45F1">
        <w:rPr>
          <w:szCs w:val="24"/>
        </w:rPr>
        <w:t xml:space="preserve">(and as I understand it RS accept) </w:t>
      </w:r>
      <w:r w:rsidRPr="00BB45F1">
        <w:rPr>
          <w:szCs w:val="24"/>
        </w:rPr>
        <w:t xml:space="preserve">that, given the retainer </w:t>
      </w:r>
      <w:r w:rsidR="00A50672" w:rsidRPr="00BB45F1">
        <w:rPr>
          <w:szCs w:val="24"/>
        </w:rPr>
        <w:t xml:space="preserve">then </w:t>
      </w:r>
      <w:r w:rsidRPr="00BB45F1">
        <w:rPr>
          <w:szCs w:val="24"/>
        </w:rPr>
        <w:t>in place,</w:t>
      </w:r>
      <w:r w:rsidR="00CC1DF4" w:rsidRPr="00BB45F1">
        <w:rPr>
          <w:szCs w:val="24"/>
        </w:rPr>
        <w:t xml:space="preserve"> </w:t>
      </w:r>
      <w:r w:rsidR="00BB45F1">
        <w:rPr>
          <w:szCs w:val="24"/>
        </w:rPr>
        <w:t xml:space="preserve">they had the </w:t>
      </w:r>
      <w:r w:rsidR="00F77CA6">
        <w:rPr>
          <w:szCs w:val="24"/>
        </w:rPr>
        <w:t xml:space="preserve">legal right to </w:t>
      </w:r>
      <w:r w:rsidR="00BB45F1">
        <w:rPr>
          <w:szCs w:val="24"/>
        </w:rPr>
        <w:t xml:space="preserve">insist that </w:t>
      </w:r>
      <w:r w:rsidR="00CC1DF4" w:rsidRPr="00BB45F1">
        <w:rPr>
          <w:szCs w:val="24"/>
        </w:rPr>
        <w:t xml:space="preserve">RS </w:t>
      </w:r>
      <w:r w:rsidRPr="00BB45F1">
        <w:rPr>
          <w:szCs w:val="24"/>
        </w:rPr>
        <w:t xml:space="preserve">handed </w:t>
      </w:r>
      <w:r w:rsidR="008B030D" w:rsidRPr="00BB45F1">
        <w:rPr>
          <w:szCs w:val="24"/>
        </w:rPr>
        <w:t xml:space="preserve">all of </w:t>
      </w:r>
      <w:r w:rsidR="0006613B" w:rsidRPr="00BB45F1">
        <w:rPr>
          <w:szCs w:val="24"/>
        </w:rPr>
        <w:t>that money over to GEHC</w:t>
      </w:r>
      <w:r w:rsidR="007A05A6" w:rsidRPr="00BB45F1">
        <w:rPr>
          <w:szCs w:val="24"/>
        </w:rPr>
        <w:t>,</w:t>
      </w:r>
      <w:r w:rsidR="0006613B" w:rsidRPr="00BB45F1">
        <w:rPr>
          <w:szCs w:val="24"/>
        </w:rPr>
        <w:t xml:space="preserve"> to distribute among the investors who had been funding the case so far. It is apparent from the papers, and both sides agree, that</w:t>
      </w:r>
      <w:r w:rsidR="00CC1DF4" w:rsidRPr="00BB45F1">
        <w:rPr>
          <w:szCs w:val="24"/>
        </w:rPr>
        <w:t xml:space="preserve"> RS </w:t>
      </w:r>
      <w:r w:rsidR="0006613B" w:rsidRPr="00BB45F1">
        <w:rPr>
          <w:szCs w:val="24"/>
        </w:rPr>
        <w:t>asked to retain a significant proportion of that money</w:t>
      </w:r>
      <w:r w:rsidR="00A61BC8" w:rsidRPr="00BB45F1">
        <w:rPr>
          <w:szCs w:val="24"/>
        </w:rPr>
        <w:t xml:space="preserve"> (around £1.5 million)</w:t>
      </w:r>
      <w:r w:rsidR="0006613B" w:rsidRPr="00BB45F1">
        <w:rPr>
          <w:szCs w:val="24"/>
        </w:rPr>
        <w:t xml:space="preserve"> to which GEHC agreed</w:t>
      </w:r>
      <w:r w:rsidR="00F77CA6">
        <w:rPr>
          <w:szCs w:val="24"/>
        </w:rPr>
        <w:t xml:space="preserve">. It </w:t>
      </w:r>
      <w:r w:rsidR="0006613B" w:rsidRPr="00BB45F1">
        <w:rPr>
          <w:szCs w:val="24"/>
        </w:rPr>
        <w:t xml:space="preserve">is said on GEHC’s behalf that they were </w:t>
      </w:r>
      <w:r w:rsidR="00797CB7" w:rsidRPr="00BB45F1">
        <w:rPr>
          <w:szCs w:val="24"/>
        </w:rPr>
        <w:t xml:space="preserve">not aware that they had the right to all of the money and </w:t>
      </w:r>
      <w:r w:rsidR="00A50672" w:rsidRPr="00BB45F1">
        <w:rPr>
          <w:szCs w:val="24"/>
        </w:rPr>
        <w:t>w</w:t>
      </w:r>
      <w:r w:rsidR="00797CB7" w:rsidRPr="00BB45F1">
        <w:rPr>
          <w:szCs w:val="24"/>
        </w:rPr>
        <w:t xml:space="preserve">ould (had they been so advised) have said no. </w:t>
      </w:r>
      <w:r w:rsidR="00931557" w:rsidRPr="00BB45F1">
        <w:rPr>
          <w:szCs w:val="24"/>
        </w:rPr>
        <w:t xml:space="preserve">Per RS, they told GEHC that </w:t>
      </w:r>
      <w:r w:rsidR="00622E5D" w:rsidRPr="00BB45F1">
        <w:rPr>
          <w:szCs w:val="24"/>
        </w:rPr>
        <w:t>GEHC</w:t>
      </w:r>
      <w:r w:rsidR="00931557" w:rsidRPr="00BB45F1">
        <w:rPr>
          <w:szCs w:val="24"/>
        </w:rPr>
        <w:t xml:space="preserve"> were </w:t>
      </w:r>
      <w:r w:rsidR="00931557" w:rsidRPr="00BB45F1">
        <w:rPr>
          <w:szCs w:val="24"/>
        </w:rPr>
        <w:lastRenderedPageBreak/>
        <w:t>entitled to all that money, but asked if they could retain £1.5 million of it</w:t>
      </w:r>
      <w:r w:rsidR="00084644" w:rsidRPr="00BB45F1">
        <w:rPr>
          <w:szCs w:val="24"/>
        </w:rPr>
        <w:t>, to which GEHC gave informed consent.</w:t>
      </w:r>
    </w:p>
    <w:p w14:paraId="770510A1" w14:textId="5C390453" w:rsidR="00F77B2E" w:rsidRDefault="00797CB7" w:rsidP="00F77B2E">
      <w:pPr>
        <w:pStyle w:val="ParaLevel1"/>
        <w:numPr>
          <w:ilvl w:val="0"/>
          <w:numId w:val="14"/>
        </w:numPr>
        <w:spacing w:line="360" w:lineRule="auto"/>
        <w:ind w:left="-130" w:right="-1134" w:hanging="720"/>
        <w:rPr>
          <w:szCs w:val="24"/>
        </w:rPr>
      </w:pPr>
      <w:r w:rsidRPr="00F77B2E">
        <w:rPr>
          <w:szCs w:val="24"/>
        </w:rPr>
        <w:t>Be that as it may, rather than retain only the agreed sum,</w:t>
      </w:r>
      <w:r w:rsidR="00CC1DF4" w:rsidRPr="00F77B2E">
        <w:rPr>
          <w:szCs w:val="24"/>
        </w:rPr>
        <w:t xml:space="preserve"> RS </w:t>
      </w:r>
      <w:r w:rsidRPr="00F77B2E">
        <w:rPr>
          <w:szCs w:val="24"/>
        </w:rPr>
        <w:t xml:space="preserve">in fact </w:t>
      </w:r>
      <w:r w:rsidR="006B5ACB" w:rsidRPr="00F77B2E">
        <w:rPr>
          <w:szCs w:val="24"/>
        </w:rPr>
        <w:t>retained the entire sum recovered from Mr Gray, refusing to hand any of it</w:t>
      </w:r>
      <w:r w:rsidR="00A61BC8" w:rsidRPr="00F77B2E">
        <w:rPr>
          <w:szCs w:val="24"/>
        </w:rPr>
        <w:t>, let alone the remaining £1.1 million as agreed,</w:t>
      </w:r>
      <w:r w:rsidR="006B5ACB" w:rsidRPr="00F77B2E">
        <w:rPr>
          <w:szCs w:val="24"/>
        </w:rPr>
        <w:t xml:space="preserve"> </w:t>
      </w:r>
      <w:r w:rsidR="007D3700">
        <w:rPr>
          <w:szCs w:val="24"/>
        </w:rPr>
        <w:t xml:space="preserve">over </w:t>
      </w:r>
      <w:r w:rsidR="006B5ACB" w:rsidRPr="00F77B2E">
        <w:rPr>
          <w:szCs w:val="24"/>
        </w:rPr>
        <w:t>to GEHC</w:t>
      </w:r>
      <w:r w:rsidR="00084644" w:rsidRPr="00F77B2E">
        <w:rPr>
          <w:szCs w:val="24"/>
        </w:rPr>
        <w:t xml:space="preserve">, who </w:t>
      </w:r>
      <w:r w:rsidR="001C7641" w:rsidRPr="00F77B2E">
        <w:rPr>
          <w:szCs w:val="24"/>
        </w:rPr>
        <w:t>assert that when</w:t>
      </w:r>
      <w:r w:rsidR="00084644" w:rsidRPr="00F77B2E">
        <w:rPr>
          <w:szCs w:val="24"/>
        </w:rPr>
        <w:t xml:space="preserve"> (and because)</w:t>
      </w:r>
      <w:r w:rsidR="001C7641" w:rsidRPr="00F77B2E">
        <w:rPr>
          <w:szCs w:val="24"/>
        </w:rPr>
        <w:t xml:space="preserve"> they refused to accept this</w:t>
      </w:r>
      <w:r w:rsidR="007A05A6" w:rsidRPr="00F77B2E">
        <w:rPr>
          <w:szCs w:val="24"/>
        </w:rPr>
        <w:t xml:space="preserve"> </w:t>
      </w:r>
      <w:r w:rsidR="00084644" w:rsidRPr="00F77B2E">
        <w:rPr>
          <w:szCs w:val="24"/>
        </w:rPr>
        <w:t>state of affairs</w:t>
      </w:r>
      <w:r w:rsidR="001C7641" w:rsidRPr="00F77B2E">
        <w:rPr>
          <w:szCs w:val="24"/>
        </w:rPr>
        <w:t>,</w:t>
      </w:r>
      <w:r w:rsidR="00CC1DF4" w:rsidRPr="00F77B2E">
        <w:rPr>
          <w:szCs w:val="24"/>
        </w:rPr>
        <w:t xml:space="preserve"> RS </w:t>
      </w:r>
      <w:r w:rsidR="00942889" w:rsidRPr="00F77B2E">
        <w:rPr>
          <w:szCs w:val="24"/>
        </w:rPr>
        <w:t xml:space="preserve">purported to terminate the retainer due to the involvement of </w:t>
      </w:r>
      <w:r w:rsidR="00A97FE1">
        <w:rPr>
          <w:szCs w:val="24"/>
        </w:rPr>
        <w:t>Bird &amp; Bird</w:t>
      </w:r>
      <w:r w:rsidR="00084644" w:rsidRPr="00F77B2E">
        <w:rPr>
          <w:szCs w:val="24"/>
        </w:rPr>
        <w:t xml:space="preserve">. </w:t>
      </w:r>
      <w:proofErr w:type="gramStart"/>
      <w:r w:rsidR="00084644" w:rsidRPr="00F77B2E">
        <w:rPr>
          <w:szCs w:val="24"/>
        </w:rPr>
        <w:t>In</w:t>
      </w:r>
      <w:r w:rsidR="00942889" w:rsidRPr="00F77B2E">
        <w:rPr>
          <w:szCs w:val="24"/>
        </w:rPr>
        <w:t xml:space="preserve"> reality</w:t>
      </w:r>
      <w:r w:rsidR="00084644" w:rsidRPr="00F77B2E">
        <w:rPr>
          <w:szCs w:val="24"/>
        </w:rPr>
        <w:t>, GEHC</w:t>
      </w:r>
      <w:proofErr w:type="gramEnd"/>
      <w:r w:rsidR="00084644" w:rsidRPr="00F77B2E">
        <w:rPr>
          <w:szCs w:val="24"/>
        </w:rPr>
        <w:t xml:space="preserve"> assert, RS </w:t>
      </w:r>
      <w:r w:rsidR="00F77B2E">
        <w:rPr>
          <w:szCs w:val="24"/>
        </w:rPr>
        <w:t xml:space="preserve">had been working alongside </w:t>
      </w:r>
      <w:r w:rsidR="00A97FE1">
        <w:rPr>
          <w:szCs w:val="24"/>
        </w:rPr>
        <w:t>Bird &amp; Bird</w:t>
      </w:r>
      <w:r w:rsidR="00F77B2E">
        <w:rPr>
          <w:szCs w:val="24"/>
        </w:rPr>
        <w:t xml:space="preserve"> for some </w:t>
      </w:r>
      <w:r w:rsidR="0008026A">
        <w:rPr>
          <w:szCs w:val="24"/>
        </w:rPr>
        <w:t>time and</w:t>
      </w:r>
      <w:r w:rsidR="00F77B2E">
        <w:rPr>
          <w:szCs w:val="24"/>
        </w:rPr>
        <w:t xml:space="preserve"> </w:t>
      </w:r>
      <w:r w:rsidR="00084644" w:rsidRPr="00F77B2E">
        <w:rPr>
          <w:szCs w:val="24"/>
        </w:rPr>
        <w:t xml:space="preserve">terminated </w:t>
      </w:r>
      <w:r w:rsidR="00942889" w:rsidRPr="00F77B2E">
        <w:rPr>
          <w:szCs w:val="24"/>
        </w:rPr>
        <w:t xml:space="preserve">because GEHC </w:t>
      </w:r>
      <w:r w:rsidR="007A05A6" w:rsidRPr="00F77B2E">
        <w:rPr>
          <w:szCs w:val="24"/>
        </w:rPr>
        <w:t xml:space="preserve">had </w:t>
      </w:r>
      <w:r w:rsidR="00942889" w:rsidRPr="00F77B2E">
        <w:rPr>
          <w:szCs w:val="24"/>
        </w:rPr>
        <w:t>turned off the spigot and demanded the return of funds received from Mr Gray.</w:t>
      </w:r>
      <w:r w:rsidRPr="00F77B2E">
        <w:rPr>
          <w:szCs w:val="24"/>
        </w:rPr>
        <w:t xml:space="preserve"> </w:t>
      </w:r>
    </w:p>
    <w:p w14:paraId="15798F2F" w14:textId="7AB79946" w:rsidR="003D7283" w:rsidRPr="00F77B2E" w:rsidRDefault="003D7283" w:rsidP="00F77B2E">
      <w:pPr>
        <w:pStyle w:val="ParaLevel1"/>
        <w:numPr>
          <w:ilvl w:val="0"/>
          <w:numId w:val="14"/>
        </w:numPr>
        <w:spacing w:line="360" w:lineRule="auto"/>
        <w:ind w:left="-130" w:right="-1134" w:hanging="720"/>
        <w:rPr>
          <w:szCs w:val="24"/>
        </w:rPr>
      </w:pPr>
      <w:r w:rsidRPr="00F77B2E">
        <w:rPr>
          <w:szCs w:val="24"/>
        </w:rPr>
        <w:t>It should be noted that</w:t>
      </w:r>
      <w:r w:rsidR="00CC1DF4" w:rsidRPr="00F77B2E">
        <w:rPr>
          <w:szCs w:val="24"/>
        </w:rPr>
        <w:t xml:space="preserve"> RS </w:t>
      </w:r>
      <w:r w:rsidRPr="00F77B2E">
        <w:rPr>
          <w:szCs w:val="24"/>
        </w:rPr>
        <w:t>take an extremely dim view of GEHC’s conduct and motives, asserting in closing submissions that these</w:t>
      </w:r>
      <w:r w:rsidRPr="00F77B2E">
        <w:rPr>
          <w:spacing w:val="-13"/>
          <w:szCs w:val="24"/>
        </w:rPr>
        <w:t xml:space="preserve"> </w:t>
      </w:r>
      <w:r w:rsidRPr="00F77B2E">
        <w:rPr>
          <w:szCs w:val="24"/>
        </w:rPr>
        <w:t>proceedings</w:t>
      </w:r>
      <w:r w:rsidRPr="00F77B2E">
        <w:rPr>
          <w:spacing w:val="-12"/>
          <w:szCs w:val="24"/>
        </w:rPr>
        <w:t xml:space="preserve"> </w:t>
      </w:r>
      <w:r w:rsidRPr="00F77B2E">
        <w:rPr>
          <w:szCs w:val="24"/>
        </w:rPr>
        <w:t>are</w:t>
      </w:r>
      <w:r w:rsidRPr="00F77B2E">
        <w:rPr>
          <w:spacing w:val="-13"/>
          <w:szCs w:val="24"/>
        </w:rPr>
        <w:t xml:space="preserve"> </w:t>
      </w:r>
      <w:r w:rsidRPr="00F77B2E">
        <w:rPr>
          <w:szCs w:val="24"/>
        </w:rPr>
        <w:t>an</w:t>
      </w:r>
      <w:r w:rsidRPr="00F77B2E">
        <w:rPr>
          <w:spacing w:val="-14"/>
          <w:szCs w:val="24"/>
        </w:rPr>
        <w:t xml:space="preserve"> </w:t>
      </w:r>
      <w:r w:rsidRPr="00F77B2E">
        <w:rPr>
          <w:szCs w:val="24"/>
        </w:rPr>
        <w:t>unprincipled,</w:t>
      </w:r>
      <w:r w:rsidRPr="00F77B2E">
        <w:rPr>
          <w:spacing w:val="-14"/>
          <w:szCs w:val="24"/>
        </w:rPr>
        <w:t xml:space="preserve"> </w:t>
      </w:r>
      <w:r w:rsidRPr="00F77B2E">
        <w:rPr>
          <w:szCs w:val="24"/>
        </w:rPr>
        <w:t>unmeritorious</w:t>
      </w:r>
      <w:r w:rsidRPr="00F77B2E">
        <w:rPr>
          <w:spacing w:val="-14"/>
          <w:szCs w:val="24"/>
        </w:rPr>
        <w:t xml:space="preserve"> </w:t>
      </w:r>
      <w:r w:rsidRPr="00F77B2E">
        <w:rPr>
          <w:szCs w:val="24"/>
        </w:rPr>
        <w:t>and unjust</w:t>
      </w:r>
      <w:r w:rsidRPr="00F77B2E">
        <w:rPr>
          <w:spacing w:val="-9"/>
          <w:szCs w:val="24"/>
        </w:rPr>
        <w:t xml:space="preserve"> </w:t>
      </w:r>
      <w:r w:rsidRPr="00F77B2E">
        <w:rPr>
          <w:szCs w:val="24"/>
        </w:rPr>
        <w:t>attempt</w:t>
      </w:r>
      <w:r w:rsidRPr="00F77B2E">
        <w:rPr>
          <w:spacing w:val="-7"/>
          <w:szCs w:val="24"/>
        </w:rPr>
        <w:t xml:space="preserve"> </w:t>
      </w:r>
      <w:r w:rsidRPr="00F77B2E">
        <w:rPr>
          <w:szCs w:val="24"/>
        </w:rPr>
        <w:t>to</w:t>
      </w:r>
      <w:r w:rsidRPr="00F77B2E">
        <w:rPr>
          <w:spacing w:val="-9"/>
          <w:szCs w:val="24"/>
        </w:rPr>
        <w:t xml:space="preserve"> </w:t>
      </w:r>
      <w:r w:rsidRPr="00F77B2E">
        <w:rPr>
          <w:szCs w:val="24"/>
        </w:rPr>
        <w:t>deny</w:t>
      </w:r>
      <w:r w:rsidR="00CC1DF4" w:rsidRPr="00F77B2E">
        <w:rPr>
          <w:spacing w:val="-16"/>
          <w:szCs w:val="24"/>
        </w:rPr>
        <w:t xml:space="preserve"> RS </w:t>
      </w:r>
      <w:r w:rsidRPr="00F77B2E">
        <w:rPr>
          <w:szCs w:val="24"/>
        </w:rPr>
        <w:t>any</w:t>
      </w:r>
      <w:r w:rsidRPr="00F77B2E">
        <w:rPr>
          <w:spacing w:val="-18"/>
          <w:szCs w:val="24"/>
        </w:rPr>
        <w:t xml:space="preserve"> </w:t>
      </w:r>
      <w:r w:rsidRPr="00F77B2E">
        <w:rPr>
          <w:szCs w:val="24"/>
        </w:rPr>
        <w:t>remuneration</w:t>
      </w:r>
      <w:r w:rsidRPr="00F77B2E">
        <w:rPr>
          <w:spacing w:val="-12"/>
          <w:szCs w:val="24"/>
        </w:rPr>
        <w:t xml:space="preserve"> </w:t>
      </w:r>
      <w:r w:rsidRPr="00F77B2E">
        <w:rPr>
          <w:szCs w:val="24"/>
        </w:rPr>
        <w:t>at</w:t>
      </w:r>
      <w:r w:rsidRPr="00F77B2E">
        <w:rPr>
          <w:spacing w:val="-12"/>
          <w:szCs w:val="24"/>
        </w:rPr>
        <w:t xml:space="preserve"> </w:t>
      </w:r>
      <w:r w:rsidRPr="00F77B2E">
        <w:rPr>
          <w:szCs w:val="24"/>
        </w:rPr>
        <w:t>all</w:t>
      </w:r>
      <w:r w:rsidRPr="00F77B2E">
        <w:rPr>
          <w:spacing w:val="-10"/>
          <w:szCs w:val="24"/>
        </w:rPr>
        <w:t xml:space="preserve"> </w:t>
      </w:r>
      <w:r w:rsidRPr="00F77B2E">
        <w:rPr>
          <w:szCs w:val="24"/>
        </w:rPr>
        <w:t>for</w:t>
      </w:r>
      <w:r w:rsidRPr="00F77B2E">
        <w:rPr>
          <w:spacing w:val="-14"/>
          <w:szCs w:val="24"/>
        </w:rPr>
        <w:t xml:space="preserve"> </w:t>
      </w:r>
      <w:r w:rsidRPr="00F77B2E">
        <w:rPr>
          <w:szCs w:val="24"/>
        </w:rPr>
        <w:t>6½</w:t>
      </w:r>
      <w:r w:rsidRPr="00F77B2E">
        <w:rPr>
          <w:spacing w:val="-12"/>
          <w:szCs w:val="24"/>
        </w:rPr>
        <w:t xml:space="preserve"> </w:t>
      </w:r>
      <w:r w:rsidRPr="00F77B2E">
        <w:rPr>
          <w:szCs w:val="24"/>
        </w:rPr>
        <w:t>years</w:t>
      </w:r>
      <w:r w:rsidRPr="00F77B2E">
        <w:rPr>
          <w:spacing w:val="-12"/>
          <w:szCs w:val="24"/>
        </w:rPr>
        <w:t xml:space="preserve"> </w:t>
      </w:r>
      <w:r w:rsidRPr="00F77B2E">
        <w:rPr>
          <w:szCs w:val="24"/>
        </w:rPr>
        <w:t>of</w:t>
      </w:r>
      <w:r w:rsidRPr="00F77B2E">
        <w:rPr>
          <w:spacing w:val="-13"/>
          <w:szCs w:val="24"/>
        </w:rPr>
        <w:t xml:space="preserve"> </w:t>
      </w:r>
      <w:r w:rsidRPr="00F77B2E">
        <w:rPr>
          <w:szCs w:val="24"/>
        </w:rPr>
        <w:t>impeccable</w:t>
      </w:r>
      <w:r w:rsidRPr="00F77B2E">
        <w:rPr>
          <w:spacing w:val="-12"/>
          <w:szCs w:val="24"/>
        </w:rPr>
        <w:t xml:space="preserve"> </w:t>
      </w:r>
      <w:r w:rsidRPr="00F77B2E">
        <w:rPr>
          <w:szCs w:val="24"/>
        </w:rPr>
        <w:t>work</w:t>
      </w:r>
      <w:r w:rsidRPr="00F77B2E">
        <w:rPr>
          <w:spacing w:val="-12"/>
          <w:szCs w:val="24"/>
        </w:rPr>
        <w:t xml:space="preserve"> </w:t>
      </w:r>
      <w:r w:rsidRPr="00F77B2E">
        <w:rPr>
          <w:szCs w:val="24"/>
        </w:rPr>
        <w:t>of</w:t>
      </w:r>
      <w:r w:rsidRPr="00F77B2E">
        <w:rPr>
          <w:spacing w:val="-13"/>
          <w:szCs w:val="24"/>
        </w:rPr>
        <w:t xml:space="preserve"> </w:t>
      </w:r>
      <w:r w:rsidRPr="00F77B2E">
        <w:rPr>
          <w:szCs w:val="24"/>
        </w:rPr>
        <w:t>the highest</w:t>
      </w:r>
      <w:r w:rsidRPr="00F77B2E">
        <w:rPr>
          <w:spacing w:val="-9"/>
          <w:szCs w:val="24"/>
        </w:rPr>
        <w:t xml:space="preserve"> </w:t>
      </w:r>
      <w:r w:rsidRPr="00F77B2E">
        <w:rPr>
          <w:szCs w:val="24"/>
        </w:rPr>
        <w:t>possible</w:t>
      </w:r>
      <w:r w:rsidRPr="00F77B2E">
        <w:rPr>
          <w:spacing w:val="-9"/>
          <w:szCs w:val="24"/>
        </w:rPr>
        <w:t xml:space="preserve"> </w:t>
      </w:r>
      <w:r w:rsidRPr="00F77B2E">
        <w:rPr>
          <w:szCs w:val="24"/>
        </w:rPr>
        <w:t>standard,</w:t>
      </w:r>
      <w:r w:rsidRPr="00F77B2E">
        <w:rPr>
          <w:spacing w:val="-9"/>
          <w:szCs w:val="24"/>
        </w:rPr>
        <w:t xml:space="preserve"> </w:t>
      </w:r>
      <w:r w:rsidRPr="00F77B2E">
        <w:rPr>
          <w:szCs w:val="24"/>
        </w:rPr>
        <w:t>and</w:t>
      </w:r>
      <w:r w:rsidRPr="00F77B2E">
        <w:rPr>
          <w:spacing w:val="-9"/>
          <w:szCs w:val="24"/>
        </w:rPr>
        <w:t xml:space="preserve"> </w:t>
      </w:r>
      <w:r w:rsidRPr="00F77B2E">
        <w:rPr>
          <w:szCs w:val="24"/>
        </w:rPr>
        <w:t>to</w:t>
      </w:r>
      <w:r w:rsidRPr="00F77B2E">
        <w:rPr>
          <w:spacing w:val="-9"/>
          <w:szCs w:val="24"/>
        </w:rPr>
        <w:t xml:space="preserve"> </w:t>
      </w:r>
      <w:r w:rsidRPr="00F77B2E">
        <w:rPr>
          <w:szCs w:val="24"/>
        </w:rPr>
        <w:t>garner</w:t>
      </w:r>
      <w:r w:rsidRPr="00F77B2E">
        <w:rPr>
          <w:spacing w:val="-9"/>
          <w:szCs w:val="24"/>
        </w:rPr>
        <w:t xml:space="preserve"> </w:t>
      </w:r>
      <w:r w:rsidRPr="00F77B2E">
        <w:rPr>
          <w:szCs w:val="24"/>
        </w:rPr>
        <w:t>a</w:t>
      </w:r>
      <w:r w:rsidRPr="00F77B2E">
        <w:rPr>
          <w:spacing w:val="-12"/>
          <w:szCs w:val="24"/>
        </w:rPr>
        <w:t xml:space="preserve"> </w:t>
      </w:r>
      <w:r w:rsidRPr="00F77B2E">
        <w:rPr>
          <w:szCs w:val="24"/>
        </w:rPr>
        <w:t>source</w:t>
      </w:r>
      <w:r w:rsidRPr="00F77B2E">
        <w:rPr>
          <w:spacing w:val="-12"/>
          <w:szCs w:val="24"/>
        </w:rPr>
        <w:t xml:space="preserve"> </w:t>
      </w:r>
      <w:r w:rsidRPr="00F77B2E">
        <w:rPr>
          <w:szCs w:val="24"/>
        </w:rPr>
        <w:t>of</w:t>
      </w:r>
      <w:r w:rsidRPr="00F77B2E">
        <w:rPr>
          <w:spacing w:val="-12"/>
          <w:szCs w:val="24"/>
        </w:rPr>
        <w:t xml:space="preserve"> </w:t>
      </w:r>
      <w:r w:rsidRPr="00F77B2E">
        <w:rPr>
          <w:szCs w:val="24"/>
        </w:rPr>
        <w:t>funds</w:t>
      </w:r>
      <w:r w:rsidRPr="00F77B2E">
        <w:rPr>
          <w:spacing w:val="-12"/>
          <w:szCs w:val="24"/>
        </w:rPr>
        <w:t xml:space="preserve"> </w:t>
      </w:r>
      <w:r w:rsidRPr="00F77B2E">
        <w:rPr>
          <w:szCs w:val="24"/>
        </w:rPr>
        <w:t>for</w:t>
      </w:r>
      <w:r w:rsidRPr="00F77B2E">
        <w:rPr>
          <w:spacing w:val="-14"/>
          <w:szCs w:val="24"/>
        </w:rPr>
        <w:t xml:space="preserve"> </w:t>
      </w:r>
      <w:r w:rsidRPr="00F77B2E">
        <w:rPr>
          <w:szCs w:val="24"/>
        </w:rPr>
        <w:t>the</w:t>
      </w:r>
      <w:r w:rsidRPr="00F77B2E">
        <w:rPr>
          <w:spacing w:val="-12"/>
          <w:szCs w:val="24"/>
        </w:rPr>
        <w:t xml:space="preserve"> </w:t>
      </w:r>
      <w:r w:rsidRPr="00F77B2E">
        <w:rPr>
          <w:szCs w:val="24"/>
        </w:rPr>
        <w:t>impecunious</w:t>
      </w:r>
      <w:r w:rsidRPr="00F77B2E">
        <w:rPr>
          <w:spacing w:val="-11"/>
          <w:szCs w:val="24"/>
        </w:rPr>
        <w:t xml:space="preserve"> </w:t>
      </w:r>
      <w:r w:rsidRPr="00F77B2E">
        <w:rPr>
          <w:szCs w:val="24"/>
        </w:rPr>
        <w:t>GEHC</w:t>
      </w:r>
      <w:r w:rsidRPr="00F77B2E">
        <w:rPr>
          <w:spacing w:val="-11"/>
          <w:szCs w:val="24"/>
        </w:rPr>
        <w:t xml:space="preserve"> </w:t>
      </w:r>
      <w:r w:rsidRPr="00F77B2E">
        <w:rPr>
          <w:szCs w:val="24"/>
        </w:rPr>
        <w:t>in light of the disastrous direction in which Mr de Clare has taken its case against Mr Gray since making</w:t>
      </w:r>
      <w:r w:rsidRPr="00F77B2E">
        <w:rPr>
          <w:spacing w:val="-16"/>
          <w:szCs w:val="24"/>
        </w:rPr>
        <w:t xml:space="preserve"> </w:t>
      </w:r>
      <w:r w:rsidRPr="00F77B2E">
        <w:rPr>
          <w:szCs w:val="24"/>
        </w:rPr>
        <w:t>it</w:t>
      </w:r>
      <w:r w:rsidRPr="00F77B2E">
        <w:rPr>
          <w:spacing w:val="-13"/>
          <w:szCs w:val="24"/>
        </w:rPr>
        <w:t xml:space="preserve"> </w:t>
      </w:r>
      <w:r w:rsidRPr="00F77B2E">
        <w:rPr>
          <w:szCs w:val="24"/>
        </w:rPr>
        <w:t>impossible</w:t>
      </w:r>
      <w:r w:rsidRPr="00F77B2E">
        <w:rPr>
          <w:spacing w:val="-13"/>
          <w:szCs w:val="24"/>
        </w:rPr>
        <w:t xml:space="preserve"> </w:t>
      </w:r>
      <w:r w:rsidRPr="00F77B2E">
        <w:rPr>
          <w:szCs w:val="24"/>
        </w:rPr>
        <w:t>for</w:t>
      </w:r>
      <w:r w:rsidR="00CC1DF4" w:rsidRPr="00F77B2E">
        <w:rPr>
          <w:spacing w:val="-17"/>
          <w:szCs w:val="24"/>
        </w:rPr>
        <w:t xml:space="preserve"> RS </w:t>
      </w:r>
      <w:r w:rsidRPr="00F77B2E">
        <w:rPr>
          <w:szCs w:val="24"/>
        </w:rPr>
        <w:t>to</w:t>
      </w:r>
      <w:r w:rsidRPr="00F77B2E">
        <w:rPr>
          <w:spacing w:val="-15"/>
          <w:szCs w:val="24"/>
        </w:rPr>
        <w:t xml:space="preserve"> </w:t>
      </w:r>
      <w:r w:rsidRPr="00F77B2E">
        <w:rPr>
          <w:szCs w:val="24"/>
        </w:rPr>
        <w:t>continue</w:t>
      </w:r>
      <w:r w:rsidRPr="00F77B2E">
        <w:rPr>
          <w:spacing w:val="-17"/>
          <w:szCs w:val="24"/>
        </w:rPr>
        <w:t xml:space="preserve"> </w:t>
      </w:r>
      <w:r w:rsidRPr="00F77B2E">
        <w:rPr>
          <w:szCs w:val="24"/>
        </w:rPr>
        <w:t>to</w:t>
      </w:r>
      <w:r w:rsidRPr="00F77B2E">
        <w:rPr>
          <w:spacing w:val="-14"/>
          <w:szCs w:val="24"/>
        </w:rPr>
        <w:t xml:space="preserve"> </w:t>
      </w:r>
      <w:r w:rsidRPr="00F77B2E">
        <w:rPr>
          <w:szCs w:val="24"/>
        </w:rPr>
        <w:t>act</w:t>
      </w:r>
      <w:r w:rsidRPr="00F77B2E">
        <w:rPr>
          <w:spacing w:val="-15"/>
          <w:szCs w:val="24"/>
        </w:rPr>
        <w:t xml:space="preserve"> </w:t>
      </w:r>
      <w:r w:rsidRPr="00F77B2E">
        <w:rPr>
          <w:szCs w:val="24"/>
        </w:rPr>
        <w:t>in</w:t>
      </w:r>
      <w:r w:rsidRPr="00F77B2E">
        <w:rPr>
          <w:spacing w:val="-14"/>
          <w:szCs w:val="24"/>
        </w:rPr>
        <w:t xml:space="preserve"> </w:t>
      </w:r>
      <w:r w:rsidRPr="00F77B2E">
        <w:rPr>
          <w:szCs w:val="24"/>
        </w:rPr>
        <w:t>2016.</w:t>
      </w:r>
      <w:r w:rsidRPr="00F77B2E">
        <w:rPr>
          <w:spacing w:val="1"/>
          <w:szCs w:val="24"/>
        </w:rPr>
        <w:t xml:space="preserve"> </w:t>
      </w:r>
      <w:r w:rsidRPr="00F77B2E">
        <w:rPr>
          <w:spacing w:val="-3"/>
          <w:szCs w:val="24"/>
        </w:rPr>
        <w:t>In</w:t>
      </w:r>
      <w:r w:rsidRPr="00F77B2E">
        <w:rPr>
          <w:spacing w:val="-15"/>
          <w:szCs w:val="24"/>
        </w:rPr>
        <w:t xml:space="preserve"> </w:t>
      </w:r>
      <w:r w:rsidRPr="00F77B2E">
        <w:rPr>
          <w:szCs w:val="24"/>
        </w:rPr>
        <w:t>short,</w:t>
      </w:r>
      <w:r w:rsidRPr="00F77B2E">
        <w:rPr>
          <w:spacing w:val="-16"/>
          <w:szCs w:val="24"/>
        </w:rPr>
        <w:t xml:space="preserve"> per R</w:t>
      </w:r>
      <w:r w:rsidR="00084644" w:rsidRPr="00F77B2E">
        <w:rPr>
          <w:spacing w:val="-16"/>
          <w:szCs w:val="24"/>
        </w:rPr>
        <w:t>S,</w:t>
      </w:r>
      <w:r w:rsidRPr="00F77B2E">
        <w:rPr>
          <w:spacing w:val="-16"/>
          <w:szCs w:val="24"/>
        </w:rPr>
        <w:t xml:space="preserve"> </w:t>
      </w:r>
      <w:r w:rsidRPr="00F77B2E">
        <w:rPr>
          <w:szCs w:val="24"/>
        </w:rPr>
        <w:t>these</w:t>
      </w:r>
      <w:r w:rsidRPr="00F77B2E">
        <w:rPr>
          <w:spacing w:val="-16"/>
          <w:szCs w:val="24"/>
        </w:rPr>
        <w:t xml:space="preserve"> </w:t>
      </w:r>
      <w:r w:rsidRPr="00F77B2E">
        <w:rPr>
          <w:szCs w:val="24"/>
        </w:rPr>
        <w:t>proceedings</w:t>
      </w:r>
      <w:r w:rsidRPr="00F77B2E">
        <w:rPr>
          <w:spacing w:val="-16"/>
          <w:szCs w:val="24"/>
        </w:rPr>
        <w:t xml:space="preserve"> </w:t>
      </w:r>
      <w:r w:rsidRPr="00F77B2E">
        <w:rPr>
          <w:szCs w:val="24"/>
        </w:rPr>
        <w:t>are</w:t>
      </w:r>
      <w:r w:rsidRPr="00F77B2E">
        <w:rPr>
          <w:spacing w:val="-15"/>
          <w:szCs w:val="24"/>
        </w:rPr>
        <w:t xml:space="preserve"> </w:t>
      </w:r>
      <w:r w:rsidRPr="00F77B2E">
        <w:rPr>
          <w:szCs w:val="24"/>
        </w:rPr>
        <w:t>an oppressive</w:t>
      </w:r>
      <w:r w:rsidRPr="00F77B2E">
        <w:rPr>
          <w:spacing w:val="-7"/>
          <w:szCs w:val="24"/>
        </w:rPr>
        <w:t xml:space="preserve"> </w:t>
      </w:r>
      <w:r w:rsidRPr="00F77B2E">
        <w:rPr>
          <w:szCs w:val="24"/>
        </w:rPr>
        <w:t>attempted</w:t>
      </w:r>
      <w:r w:rsidRPr="00F77B2E">
        <w:rPr>
          <w:spacing w:val="-6"/>
          <w:szCs w:val="24"/>
        </w:rPr>
        <w:t xml:space="preserve"> </w:t>
      </w:r>
      <w:r w:rsidRPr="00F77B2E">
        <w:rPr>
          <w:szCs w:val="24"/>
        </w:rPr>
        <w:t>shakedown;</w:t>
      </w:r>
      <w:r w:rsidR="00CC1DF4" w:rsidRPr="00F77B2E">
        <w:rPr>
          <w:szCs w:val="24"/>
        </w:rPr>
        <w:t xml:space="preserve"> RS </w:t>
      </w:r>
      <w:r w:rsidR="00C31898" w:rsidRPr="00F77B2E">
        <w:rPr>
          <w:szCs w:val="24"/>
        </w:rPr>
        <w:t xml:space="preserve">makes reference to a </w:t>
      </w:r>
      <w:r w:rsidRPr="00F77B2E">
        <w:rPr>
          <w:szCs w:val="24"/>
        </w:rPr>
        <w:t>threat</w:t>
      </w:r>
      <w:r w:rsidRPr="00F77B2E">
        <w:rPr>
          <w:spacing w:val="-8"/>
          <w:szCs w:val="24"/>
        </w:rPr>
        <w:t xml:space="preserve"> </w:t>
      </w:r>
      <w:r w:rsidR="00DD641E" w:rsidRPr="00F77B2E">
        <w:rPr>
          <w:spacing w:val="-8"/>
          <w:szCs w:val="24"/>
        </w:rPr>
        <w:t xml:space="preserve">by GEHC to </w:t>
      </w:r>
      <w:r w:rsidRPr="00F77B2E">
        <w:rPr>
          <w:szCs w:val="24"/>
        </w:rPr>
        <w:t>report</w:t>
      </w:r>
      <w:r w:rsidR="00CC1DF4" w:rsidRPr="00F77B2E">
        <w:rPr>
          <w:szCs w:val="24"/>
        </w:rPr>
        <w:t xml:space="preserve"> RS </w:t>
      </w:r>
      <w:r w:rsidRPr="00F77B2E">
        <w:rPr>
          <w:szCs w:val="24"/>
        </w:rPr>
        <w:t>to the SRA, including</w:t>
      </w:r>
      <w:r w:rsidR="00C31898" w:rsidRPr="00F77B2E">
        <w:rPr>
          <w:szCs w:val="24"/>
        </w:rPr>
        <w:t xml:space="preserve"> </w:t>
      </w:r>
      <w:r w:rsidRPr="00F77B2E">
        <w:rPr>
          <w:szCs w:val="24"/>
        </w:rPr>
        <w:t>in the course of the oral opening {K1/p 82/25 – p 83/10}</w:t>
      </w:r>
      <w:r w:rsidR="00E335FA">
        <w:rPr>
          <w:szCs w:val="24"/>
        </w:rPr>
        <w:t xml:space="preserve"> as being part of that process</w:t>
      </w:r>
      <w:r w:rsidRPr="00F77B2E">
        <w:rPr>
          <w:szCs w:val="24"/>
        </w:rPr>
        <w:t>.</w:t>
      </w:r>
      <w:r w:rsidR="00C31898" w:rsidRPr="00F77B2E">
        <w:rPr>
          <w:szCs w:val="24"/>
        </w:rPr>
        <w:t xml:space="preserve"> </w:t>
      </w:r>
    </w:p>
    <w:p w14:paraId="33E3E491" w14:textId="77777777" w:rsidR="004E34D0" w:rsidRPr="00467EE1" w:rsidRDefault="004E34D0" w:rsidP="00000FD2">
      <w:pPr>
        <w:pStyle w:val="ParaLevel1"/>
        <w:numPr>
          <w:ilvl w:val="0"/>
          <w:numId w:val="0"/>
        </w:numPr>
        <w:spacing w:line="360" w:lineRule="auto"/>
        <w:ind w:left="-130" w:right="-1134" w:hanging="720"/>
        <w:rPr>
          <w:b/>
          <w:bCs/>
          <w:szCs w:val="24"/>
        </w:rPr>
      </w:pPr>
      <w:r w:rsidRPr="00467EE1">
        <w:rPr>
          <w:b/>
          <w:bCs/>
          <w:szCs w:val="24"/>
        </w:rPr>
        <w:t>The Section 70 Proceedings</w:t>
      </w:r>
    </w:p>
    <w:p w14:paraId="7059FDC5" w14:textId="7816A7A9" w:rsidR="00E335FA" w:rsidRDefault="004E34D0" w:rsidP="00E335FA">
      <w:pPr>
        <w:pStyle w:val="ParaLevel1"/>
        <w:spacing w:line="360" w:lineRule="auto"/>
        <w:ind w:left="-74" w:right="-1134"/>
      </w:pPr>
      <w:r w:rsidRPr="00467EE1">
        <w:t>After the relationship between GEHC and</w:t>
      </w:r>
      <w:r w:rsidR="00CC1DF4">
        <w:t xml:space="preserve"> RS </w:t>
      </w:r>
      <w:r w:rsidRPr="00467EE1">
        <w:t>ended</w:t>
      </w:r>
      <w:r w:rsidR="00EE65BE" w:rsidRPr="00467EE1">
        <w:t xml:space="preserve"> on unfriendly terms</w:t>
      </w:r>
      <w:r w:rsidRPr="00467EE1">
        <w:t>, GEHC instructed Eversheds Sutherland, who issued proceedings under Section 70 of the Solicitors’ Act 1974 (the “</w:t>
      </w:r>
      <w:r w:rsidRPr="00467EE1">
        <w:rPr>
          <w:b/>
        </w:rPr>
        <w:t>Section 70 Proceedings</w:t>
      </w:r>
      <w:r w:rsidR="00FA27FC">
        <w:rPr>
          <w:b/>
        </w:rPr>
        <w:t>”</w:t>
      </w:r>
      <w:r w:rsidRPr="00467EE1">
        <w:t xml:space="preserve">) seeking an assessment of invoices rendered to </w:t>
      </w:r>
      <w:r w:rsidR="00EE65BE" w:rsidRPr="00467EE1">
        <w:t>GEHC</w:t>
      </w:r>
      <w:r w:rsidRPr="00467EE1">
        <w:t xml:space="preserve"> by </w:t>
      </w:r>
      <w:r w:rsidR="00084644">
        <w:t>RS</w:t>
      </w:r>
      <w:r w:rsidRPr="00467EE1">
        <w:t xml:space="preserve">. </w:t>
      </w:r>
    </w:p>
    <w:p w14:paraId="31D92267" w14:textId="182AFFB9" w:rsidR="004E34D0" w:rsidRPr="00E335FA" w:rsidRDefault="004E34D0" w:rsidP="00E335FA">
      <w:pPr>
        <w:pStyle w:val="ParaLevel1"/>
        <w:spacing w:line="360" w:lineRule="auto"/>
        <w:ind w:left="-74" w:right="-1134"/>
      </w:pPr>
      <w:r w:rsidRPr="00E335FA">
        <w:rPr>
          <w:szCs w:val="24"/>
        </w:rPr>
        <w:t>The Section 70 Proceedings were issued on 31 March 2016 and at a Directions hearing on 16 June 2016, the Court ordered that the following be</w:t>
      </w:r>
      <w:r w:rsidRPr="00E335FA">
        <w:rPr>
          <w:spacing w:val="-30"/>
          <w:szCs w:val="24"/>
        </w:rPr>
        <w:t xml:space="preserve"> </w:t>
      </w:r>
      <w:r w:rsidRPr="00E335FA">
        <w:rPr>
          <w:szCs w:val="24"/>
        </w:rPr>
        <w:t>dealt with by way of preliminary</w:t>
      </w:r>
      <w:r w:rsidRPr="00E335FA">
        <w:rPr>
          <w:spacing w:val="-4"/>
          <w:szCs w:val="24"/>
        </w:rPr>
        <w:t xml:space="preserve"> </w:t>
      </w:r>
      <w:r w:rsidRPr="00E335FA">
        <w:rPr>
          <w:szCs w:val="24"/>
        </w:rPr>
        <w:t>issues:</w:t>
      </w:r>
    </w:p>
    <w:p w14:paraId="7209952B" w14:textId="5FE3E793" w:rsidR="004E34D0" w:rsidRPr="00467EE1" w:rsidRDefault="004E34D0" w:rsidP="00000FD2">
      <w:pPr>
        <w:pStyle w:val="ParaLevel2"/>
        <w:spacing w:line="360" w:lineRule="auto"/>
        <w:ind w:left="-130" w:right="-1134" w:hanging="720"/>
        <w:outlineLvl w:val="0"/>
        <w:rPr>
          <w:szCs w:val="24"/>
        </w:rPr>
      </w:pPr>
      <w:r w:rsidRPr="00467EE1">
        <w:rPr>
          <w:szCs w:val="24"/>
        </w:rPr>
        <w:t xml:space="preserve">Whether </w:t>
      </w:r>
      <w:r w:rsidR="00F237DB">
        <w:rPr>
          <w:szCs w:val="24"/>
        </w:rPr>
        <w:t>CFAs</w:t>
      </w:r>
      <w:r w:rsidRPr="00467EE1">
        <w:rPr>
          <w:szCs w:val="24"/>
        </w:rPr>
        <w:t xml:space="preserve"> </w:t>
      </w:r>
      <w:r w:rsidR="006824AD" w:rsidRPr="00467EE1">
        <w:rPr>
          <w:szCs w:val="24"/>
        </w:rPr>
        <w:t xml:space="preserve">1, 2 and 3 </w:t>
      </w:r>
      <w:proofErr w:type="gramStart"/>
      <w:r w:rsidR="006824AD" w:rsidRPr="00467EE1">
        <w:rPr>
          <w:szCs w:val="24"/>
        </w:rPr>
        <w:t>entered</w:t>
      </w:r>
      <w:r w:rsidRPr="00467EE1">
        <w:rPr>
          <w:szCs w:val="24"/>
        </w:rPr>
        <w:t xml:space="preserve"> into</w:t>
      </w:r>
      <w:proofErr w:type="gramEnd"/>
      <w:r w:rsidRPr="00467EE1">
        <w:rPr>
          <w:szCs w:val="24"/>
        </w:rPr>
        <w:t xml:space="preserve"> between GEHC and</w:t>
      </w:r>
      <w:r w:rsidR="00CC1DF4">
        <w:rPr>
          <w:szCs w:val="24"/>
        </w:rPr>
        <w:t xml:space="preserve"> RS </w:t>
      </w:r>
      <w:r w:rsidRPr="00467EE1">
        <w:rPr>
          <w:szCs w:val="24"/>
        </w:rPr>
        <w:t>were valid</w:t>
      </w:r>
      <w:r w:rsidR="006824AD" w:rsidRPr="00467EE1">
        <w:rPr>
          <w:szCs w:val="24"/>
        </w:rPr>
        <w:t xml:space="preserve"> or were in breach of Section</w:t>
      </w:r>
      <w:r w:rsidR="006824AD" w:rsidRPr="00467EE1">
        <w:rPr>
          <w:spacing w:val="-12"/>
          <w:szCs w:val="24"/>
        </w:rPr>
        <w:t xml:space="preserve"> </w:t>
      </w:r>
      <w:r w:rsidR="006824AD" w:rsidRPr="00467EE1">
        <w:rPr>
          <w:szCs w:val="24"/>
        </w:rPr>
        <w:t>58</w:t>
      </w:r>
      <w:r w:rsidR="006824AD" w:rsidRPr="00467EE1">
        <w:rPr>
          <w:spacing w:val="-9"/>
          <w:szCs w:val="24"/>
        </w:rPr>
        <w:t xml:space="preserve"> </w:t>
      </w:r>
      <w:r w:rsidR="006824AD" w:rsidRPr="00467EE1">
        <w:rPr>
          <w:szCs w:val="24"/>
        </w:rPr>
        <w:t>of</w:t>
      </w:r>
      <w:r w:rsidR="006824AD" w:rsidRPr="00467EE1">
        <w:rPr>
          <w:spacing w:val="-12"/>
          <w:szCs w:val="24"/>
        </w:rPr>
        <w:t xml:space="preserve"> </w:t>
      </w:r>
      <w:r w:rsidR="006824AD" w:rsidRPr="00467EE1">
        <w:rPr>
          <w:szCs w:val="24"/>
        </w:rPr>
        <w:t>the</w:t>
      </w:r>
      <w:r w:rsidR="006824AD" w:rsidRPr="00467EE1">
        <w:rPr>
          <w:spacing w:val="-13"/>
          <w:szCs w:val="24"/>
        </w:rPr>
        <w:t xml:space="preserve"> </w:t>
      </w:r>
      <w:r w:rsidR="006824AD" w:rsidRPr="00467EE1">
        <w:rPr>
          <w:szCs w:val="24"/>
        </w:rPr>
        <w:t>Courts</w:t>
      </w:r>
      <w:r w:rsidR="006824AD" w:rsidRPr="00467EE1">
        <w:rPr>
          <w:spacing w:val="-10"/>
          <w:szCs w:val="24"/>
        </w:rPr>
        <w:t xml:space="preserve"> </w:t>
      </w:r>
      <w:r w:rsidR="006824AD" w:rsidRPr="00467EE1">
        <w:rPr>
          <w:szCs w:val="24"/>
        </w:rPr>
        <w:t>and</w:t>
      </w:r>
      <w:r w:rsidR="006824AD" w:rsidRPr="00467EE1">
        <w:rPr>
          <w:spacing w:val="-11"/>
          <w:szCs w:val="24"/>
        </w:rPr>
        <w:t xml:space="preserve"> </w:t>
      </w:r>
      <w:r w:rsidR="006824AD" w:rsidRPr="00467EE1">
        <w:rPr>
          <w:szCs w:val="24"/>
        </w:rPr>
        <w:t>Legal</w:t>
      </w:r>
      <w:r w:rsidR="006824AD" w:rsidRPr="00467EE1">
        <w:rPr>
          <w:spacing w:val="-8"/>
          <w:szCs w:val="24"/>
        </w:rPr>
        <w:t xml:space="preserve"> </w:t>
      </w:r>
      <w:r w:rsidR="006824AD" w:rsidRPr="00467EE1">
        <w:rPr>
          <w:szCs w:val="24"/>
        </w:rPr>
        <w:t>Services</w:t>
      </w:r>
      <w:r w:rsidR="006824AD" w:rsidRPr="00467EE1">
        <w:rPr>
          <w:spacing w:val="-12"/>
          <w:szCs w:val="24"/>
        </w:rPr>
        <w:t xml:space="preserve"> </w:t>
      </w:r>
      <w:r w:rsidR="006824AD" w:rsidRPr="00467EE1">
        <w:rPr>
          <w:szCs w:val="24"/>
        </w:rPr>
        <w:t>Act</w:t>
      </w:r>
      <w:r w:rsidR="006824AD" w:rsidRPr="00467EE1">
        <w:rPr>
          <w:spacing w:val="-6"/>
          <w:szCs w:val="24"/>
        </w:rPr>
        <w:t xml:space="preserve"> and thereby unenforceable</w:t>
      </w:r>
      <w:r w:rsidR="001C667E" w:rsidRPr="00467EE1">
        <w:rPr>
          <w:spacing w:val="-6"/>
          <w:szCs w:val="24"/>
        </w:rPr>
        <w:t>?</w:t>
      </w:r>
    </w:p>
    <w:p w14:paraId="12D1486A" w14:textId="7582F725" w:rsidR="006824AD" w:rsidRPr="00467EE1" w:rsidRDefault="004E34D0" w:rsidP="00000FD2">
      <w:pPr>
        <w:pStyle w:val="ParaLevel2"/>
        <w:spacing w:line="360" w:lineRule="auto"/>
        <w:ind w:left="-130" w:right="-1134" w:hanging="720"/>
        <w:outlineLvl w:val="0"/>
        <w:rPr>
          <w:szCs w:val="24"/>
        </w:rPr>
      </w:pPr>
      <w:r w:rsidRPr="00467EE1">
        <w:rPr>
          <w:szCs w:val="24"/>
        </w:rPr>
        <w:t>Whether</w:t>
      </w:r>
      <w:r w:rsidR="00CC1DF4">
        <w:rPr>
          <w:szCs w:val="24"/>
        </w:rPr>
        <w:t xml:space="preserve"> RS </w:t>
      </w:r>
      <w:r w:rsidRPr="00467EE1">
        <w:rPr>
          <w:szCs w:val="24"/>
        </w:rPr>
        <w:t>was entitled to terminate the</w:t>
      </w:r>
      <w:r w:rsidRPr="00467EE1">
        <w:rPr>
          <w:spacing w:val="-5"/>
          <w:szCs w:val="24"/>
        </w:rPr>
        <w:t xml:space="preserve"> </w:t>
      </w:r>
      <w:r w:rsidRPr="00467EE1">
        <w:rPr>
          <w:szCs w:val="24"/>
        </w:rPr>
        <w:t>retainer</w:t>
      </w:r>
      <w:r w:rsidR="00224504" w:rsidRPr="00467EE1">
        <w:rPr>
          <w:szCs w:val="24"/>
        </w:rPr>
        <w:t xml:space="preserve">; </w:t>
      </w:r>
      <w:r w:rsidR="0008026A" w:rsidRPr="00467EE1">
        <w:rPr>
          <w:szCs w:val="24"/>
        </w:rPr>
        <w:t>specifically,</w:t>
      </w:r>
      <w:r w:rsidR="00224504" w:rsidRPr="00467EE1">
        <w:rPr>
          <w:szCs w:val="24"/>
        </w:rPr>
        <w:t xml:space="preserve"> whether</w:t>
      </w:r>
      <w:r w:rsidR="006824AD" w:rsidRPr="00467EE1">
        <w:rPr>
          <w:szCs w:val="24"/>
        </w:rPr>
        <w:t xml:space="preserve"> CFA2 </w:t>
      </w:r>
      <w:r w:rsidR="00224504" w:rsidRPr="00467EE1">
        <w:rPr>
          <w:szCs w:val="24"/>
        </w:rPr>
        <w:t xml:space="preserve">was </w:t>
      </w:r>
      <w:r w:rsidR="006824AD" w:rsidRPr="00467EE1">
        <w:rPr>
          <w:szCs w:val="24"/>
        </w:rPr>
        <w:t>wrongfully</w:t>
      </w:r>
      <w:r w:rsidR="006824AD" w:rsidRPr="00467EE1">
        <w:rPr>
          <w:spacing w:val="-1"/>
          <w:szCs w:val="24"/>
        </w:rPr>
        <w:t xml:space="preserve"> </w:t>
      </w:r>
      <w:r w:rsidR="006824AD" w:rsidRPr="00467EE1">
        <w:rPr>
          <w:szCs w:val="24"/>
        </w:rPr>
        <w:t>terminated</w:t>
      </w:r>
      <w:r w:rsidR="00224504" w:rsidRPr="00467EE1">
        <w:rPr>
          <w:szCs w:val="24"/>
        </w:rPr>
        <w:t xml:space="preserve">, whether </w:t>
      </w:r>
      <w:r w:rsidR="006824AD" w:rsidRPr="00467EE1">
        <w:rPr>
          <w:szCs w:val="24"/>
        </w:rPr>
        <w:t xml:space="preserve">CFA3 </w:t>
      </w:r>
      <w:r w:rsidR="00C91BBB" w:rsidRPr="00467EE1">
        <w:rPr>
          <w:szCs w:val="24"/>
        </w:rPr>
        <w:t xml:space="preserve">was </w:t>
      </w:r>
      <w:r w:rsidR="006824AD" w:rsidRPr="00467EE1">
        <w:rPr>
          <w:szCs w:val="24"/>
        </w:rPr>
        <w:t xml:space="preserve">entered into </w:t>
      </w:r>
      <w:proofErr w:type="gramStart"/>
      <w:r w:rsidR="006824AD" w:rsidRPr="00467EE1">
        <w:rPr>
          <w:szCs w:val="24"/>
        </w:rPr>
        <w:t>as a result of</w:t>
      </w:r>
      <w:proofErr w:type="gramEnd"/>
      <w:r w:rsidR="006824AD" w:rsidRPr="00467EE1">
        <w:rPr>
          <w:szCs w:val="24"/>
        </w:rPr>
        <w:t xml:space="preserve"> a misrepresentation that CFA2 had ended, and is therefore tainted</w:t>
      </w:r>
      <w:r w:rsidR="00C91BBB" w:rsidRPr="00467EE1">
        <w:rPr>
          <w:szCs w:val="24"/>
        </w:rPr>
        <w:t xml:space="preserve">, and whether </w:t>
      </w:r>
      <w:r w:rsidR="006824AD" w:rsidRPr="00467EE1">
        <w:rPr>
          <w:szCs w:val="24"/>
        </w:rPr>
        <w:t xml:space="preserve">CFA3 </w:t>
      </w:r>
      <w:r w:rsidR="00C91BBB" w:rsidRPr="00467EE1">
        <w:rPr>
          <w:szCs w:val="24"/>
        </w:rPr>
        <w:t xml:space="preserve">was </w:t>
      </w:r>
      <w:r w:rsidR="006824AD" w:rsidRPr="00467EE1">
        <w:rPr>
          <w:szCs w:val="24"/>
        </w:rPr>
        <w:t>wrongfully</w:t>
      </w:r>
      <w:r w:rsidR="006824AD" w:rsidRPr="00467EE1">
        <w:rPr>
          <w:spacing w:val="-1"/>
          <w:szCs w:val="24"/>
        </w:rPr>
        <w:t xml:space="preserve"> </w:t>
      </w:r>
      <w:r w:rsidR="006824AD" w:rsidRPr="00467EE1">
        <w:rPr>
          <w:szCs w:val="24"/>
        </w:rPr>
        <w:t>terminated?</w:t>
      </w:r>
    </w:p>
    <w:p w14:paraId="1975B267" w14:textId="5002DE5C" w:rsidR="004E34D0" w:rsidRPr="00467EE1" w:rsidRDefault="004E34D0" w:rsidP="00000FD2">
      <w:pPr>
        <w:pStyle w:val="ParaLevel1"/>
        <w:spacing w:line="360" w:lineRule="auto"/>
        <w:ind w:left="-130" w:right="-1134"/>
        <w:rPr>
          <w:szCs w:val="24"/>
        </w:rPr>
      </w:pPr>
      <w:r w:rsidRPr="00467EE1">
        <w:rPr>
          <w:szCs w:val="24"/>
        </w:rPr>
        <w:lastRenderedPageBreak/>
        <w:t>In</w:t>
      </w:r>
      <w:r w:rsidRPr="00467EE1">
        <w:rPr>
          <w:spacing w:val="-10"/>
          <w:szCs w:val="24"/>
        </w:rPr>
        <w:t xml:space="preserve"> </w:t>
      </w:r>
      <w:r w:rsidRPr="00467EE1">
        <w:rPr>
          <w:szCs w:val="24"/>
        </w:rPr>
        <w:t>addition,</w:t>
      </w:r>
      <w:r w:rsidRPr="00467EE1">
        <w:rPr>
          <w:spacing w:val="-12"/>
          <w:szCs w:val="24"/>
        </w:rPr>
        <w:t xml:space="preserve"> </w:t>
      </w:r>
      <w:r w:rsidRPr="00467EE1">
        <w:rPr>
          <w:szCs w:val="24"/>
        </w:rPr>
        <w:t>the</w:t>
      </w:r>
      <w:r w:rsidRPr="00467EE1">
        <w:rPr>
          <w:spacing w:val="-12"/>
          <w:szCs w:val="24"/>
        </w:rPr>
        <w:t xml:space="preserve"> </w:t>
      </w:r>
      <w:r w:rsidRPr="00467EE1">
        <w:rPr>
          <w:szCs w:val="24"/>
        </w:rPr>
        <w:t>parties</w:t>
      </w:r>
      <w:r w:rsidRPr="00467EE1">
        <w:rPr>
          <w:spacing w:val="-12"/>
          <w:szCs w:val="24"/>
        </w:rPr>
        <w:t xml:space="preserve"> </w:t>
      </w:r>
      <w:r w:rsidRPr="00467EE1">
        <w:rPr>
          <w:szCs w:val="24"/>
        </w:rPr>
        <w:t>agreed</w:t>
      </w:r>
      <w:r w:rsidRPr="00467EE1">
        <w:rPr>
          <w:spacing w:val="-10"/>
          <w:szCs w:val="24"/>
        </w:rPr>
        <w:t xml:space="preserve"> </w:t>
      </w:r>
      <w:r w:rsidRPr="00467EE1">
        <w:rPr>
          <w:szCs w:val="24"/>
        </w:rPr>
        <w:t>that</w:t>
      </w:r>
      <w:r w:rsidRPr="00467EE1">
        <w:rPr>
          <w:spacing w:val="-8"/>
          <w:szCs w:val="24"/>
        </w:rPr>
        <w:t xml:space="preserve"> </w:t>
      </w:r>
      <w:r w:rsidRPr="00467EE1">
        <w:rPr>
          <w:szCs w:val="24"/>
        </w:rPr>
        <w:t>GEHC’s</w:t>
      </w:r>
      <w:r w:rsidRPr="00467EE1">
        <w:rPr>
          <w:spacing w:val="-12"/>
          <w:szCs w:val="24"/>
        </w:rPr>
        <w:t xml:space="preserve"> </w:t>
      </w:r>
      <w:r w:rsidRPr="00467EE1">
        <w:rPr>
          <w:szCs w:val="24"/>
        </w:rPr>
        <w:t>application</w:t>
      </w:r>
      <w:r w:rsidRPr="00467EE1">
        <w:rPr>
          <w:spacing w:val="-9"/>
          <w:szCs w:val="24"/>
        </w:rPr>
        <w:t xml:space="preserve"> </w:t>
      </w:r>
      <w:r w:rsidRPr="00467EE1">
        <w:rPr>
          <w:szCs w:val="24"/>
        </w:rPr>
        <w:t>to</w:t>
      </w:r>
      <w:r w:rsidRPr="00467EE1">
        <w:rPr>
          <w:spacing w:val="-11"/>
          <w:szCs w:val="24"/>
        </w:rPr>
        <w:t xml:space="preserve"> </w:t>
      </w:r>
      <w:r w:rsidRPr="00467EE1">
        <w:rPr>
          <w:szCs w:val="24"/>
        </w:rPr>
        <w:t>determine</w:t>
      </w:r>
      <w:r w:rsidRPr="00467EE1">
        <w:rPr>
          <w:spacing w:val="-13"/>
          <w:szCs w:val="24"/>
        </w:rPr>
        <w:t xml:space="preserve"> </w:t>
      </w:r>
      <w:r w:rsidRPr="00467EE1">
        <w:rPr>
          <w:szCs w:val="24"/>
        </w:rPr>
        <w:t xml:space="preserve">whether the invoice dated 21 December 2012 [G18], and all invoices arising under CFA2, are within or without the scope of the statutory right to </w:t>
      </w:r>
      <w:r w:rsidR="00F81BB7">
        <w:rPr>
          <w:szCs w:val="24"/>
        </w:rPr>
        <w:t>Detailed Assessment</w:t>
      </w:r>
      <w:r w:rsidRPr="00467EE1">
        <w:rPr>
          <w:szCs w:val="24"/>
        </w:rPr>
        <w:t xml:space="preserve"> (the “</w:t>
      </w:r>
      <w:r w:rsidRPr="00467EE1">
        <w:rPr>
          <w:b/>
          <w:szCs w:val="24"/>
        </w:rPr>
        <w:t>Scope</w:t>
      </w:r>
      <w:r w:rsidRPr="00467EE1">
        <w:rPr>
          <w:b/>
          <w:spacing w:val="-7"/>
          <w:szCs w:val="24"/>
        </w:rPr>
        <w:t xml:space="preserve"> </w:t>
      </w:r>
      <w:r w:rsidRPr="00467EE1">
        <w:rPr>
          <w:b/>
          <w:szCs w:val="24"/>
        </w:rPr>
        <w:t>Application</w:t>
      </w:r>
      <w:r w:rsidRPr="00467EE1">
        <w:rPr>
          <w:szCs w:val="24"/>
        </w:rPr>
        <w:t>”),</w:t>
      </w:r>
      <w:r w:rsidRPr="00467EE1">
        <w:rPr>
          <w:spacing w:val="-7"/>
          <w:szCs w:val="24"/>
        </w:rPr>
        <w:t xml:space="preserve"> </w:t>
      </w:r>
      <w:r w:rsidRPr="00467EE1">
        <w:rPr>
          <w:szCs w:val="24"/>
        </w:rPr>
        <w:t>should</w:t>
      </w:r>
      <w:r w:rsidRPr="00467EE1">
        <w:rPr>
          <w:spacing w:val="-7"/>
          <w:szCs w:val="24"/>
        </w:rPr>
        <w:t xml:space="preserve"> </w:t>
      </w:r>
      <w:r w:rsidRPr="00467EE1">
        <w:rPr>
          <w:szCs w:val="24"/>
        </w:rPr>
        <w:t>be</w:t>
      </w:r>
      <w:r w:rsidRPr="00467EE1">
        <w:rPr>
          <w:spacing w:val="-9"/>
          <w:szCs w:val="24"/>
        </w:rPr>
        <w:t xml:space="preserve"> </w:t>
      </w:r>
      <w:r w:rsidRPr="00467EE1">
        <w:rPr>
          <w:szCs w:val="24"/>
        </w:rPr>
        <w:t>heard</w:t>
      </w:r>
      <w:r w:rsidRPr="00467EE1">
        <w:rPr>
          <w:spacing w:val="-7"/>
          <w:szCs w:val="24"/>
        </w:rPr>
        <w:t xml:space="preserve"> </w:t>
      </w:r>
      <w:r w:rsidRPr="00467EE1">
        <w:rPr>
          <w:szCs w:val="24"/>
        </w:rPr>
        <w:t>following</w:t>
      </w:r>
      <w:r w:rsidRPr="00467EE1">
        <w:rPr>
          <w:spacing w:val="-7"/>
          <w:szCs w:val="24"/>
        </w:rPr>
        <w:t xml:space="preserve"> </w:t>
      </w:r>
      <w:r w:rsidRPr="00467EE1">
        <w:rPr>
          <w:szCs w:val="24"/>
        </w:rPr>
        <w:t>the</w:t>
      </w:r>
      <w:r w:rsidRPr="00467EE1">
        <w:rPr>
          <w:spacing w:val="-9"/>
          <w:szCs w:val="24"/>
        </w:rPr>
        <w:t xml:space="preserve"> </w:t>
      </w:r>
      <w:r w:rsidRPr="00467EE1">
        <w:rPr>
          <w:szCs w:val="24"/>
        </w:rPr>
        <w:t>provision</w:t>
      </w:r>
      <w:r w:rsidRPr="00467EE1">
        <w:rPr>
          <w:spacing w:val="-7"/>
          <w:szCs w:val="24"/>
        </w:rPr>
        <w:t xml:space="preserve"> </w:t>
      </w:r>
      <w:r w:rsidRPr="00467EE1">
        <w:rPr>
          <w:szCs w:val="24"/>
        </w:rPr>
        <w:t>of</w:t>
      </w:r>
      <w:r w:rsidRPr="00467EE1">
        <w:rPr>
          <w:spacing w:val="-8"/>
          <w:szCs w:val="24"/>
        </w:rPr>
        <w:t xml:space="preserve"> </w:t>
      </w:r>
      <w:r w:rsidRPr="00467EE1">
        <w:rPr>
          <w:szCs w:val="24"/>
        </w:rPr>
        <w:t>live</w:t>
      </w:r>
      <w:r w:rsidRPr="00467EE1">
        <w:rPr>
          <w:spacing w:val="-9"/>
          <w:szCs w:val="24"/>
        </w:rPr>
        <w:t xml:space="preserve"> </w:t>
      </w:r>
      <w:r w:rsidRPr="00467EE1">
        <w:rPr>
          <w:szCs w:val="24"/>
        </w:rPr>
        <w:t>evidence</w:t>
      </w:r>
      <w:r w:rsidRPr="00467EE1">
        <w:rPr>
          <w:spacing w:val="-9"/>
          <w:szCs w:val="24"/>
        </w:rPr>
        <w:t xml:space="preserve"> </w:t>
      </w:r>
      <w:r w:rsidRPr="00467EE1">
        <w:rPr>
          <w:szCs w:val="24"/>
        </w:rPr>
        <w:t>at the hearing in December</w:t>
      </w:r>
      <w:r w:rsidRPr="00467EE1">
        <w:rPr>
          <w:spacing w:val="-8"/>
          <w:szCs w:val="24"/>
        </w:rPr>
        <w:t xml:space="preserve"> </w:t>
      </w:r>
      <w:r w:rsidRPr="00467EE1">
        <w:rPr>
          <w:szCs w:val="24"/>
        </w:rPr>
        <w:t xml:space="preserve">2018, hence that too is covered in this </w:t>
      </w:r>
      <w:r w:rsidR="00B97F3F">
        <w:rPr>
          <w:szCs w:val="24"/>
        </w:rPr>
        <w:t>Judgment</w:t>
      </w:r>
      <w:r w:rsidRPr="00467EE1">
        <w:rPr>
          <w:szCs w:val="24"/>
        </w:rPr>
        <w:t>.</w:t>
      </w:r>
    </w:p>
    <w:p w14:paraId="420B1413" w14:textId="524ADF56" w:rsidR="008F52A3" w:rsidRPr="00467EE1" w:rsidRDefault="0008026A" w:rsidP="00000FD2">
      <w:pPr>
        <w:pStyle w:val="ParaLevel1"/>
        <w:spacing w:line="360" w:lineRule="auto"/>
        <w:ind w:left="-130" w:right="-1134"/>
        <w:rPr>
          <w:szCs w:val="24"/>
        </w:rPr>
      </w:pPr>
      <w:r w:rsidRPr="00467EE1">
        <w:rPr>
          <w:szCs w:val="24"/>
        </w:rPr>
        <w:t>Thus,</w:t>
      </w:r>
      <w:r w:rsidR="00CA1AFD" w:rsidRPr="00467EE1">
        <w:rPr>
          <w:szCs w:val="24"/>
        </w:rPr>
        <w:t xml:space="preserve"> in th</w:t>
      </w:r>
      <w:r w:rsidR="004E34D0" w:rsidRPr="00467EE1">
        <w:rPr>
          <w:szCs w:val="24"/>
        </w:rPr>
        <w:t xml:space="preserve">is </w:t>
      </w:r>
      <w:r w:rsidR="00CA1AFD" w:rsidRPr="00467EE1">
        <w:rPr>
          <w:szCs w:val="24"/>
        </w:rPr>
        <w:t xml:space="preserve">already </w:t>
      </w:r>
      <w:r w:rsidR="004E34D0" w:rsidRPr="00467EE1">
        <w:rPr>
          <w:szCs w:val="24"/>
        </w:rPr>
        <w:t>long-running matter the ten days of Hearings referred to on the front page, and the further written submissions, were for preliminary issues only</w:t>
      </w:r>
      <w:r w:rsidR="00CA1AFD" w:rsidRPr="00467EE1">
        <w:rPr>
          <w:szCs w:val="24"/>
        </w:rPr>
        <w:t xml:space="preserve">. </w:t>
      </w:r>
      <w:r w:rsidR="003971D1">
        <w:rPr>
          <w:szCs w:val="24"/>
        </w:rPr>
        <w:t>T</w:t>
      </w:r>
      <w:r w:rsidR="004E34D0" w:rsidRPr="00467EE1">
        <w:rPr>
          <w:szCs w:val="24"/>
        </w:rPr>
        <w:t xml:space="preserve">he </w:t>
      </w:r>
      <w:r w:rsidR="006E4A31" w:rsidRPr="00467EE1">
        <w:rPr>
          <w:szCs w:val="24"/>
        </w:rPr>
        <w:t xml:space="preserve">time spent reflects the fact that the </w:t>
      </w:r>
      <w:r w:rsidR="004E34D0" w:rsidRPr="00467EE1">
        <w:rPr>
          <w:szCs w:val="24"/>
        </w:rPr>
        <w:t xml:space="preserve">consequences, if the </w:t>
      </w:r>
      <w:r w:rsidR="00CA1AFD" w:rsidRPr="00467EE1">
        <w:rPr>
          <w:szCs w:val="24"/>
        </w:rPr>
        <w:t xml:space="preserve">retainer </w:t>
      </w:r>
      <w:proofErr w:type="gramStart"/>
      <w:r w:rsidR="007E1A90">
        <w:rPr>
          <w:szCs w:val="24"/>
        </w:rPr>
        <w:t>was</w:t>
      </w:r>
      <w:proofErr w:type="gramEnd"/>
      <w:r w:rsidR="00CA1AFD" w:rsidRPr="00467EE1">
        <w:rPr>
          <w:szCs w:val="24"/>
        </w:rPr>
        <w:t xml:space="preserve"> invalid or if</w:t>
      </w:r>
      <w:r w:rsidR="00CC1DF4">
        <w:rPr>
          <w:szCs w:val="24"/>
        </w:rPr>
        <w:t xml:space="preserve"> RS </w:t>
      </w:r>
      <w:r w:rsidR="00CA1AFD" w:rsidRPr="00467EE1">
        <w:rPr>
          <w:szCs w:val="24"/>
        </w:rPr>
        <w:t>were not entitled to terminate it,</w:t>
      </w:r>
      <w:r w:rsidR="004E34D0" w:rsidRPr="00467EE1">
        <w:rPr>
          <w:szCs w:val="24"/>
        </w:rPr>
        <w:t xml:space="preserve"> would be highly significant. </w:t>
      </w:r>
      <w:r w:rsidR="00337173" w:rsidRPr="00467EE1">
        <w:rPr>
          <w:szCs w:val="24"/>
        </w:rPr>
        <w:t>With</w:t>
      </w:r>
      <w:r w:rsidR="004E34D0" w:rsidRPr="00467EE1">
        <w:rPr>
          <w:szCs w:val="24"/>
        </w:rPr>
        <w:t xml:space="preserve"> no valid retainer,</w:t>
      </w:r>
      <w:r w:rsidR="00CC1DF4">
        <w:rPr>
          <w:szCs w:val="24"/>
        </w:rPr>
        <w:t xml:space="preserve"> RS </w:t>
      </w:r>
      <w:r w:rsidR="004E34D0" w:rsidRPr="00467EE1">
        <w:rPr>
          <w:szCs w:val="24"/>
        </w:rPr>
        <w:t>would not be entitled to claim any fees</w:t>
      </w:r>
      <w:r w:rsidR="00EB5506" w:rsidRPr="00467EE1">
        <w:rPr>
          <w:szCs w:val="24"/>
        </w:rPr>
        <w:t xml:space="preserve"> and e</w:t>
      </w:r>
      <w:r w:rsidR="004E34D0" w:rsidRPr="00467EE1">
        <w:rPr>
          <w:szCs w:val="24"/>
        </w:rPr>
        <w:t xml:space="preserve">ven if the retainer </w:t>
      </w:r>
      <w:proofErr w:type="gramStart"/>
      <w:r w:rsidR="004E34D0" w:rsidRPr="00467EE1">
        <w:rPr>
          <w:szCs w:val="24"/>
        </w:rPr>
        <w:t>was</w:t>
      </w:r>
      <w:proofErr w:type="gramEnd"/>
      <w:r w:rsidR="004E34D0" w:rsidRPr="00467EE1">
        <w:rPr>
          <w:szCs w:val="24"/>
        </w:rPr>
        <w:t xml:space="preserve"> valid, if </w:t>
      </w:r>
      <w:r w:rsidR="00EB5506" w:rsidRPr="00467EE1">
        <w:rPr>
          <w:szCs w:val="24"/>
        </w:rPr>
        <w:t xml:space="preserve">it was </w:t>
      </w:r>
      <w:r w:rsidR="004E34D0" w:rsidRPr="00467EE1">
        <w:rPr>
          <w:szCs w:val="24"/>
        </w:rPr>
        <w:t xml:space="preserve">wrongfully terminated it then (per GEHC) </w:t>
      </w:r>
      <w:r w:rsidR="00084644">
        <w:rPr>
          <w:szCs w:val="24"/>
        </w:rPr>
        <w:t>RS</w:t>
      </w:r>
      <w:r w:rsidR="004E34D0" w:rsidRPr="00467EE1">
        <w:rPr>
          <w:szCs w:val="24"/>
        </w:rPr>
        <w:t>’s entitlement to its fees</w:t>
      </w:r>
      <w:r w:rsidR="00EB5506" w:rsidRPr="00467EE1">
        <w:rPr>
          <w:szCs w:val="24"/>
        </w:rPr>
        <w:t xml:space="preserve"> would fall away</w:t>
      </w:r>
      <w:r w:rsidR="00181C4F" w:rsidRPr="00467EE1">
        <w:rPr>
          <w:szCs w:val="24"/>
        </w:rPr>
        <w:t xml:space="preserve">. </w:t>
      </w:r>
      <w:r w:rsidRPr="00467EE1">
        <w:rPr>
          <w:szCs w:val="24"/>
        </w:rPr>
        <w:t>Thus,</w:t>
      </w:r>
      <w:r w:rsidR="006E4A31" w:rsidRPr="00467EE1">
        <w:rPr>
          <w:szCs w:val="24"/>
        </w:rPr>
        <w:t xml:space="preserve"> if GEHC prevails o</w:t>
      </w:r>
      <w:r w:rsidR="00181C4F" w:rsidRPr="00467EE1">
        <w:rPr>
          <w:szCs w:val="24"/>
        </w:rPr>
        <w:t xml:space="preserve">n either </w:t>
      </w:r>
      <w:r w:rsidR="006E4A31" w:rsidRPr="00467EE1">
        <w:rPr>
          <w:szCs w:val="24"/>
        </w:rPr>
        <w:t>of the preliminary issues</w:t>
      </w:r>
      <w:r w:rsidR="004E34D0" w:rsidRPr="00467EE1">
        <w:rPr>
          <w:szCs w:val="24"/>
        </w:rPr>
        <w:t xml:space="preserve">, any fees </w:t>
      </w:r>
      <w:proofErr w:type="gramStart"/>
      <w:r w:rsidR="004E34D0" w:rsidRPr="00467EE1">
        <w:rPr>
          <w:szCs w:val="24"/>
        </w:rPr>
        <w:t>as yet</w:t>
      </w:r>
      <w:proofErr w:type="gramEnd"/>
      <w:r w:rsidR="004E34D0" w:rsidRPr="00467EE1">
        <w:rPr>
          <w:szCs w:val="24"/>
        </w:rPr>
        <w:t xml:space="preserve"> unpaid </w:t>
      </w:r>
      <w:r w:rsidR="006E4A31" w:rsidRPr="00467EE1">
        <w:rPr>
          <w:szCs w:val="24"/>
        </w:rPr>
        <w:t>to</w:t>
      </w:r>
      <w:r w:rsidR="00CC1DF4">
        <w:rPr>
          <w:szCs w:val="24"/>
        </w:rPr>
        <w:t xml:space="preserve"> RS </w:t>
      </w:r>
      <w:r w:rsidR="004E34D0" w:rsidRPr="00467EE1">
        <w:rPr>
          <w:szCs w:val="24"/>
        </w:rPr>
        <w:t>w</w:t>
      </w:r>
      <w:r w:rsidR="006E4A31" w:rsidRPr="00467EE1">
        <w:rPr>
          <w:szCs w:val="24"/>
        </w:rPr>
        <w:t>ill</w:t>
      </w:r>
      <w:r w:rsidR="004E34D0" w:rsidRPr="00467EE1">
        <w:rPr>
          <w:szCs w:val="24"/>
        </w:rPr>
        <w:t xml:space="preserve"> remain unpaid, and any already paid w</w:t>
      </w:r>
      <w:r w:rsidR="006E4A31" w:rsidRPr="00467EE1">
        <w:rPr>
          <w:szCs w:val="24"/>
        </w:rPr>
        <w:t>ill</w:t>
      </w:r>
      <w:r w:rsidR="004E34D0" w:rsidRPr="00467EE1">
        <w:rPr>
          <w:szCs w:val="24"/>
        </w:rPr>
        <w:t xml:space="preserve"> have to be disgorged back to GEHC. Hence, depending upon the outcome of this </w:t>
      </w:r>
      <w:r w:rsidR="00B97F3F">
        <w:rPr>
          <w:szCs w:val="24"/>
        </w:rPr>
        <w:t>Judgment</w:t>
      </w:r>
      <w:r w:rsidR="004E34D0" w:rsidRPr="00467EE1">
        <w:rPr>
          <w:szCs w:val="24"/>
        </w:rPr>
        <w:t xml:space="preserve">, this might be the end of the matter; if not, there could still be a contested Solicitors Act </w:t>
      </w:r>
      <w:r w:rsidR="00F81BB7">
        <w:rPr>
          <w:szCs w:val="24"/>
        </w:rPr>
        <w:t>Detailed Assessment</w:t>
      </w:r>
      <w:r w:rsidR="004E34D0" w:rsidRPr="00467EE1">
        <w:rPr>
          <w:szCs w:val="24"/>
        </w:rPr>
        <w:t xml:space="preserve"> of </w:t>
      </w:r>
      <w:r w:rsidR="00084644">
        <w:rPr>
          <w:szCs w:val="24"/>
        </w:rPr>
        <w:t>RS</w:t>
      </w:r>
      <w:r w:rsidR="004E34D0" w:rsidRPr="00467EE1">
        <w:rPr>
          <w:szCs w:val="24"/>
        </w:rPr>
        <w:t xml:space="preserve">’s costs, sometime in 2020/21. </w:t>
      </w:r>
    </w:p>
    <w:p w14:paraId="3BC9518F" w14:textId="140C8FC0" w:rsidR="00E6139F" w:rsidRDefault="00756ED0" w:rsidP="00000FD2">
      <w:pPr>
        <w:pStyle w:val="ParaLevel1"/>
        <w:spacing w:line="360" w:lineRule="auto"/>
        <w:ind w:left="-130" w:right="-1134"/>
        <w:rPr>
          <w:szCs w:val="24"/>
        </w:rPr>
      </w:pPr>
      <w:r>
        <w:rPr>
          <w:szCs w:val="24"/>
        </w:rPr>
        <w:t>As such, t</w:t>
      </w:r>
      <w:r w:rsidR="00E6139F" w:rsidRPr="00467EE1">
        <w:rPr>
          <w:szCs w:val="24"/>
        </w:rPr>
        <w:t xml:space="preserve">his is </w:t>
      </w:r>
      <w:r>
        <w:rPr>
          <w:szCs w:val="24"/>
        </w:rPr>
        <w:t xml:space="preserve">clearly </w:t>
      </w:r>
      <w:r w:rsidR="00E6139F" w:rsidRPr="00467EE1">
        <w:rPr>
          <w:szCs w:val="24"/>
        </w:rPr>
        <w:t xml:space="preserve">a case in which the costs of the costs could rival the costs of the underlying litigation. On the Preliminary Issues alone, both sides appeared throughout the ten-day preliminary issues Hearing by Leading Counsel (Mr Williams QC for GEHC, Mr Post QC and Mr Zellick QC for </w:t>
      </w:r>
      <w:r w:rsidR="00E6139F">
        <w:rPr>
          <w:szCs w:val="24"/>
        </w:rPr>
        <w:t>RS</w:t>
      </w:r>
      <w:r w:rsidR="00E6139F" w:rsidRPr="00467EE1">
        <w:rPr>
          <w:szCs w:val="24"/>
        </w:rPr>
        <w:t xml:space="preserve">). Mr Nimmo and </w:t>
      </w:r>
      <w:r w:rsidR="00A97FE1">
        <w:rPr>
          <w:szCs w:val="24"/>
        </w:rPr>
        <w:t>ABC</w:t>
      </w:r>
      <w:r w:rsidR="00E6139F" w:rsidRPr="00467EE1">
        <w:rPr>
          <w:szCs w:val="24"/>
        </w:rPr>
        <w:t xml:space="preserve"> of</w:t>
      </w:r>
      <w:r w:rsidR="00E6139F">
        <w:rPr>
          <w:szCs w:val="24"/>
        </w:rPr>
        <w:t xml:space="preserve"> RS </w:t>
      </w:r>
      <w:r w:rsidR="00E6139F" w:rsidRPr="00467EE1">
        <w:rPr>
          <w:szCs w:val="24"/>
        </w:rPr>
        <w:t xml:space="preserve">attended throughout; both are Grade A fee earners and although they were attending as witnesses, at the very least they were not back in </w:t>
      </w:r>
      <w:r w:rsidR="00E6139F">
        <w:rPr>
          <w:szCs w:val="24"/>
        </w:rPr>
        <w:t>RS</w:t>
      </w:r>
      <w:r w:rsidR="00E6139F" w:rsidRPr="00467EE1">
        <w:rPr>
          <w:szCs w:val="24"/>
        </w:rPr>
        <w:t xml:space="preserve">’s office earning fees. Mr Newberry of Eversheds Sutherland, one of the most senior Costs Lawyers in the country, was there throughout and there were evidently other persons on both sides giving instructions, noting matters and handling bundles, whose names I do not recite here. Mr de Clare of GEHC, Mr Monych (formerly of GEHC) and Mr Reed of Reed Pope, GEHC’s Canadian Counsel, all flew in from Canada </w:t>
      </w:r>
      <w:proofErr w:type="gramStart"/>
      <w:r w:rsidR="00E6139F" w:rsidRPr="00467EE1">
        <w:rPr>
          <w:szCs w:val="24"/>
        </w:rPr>
        <w:t>in order to</w:t>
      </w:r>
      <w:proofErr w:type="gramEnd"/>
      <w:r w:rsidR="00E6139F" w:rsidRPr="00467EE1">
        <w:rPr>
          <w:szCs w:val="24"/>
        </w:rPr>
        <w:t xml:space="preserve"> give evidence. The entire proceedings were not only recorded but a palantype transcription was made “live” during the Hearing, which is a rare development in a Solicitors Act Assessment case and would be a significant expense on its own. </w:t>
      </w:r>
    </w:p>
    <w:p w14:paraId="46839D6B" w14:textId="5CA87922" w:rsidR="00E104D1" w:rsidRPr="00467EE1" w:rsidRDefault="00E104D1" w:rsidP="00000FD2">
      <w:pPr>
        <w:pStyle w:val="ParaLevel1"/>
        <w:spacing w:line="360" w:lineRule="auto"/>
        <w:ind w:left="-130" w:right="-1134"/>
        <w:rPr>
          <w:szCs w:val="24"/>
        </w:rPr>
      </w:pPr>
      <w:r w:rsidRPr="00467EE1">
        <w:rPr>
          <w:szCs w:val="24"/>
        </w:rPr>
        <w:t>GEHC</w:t>
      </w:r>
      <w:r w:rsidRPr="00467EE1">
        <w:rPr>
          <w:spacing w:val="-16"/>
          <w:szCs w:val="24"/>
        </w:rPr>
        <w:t xml:space="preserve"> asserts that it </w:t>
      </w:r>
      <w:r w:rsidRPr="00467EE1">
        <w:rPr>
          <w:szCs w:val="24"/>
        </w:rPr>
        <w:t>has</w:t>
      </w:r>
      <w:r w:rsidRPr="00467EE1">
        <w:rPr>
          <w:spacing w:val="-15"/>
          <w:szCs w:val="24"/>
        </w:rPr>
        <w:t xml:space="preserve"> </w:t>
      </w:r>
      <w:r w:rsidRPr="00467EE1">
        <w:rPr>
          <w:szCs w:val="24"/>
        </w:rPr>
        <w:t>paid</w:t>
      </w:r>
      <w:r w:rsidRPr="00467EE1">
        <w:rPr>
          <w:spacing w:val="-17"/>
          <w:szCs w:val="24"/>
        </w:rPr>
        <w:t xml:space="preserve"> </w:t>
      </w:r>
      <w:r w:rsidRPr="00467EE1">
        <w:rPr>
          <w:szCs w:val="24"/>
        </w:rPr>
        <w:t>invoices</w:t>
      </w:r>
      <w:r w:rsidRPr="00467EE1">
        <w:rPr>
          <w:spacing w:val="-15"/>
          <w:szCs w:val="24"/>
        </w:rPr>
        <w:t xml:space="preserve"> </w:t>
      </w:r>
      <w:r w:rsidRPr="00467EE1">
        <w:rPr>
          <w:szCs w:val="24"/>
        </w:rPr>
        <w:t>rendered</w:t>
      </w:r>
      <w:r w:rsidRPr="00467EE1">
        <w:rPr>
          <w:spacing w:val="-15"/>
          <w:szCs w:val="24"/>
        </w:rPr>
        <w:t xml:space="preserve"> </w:t>
      </w:r>
      <w:r w:rsidRPr="00467EE1">
        <w:rPr>
          <w:szCs w:val="24"/>
        </w:rPr>
        <w:t>by</w:t>
      </w:r>
      <w:r>
        <w:rPr>
          <w:spacing w:val="-15"/>
          <w:szCs w:val="24"/>
        </w:rPr>
        <w:t xml:space="preserve"> RS </w:t>
      </w:r>
      <w:r w:rsidRPr="00467EE1">
        <w:rPr>
          <w:szCs w:val="24"/>
        </w:rPr>
        <w:t>totalling</w:t>
      </w:r>
      <w:r w:rsidRPr="00467EE1">
        <w:rPr>
          <w:spacing w:val="-14"/>
          <w:szCs w:val="24"/>
        </w:rPr>
        <w:t xml:space="preserve"> </w:t>
      </w:r>
      <w:r w:rsidRPr="00467EE1">
        <w:rPr>
          <w:szCs w:val="24"/>
        </w:rPr>
        <w:t>approximately</w:t>
      </w:r>
      <w:r w:rsidRPr="00467EE1">
        <w:rPr>
          <w:spacing w:val="-15"/>
          <w:szCs w:val="24"/>
        </w:rPr>
        <w:t xml:space="preserve"> </w:t>
      </w:r>
      <w:r w:rsidRPr="00467EE1">
        <w:rPr>
          <w:szCs w:val="24"/>
        </w:rPr>
        <w:t>£7.6</w:t>
      </w:r>
      <w:r w:rsidRPr="00467EE1">
        <w:rPr>
          <w:spacing w:val="-18"/>
          <w:szCs w:val="24"/>
        </w:rPr>
        <w:t xml:space="preserve"> </w:t>
      </w:r>
      <w:r w:rsidR="0008026A" w:rsidRPr="00467EE1">
        <w:rPr>
          <w:szCs w:val="24"/>
        </w:rPr>
        <w:t xml:space="preserve">million; </w:t>
      </w:r>
      <w:r w:rsidR="0008026A" w:rsidRPr="00467EE1">
        <w:rPr>
          <w:b/>
          <w:spacing w:val="16"/>
          <w:position w:val="7"/>
          <w:szCs w:val="24"/>
        </w:rPr>
        <w:t>there</w:t>
      </w:r>
      <w:r w:rsidRPr="00467EE1">
        <w:rPr>
          <w:szCs w:val="24"/>
        </w:rPr>
        <w:t xml:space="preserve"> are unpaid invoices which total around £800,000 and</w:t>
      </w:r>
      <w:r w:rsidRPr="00467EE1">
        <w:rPr>
          <w:b/>
          <w:position w:val="7"/>
          <w:szCs w:val="24"/>
        </w:rPr>
        <w:t xml:space="preserve"> </w:t>
      </w:r>
      <w:r w:rsidRPr="00467EE1">
        <w:rPr>
          <w:szCs w:val="24"/>
        </w:rPr>
        <w:t>GEHC has also paid several £million in relation to disbursements for which</w:t>
      </w:r>
      <w:r>
        <w:rPr>
          <w:szCs w:val="24"/>
        </w:rPr>
        <w:t xml:space="preserve"> RS </w:t>
      </w:r>
      <w:r w:rsidRPr="00467EE1">
        <w:rPr>
          <w:szCs w:val="24"/>
        </w:rPr>
        <w:t>have not raised invoices. In addition, should GEHC prevail in the Gray Proceedings, GEHC</w:t>
      </w:r>
      <w:r w:rsidRPr="00467EE1">
        <w:rPr>
          <w:spacing w:val="-5"/>
          <w:szCs w:val="24"/>
        </w:rPr>
        <w:t xml:space="preserve"> could </w:t>
      </w:r>
      <w:r w:rsidRPr="00467EE1">
        <w:rPr>
          <w:szCs w:val="24"/>
        </w:rPr>
        <w:t>have</w:t>
      </w:r>
      <w:r w:rsidRPr="00467EE1">
        <w:rPr>
          <w:spacing w:val="-5"/>
          <w:szCs w:val="24"/>
        </w:rPr>
        <w:t xml:space="preserve"> </w:t>
      </w:r>
      <w:r w:rsidRPr="00467EE1">
        <w:rPr>
          <w:szCs w:val="24"/>
        </w:rPr>
        <w:t>a</w:t>
      </w:r>
      <w:r w:rsidRPr="00467EE1">
        <w:rPr>
          <w:spacing w:val="-5"/>
          <w:szCs w:val="24"/>
        </w:rPr>
        <w:t xml:space="preserve"> </w:t>
      </w:r>
      <w:r w:rsidRPr="00467EE1">
        <w:rPr>
          <w:szCs w:val="24"/>
        </w:rPr>
        <w:t>potential additional</w:t>
      </w:r>
      <w:r w:rsidRPr="00467EE1">
        <w:rPr>
          <w:spacing w:val="-8"/>
          <w:szCs w:val="24"/>
        </w:rPr>
        <w:t xml:space="preserve"> </w:t>
      </w:r>
      <w:r w:rsidR="00390288">
        <w:rPr>
          <w:szCs w:val="24"/>
        </w:rPr>
        <w:t>liability</w:t>
      </w:r>
      <w:r w:rsidRPr="00467EE1">
        <w:rPr>
          <w:spacing w:val="-5"/>
          <w:szCs w:val="24"/>
        </w:rPr>
        <w:t xml:space="preserve"> </w:t>
      </w:r>
      <w:r w:rsidRPr="00467EE1">
        <w:rPr>
          <w:szCs w:val="24"/>
        </w:rPr>
        <w:t>to</w:t>
      </w:r>
      <w:r>
        <w:rPr>
          <w:spacing w:val="-9"/>
          <w:szCs w:val="24"/>
        </w:rPr>
        <w:t xml:space="preserve"> RS </w:t>
      </w:r>
      <w:r w:rsidRPr="00467EE1">
        <w:rPr>
          <w:szCs w:val="24"/>
        </w:rPr>
        <w:t>of</w:t>
      </w:r>
      <w:r w:rsidRPr="00467EE1">
        <w:rPr>
          <w:spacing w:val="-6"/>
          <w:szCs w:val="24"/>
        </w:rPr>
        <w:t xml:space="preserve"> </w:t>
      </w:r>
      <w:r w:rsidRPr="00467EE1">
        <w:rPr>
          <w:szCs w:val="24"/>
        </w:rPr>
        <w:t>approximately</w:t>
      </w:r>
      <w:r w:rsidRPr="00467EE1">
        <w:rPr>
          <w:spacing w:val="-8"/>
          <w:szCs w:val="24"/>
        </w:rPr>
        <w:t xml:space="preserve"> </w:t>
      </w:r>
      <w:r w:rsidRPr="00467EE1">
        <w:rPr>
          <w:szCs w:val="24"/>
        </w:rPr>
        <w:t>£3.4</w:t>
      </w:r>
      <w:r w:rsidRPr="00467EE1">
        <w:rPr>
          <w:spacing w:val="-5"/>
          <w:szCs w:val="24"/>
        </w:rPr>
        <w:t xml:space="preserve"> </w:t>
      </w:r>
      <w:r w:rsidRPr="00467EE1">
        <w:rPr>
          <w:szCs w:val="24"/>
        </w:rPr>
        <w:t>million</w:t>
      </w:r>
      <w:r w:rsidRPr="00467EE1">
        <w:rPr>
          <w:spacing w:val="-5"/>
          <w:szCs w:val="24"/>
        </w:rPr>
        <w:t xml:space="preserve"> </w:t>
      </w:r>
      <w:r w:rsidRPr="00467EE1">
        <w:rPr>
          <w:szCs w:val="24"/>
        </w:rPr>
        <w:lastRenderedPageBreak/>
        <w:t>(being the</w:t>
      </w:r>
      <w:r w:rsidRPr="00467EE1">
        <w:rPr>
          <w:spacing w:val="-9"/>
          <w:szCs w:val="24"/>
        </w:rPr>
        <w:t xml:space="preserve"> </w:t>
      </w:r>
      <w:r w:rsidRPr="00467EE1">
        <w:rPr>
          <w:szCs w:val="24"/>
        </w:rPr>
        <w:t>success</w:t>
      </w:r>
      <w:r w:rsidRPr="00467EE1">
        <w:rPr>
          <w:spacing w:val="-6"/>
          <w:szCs w:val="24"/>
        </w:rPr>
        <w:t xml:space="preserve"> </w:t>
      </w:r>
      <w:r w:rsidRPr="00467EE1">
        <w:rPr>
          <w:szCs w:val="24"/>
        </w:rPr>
        <w:t>fee</w:t>
      </w:r>
      <w:r w:rsidRPr="00467EE1">
        <w:rPr>
          <w:spacing w:val="-1"/>
          <w:szCs w:val="24"/>
        </w:rPr>
        <w:t xml:space="preserve"> </w:t>
      </w:r>
      <w:r w:rsidRPr="00467EE1">
        <w:rPr>
          <w:szCs w:val="24"/>
        </w:rPr>
        <w:t>claimed</w:t>
      </w:r>
      <w:r w:rsidRPr="00467EE1">
        <w:rPr>
          <w:spacing w:val="-8"/>
          <w:szCs w:val="24"/>
        </w:rPr>
        <w:t xml:space="preserve"> </w:t>
      </w:r>
      <w:r w:rsidRPr="00467EE1">
        <w:rPr>
          <w:szCs w:val="24"/>
        </w:rPr>
        <w:t>by</w:t>
      </w:r>
      <w:r>
        <w:rPr>
          <w:szCs w:val="24"/>
        </w:rPr>
        <w:t xml:space="preserve"> RS </w:t>
      </w:r>
      <w:r w:rsidRPr="00467EE1">
        <w:rPr>
          <w:szCs w:val="24"/>
        </w:rPr>
        <w:t xml:space="preserve">for CFA3). As such, the total </w:t>
      </w:r>
      <w:r w:rsidR="00390288">
        <w:rPr>
          <w:szCs w:val="24"/>
        </w:rPr>
        <w:t>liability</w:t>
      </w:r>
      <w:r w:rsidRPr="00467EE1">
        <w:rPr>
          <w:szCs w:val="24"/>
        </w:rPr>
        <w:t xml:space="preserve"> of GEHC as asserted by</w:t>
      </w:r>
      <w:r>
        <w:rPr>
          <w:szCs w:val="24"/>
        </w:rPr>
        <w:t xml:space="preserve"> RS </w:t>
      </w:r>
      <w:r w:rsidRPr="00467EE1">
        <w:rPr>
          <w:szCs w:val="24"/>
        </w:rPr>
        <w:t xml:space="preserve">is up to £12 million. </w:t>
      </w:r>
    </w:p>
    <w:p w14:paraId="423ADC0D" w14:textId="77777777" w:rsidR="00E104D1" w:rsidRPr="00467EE1" w:rsidRDefault="00E104D1" w:rsidP="00000FD2">
      <w:pPr>
        <w:pStyle w:val="ParaLevel1"/>
        <w:spacing w:line="360" w:lineRule="auto"/>
        <w:ind w:left="-130" w:right="-1134"/>
        <w:rPr>
          <w:szCs w:val="24"/>
        </w:rPr>
      </w:pPr>
      <w:r w:rsidRPr="00467EE1">
        <w:rPr>
          <w:szCs w:val="24"/>
        </w:rPr>
        <w:t xml:space="preserve">GEHC asserts that it has paid approximately £7.3million in respect of </w:t>
      </w:r>
      <w:r>
        <w:rPr>
          <w:szCs w:val="24"/>
        </w:rPr>
        <w:t>RS</w:t>
      </w:r>
      <w:r w:rsidRPr="00467EE1">
        <w:rPr>
          <w:szCs w:val="24"/>
        </w:rPr>
        <w:t>’s fees</w:t>
      </w:r>
      <w:r>
        <w:rPr>
          <w:szCs w:val="24"/>
        </w:rPr>
        <w:t xml:space="preserve"> alone</w:t>
      </w:r>
      <w:r w:rsidRPr="00467EE1">
        <w:rPr>
          <w:szCs w:val="24"/>
        </w:rPr>
        <w:t xml:space="preserve">, as against </w:t>
      </w:r>
      <w:r>
        <w:rPr>
          <w:szCs w:val="24"/>
        </w:rPr>
        <w:t>RS</w:t>
      </w:r>
      <w:r w:rsidRPr="00467EE1">
        <w:rPr>
          <w:szCs w:val="24"/>
        </w:rPr>
        <w:t>’s approximate base costs incurred during the retainer of £5.6million, hence (per GEHC)</w:t>
      </w:r>
      <w:r>
        <w:rPr>
          <w:szCs w:val="24"/>
        </w:rPr>
        <w:t xml:space="preserve"> RS </w:t>
      </w:r>
      <w:r w:rsidRPr="00467EE1">
        <w:rPr>
          <w:szCs w:val="24"/>
        </w:rPr>
        <w:t>has been paid</w:t>
      </w:r>
      <w:r w:rsidRPr="00467EE1">
        <w:rPr>
          <w:spacing w:val="-5"/>
          <w:szCs w:val="24"/>
        </w:rPr>
        <w:t xml:space="preserve"> </w:t>
      </w:r>
      <w:r w:rsidRPr="00467EE1">
        <w:rPr>
          <w:szCs w:val="24"/>
        </w:rPr>
        <w:t>their</w:t>
      </w:r>
      <w:r w:rsidRPr="00467EE1">
        <w:rPr>
          <w:spacing w:val="-6"/>
          <w:szCs w:val="24"/>
        </w:rPr>
        <w:t xml:space="preserve"> </w:t>
      </w:r>
      <w:r w:rsidRPr="00467EE1">
        <w:rPr>
          <w:szCs w:val="24"/>
        </w:rPr>
        <w:t>base</w:t>
      </w:r>
      <w:r w:rsidRPr="00467EE1">
        <w:rPr>
          <w:spacing w:val="-7"/>
          <w:szCs w:val="24"/>
        </w:rPr>
        <w:t xml:space="preserve"> </w:t>
      </w:r>
      <w:r w:rsidRPr="00467EE1">
        <w:rPr>
          <w:szCs w:val="24"/>
        </w:rPr>
        <w:t>costs</w:t>
      </w:r>
      <w:r w:rsidRPr="00467EE1">
        <w:rPr>
          <w:spacing w:val="-6"/>
          <w:szCs w:val="24"/>
        </w:rPr>
        <w:t xml:space="preserve"> </w:t>
      </w:r>
      <w:r w:rsidRPr="00467EE1">
        <w:rPr>
          <w:szCs w:val="24"/>
        </w:rPr>
        <w:t>in</w:t>
      </w:r>
      <w:r w:rsidRPr="00467EE1">
        <w:rPr>
          <w:spacing w:val="-5"/>
          <w:szCs w:val="24"/>
        </w:rPr>
        <w:t xml:space="preserve"> </w:t>
      </w:r>
      <w:r w:rsidRPr="00467EE1">
        <w:rPr>
          <w:szCs w:val="24"/>
        </w:rPr>
        <w:t>full,</w:t>
      </w:r>
      <w:r w:rsidRPr="00467EE1">
        <w:rPr>
          <w:spacing w:val="-5"/>
          <w:szCs w:val="24"/>
        </w:rPr>
        <w:t xml:space="preserve"> </w:t>
      </w:r>
      <w:r w:rsidRPr="00467EE1">
        <w:rPr>
          <w:szCs w:val="24"/>
        </w:rPr>
        <w:t>plus</w:t>
      </w:r>
      <w:r w:rsidRPr="00467EE1">
        <w:rPr>
          <w:spacing w:val="-6"/>
          <w:szCs w:val="24"/>
        </w:rPr>
        <w:t xml:space="preserve"> </w:t>
      </w:r>
      <w:r w:rsidRPr="00467EE1">
        <w:rPr>
          <w:szCs w:val="24"/>
        </w:rPr>
        <w:t>a</w:t>
      </w:r>
      <w:r w:rsidRPr="00467EE1">
        <w:rPr>
          <w:spacing w:val="-5"/>
          <w:szCs w:val="24"/>
        </w:rPr>
        <w:t xml:space="preserve"> </w:t>
      </w:r>
      <w:r w:rsidRPr="00467EE1">
        <w:rPr>
          <w:szCs w:val="24"/>
        </w:rPr>
        <w:t>substantial</w:t>
      </w:r>
      <w:r w:rsidRPr="00467EE1">
        <w:rPr>
          <w:spacing w:val="-5"/>
          <w:szCs w:val="24"/>
        </w:rPr>
        <w:t xml:space="preserve"> </w:t>
      </w:r>
      <w:r w:rsidRPr="00467EE1">
        <w:rPr>
          <w:szCs w:val="24"/>
        </w:rPr>
        <w:t>uplift,</w:t>
      </w:r>
      <w:r w:rsidRPr="00467EE1">
        <w:rPr>
          <w:spacing w:val="-7"/>
          <w:szCs w:val="24"/>
        </w:rPr>
        <w:t xml:space="preserve"> </w:t>
      </w:r>
      <w:r w:rsidRPr="00467EE1">
        <w:rPr>
          <w:szCs w:val="24"/>
        </w:rPr>
        <w:t>in</w:t>
      </w:r>
      <w:r w:rsidRPr="00467EE1">
        <w:rPr>
          <w:spacing w:val="-5"/>
          <w:szCs w:val="24"/>
        </w:rPr>
        <w:t xml:space="preserve"> </w:t>
      </w:r>
      <w:r w:rsidRPr="00467EE1">
        <w:rPr>
          <w:szCs w:val="24"/>
        </w:rPr>
        <w:t>circumstances</w:t>
      </w:r>
      <w:r w:rsidRPr="00467EE1">
        <w:rPr>
          <w:spacing w:val="-4"/>
          <w:szCs w:val="24"/>
        </w:rPr>
        <w:t xml:space="preserve"> </w:t>
      </w:r>
      <w:r w:rsidRPr="00467EE1">
        <w:rPr>
          <w:szCs w:val="24"/>
        </w:rPr>
        <w:t>where GEHC have yet to receive any damages from</w:t>
      </w:r>
      <w:r w:rsidRPr="00467EE1">
        <w:rPr>
          <w:spacing w:val="-2"/>
          <w:szCs w:val="24"/>
        </w:rPr>
        <w:t xml:space="preserve"> </w:t>
      </w:r>
      <w:r w:rsidRPr="00467EE1">
        <w:rPr>
          <w:szCs w:val="24"/>
        </w:rPr>
        <w:t>Gray.</w:t>
      </w:r>
    </w:p>
    <w:p w14:paraId="6718B1D1" w14:textId="1E106C43" w:rsidR="00E104D1" w:rsidRDefault="00E104D1" w:rsidP="00000FD2">
      <w:pPr>
        <w:pStyle w:val="ParaLevel1"/>
        <w:spacing w:line="360" w:lineRule="auto"/>
        <w:ind w:left="-130" w:right="-1134"/>
        <w:rPr>
          <w:szCs w:val="24"/>
        </w:rPr>
      </w:pPr>
      <w:r w:rsidRPr="00467EE1">
        <w:rPr>
          <w:szCs w:val="24"/>
        </w:rPr>
        <w:t>GEHC assert that it is not yet possible to say what proportion of any recovery it may receive from</w:t>
      </w:r>
      <w:r>
        <w:rPr>
          <w:szCs w:val="24"/>
        </w:rPr>
        <w:t xml:space="preserve"> RS </w:t>
      </w:r>
      <w:r w:rsidRPr="00467EE1">
        <w:rPr>
          <w:szCs w:val="24"/>
        </w:rPr>
        <w:t>in these proceedings would potentially be to the credit of Mr Gray,</w:t>
      </w:r>
      <w:r w:rsidRPr="00467EE1">
        <w:rPr>
          <w:b/>
          <w:position w:val="7"/>
          <w:szCs w:val="24"/>
        </w:rPr>
        <w:t xml:space="preserve"> </w:t>
      </w:r>
      <w:r w:rsidRPr="00467EE1">
        <w:rPr>
          <w:szCs w:val="24"/>
        </w:rPr>
        <w:t>since it</w:t>
      </w:r>
      <w:r w:rsidRPr="00467EE1">
        <w:rPr>
          <w:spacing w:val="-12"/>
          <w:szCs w:val="24"/>
        </w:rPr>
        <w:t xml:space="preserve"> </w:t>
      </w:r>
      <w:r w:rsidRPr="00467EE1">
        <w:rPr>
          <w:szCs w:val="24"/>
        </w:rPr>
        <w:t>does</w:t>
      </w:r>
      <w:r w:rsidRPr="00467EE1">
        <w:rPr>
          <w:spacing w:val="-12"/>
          <w:szCs w:val="24"/>
        </w:rPr>
        <w:t xml:space="preserve"> </w:t>
      </w:r>
      <w:r w:rsidRPr="00467EE1">
        <w:rPr>
          <w:szCs w:val="24"/>
        </w:rPr>
        <w:t>not</w:t>
      </w:r>
      <w:r w:rsidRPr="00467EE1">
        <w:rPr>
          <w:spacing w:val="-10"/>
          <w:szCs w:val="24"/>
        </w:rPr>
        <w:t xml:space="preserve"> </w:t>
      </w:r>
      <w:r w:rsidRPr="00467EE1">
        <w:rPr>
          <w:szCs w:val="24"/>
        </w:rPr>
        <w:t>know</w:t>
      </w:r>
      <w:r w:rsidRPr="00467EE1">
        <w:rPr>
          <w:spacing w:val="-12"/>
          <w:szCs w:val="24"/>
        </w:rPr>
        <w:t xml:space="preserve"> </w:t>
      </w:r>
      <w:r w:rsidRPr="00467EE1">
        <w:rPr>
          <w:szCs w:val="24"/>
        </w:rPr>
        <w:t>how</w:t>
      </w:r>
      <w:r w:rsidRPr="00467EE1">
        <w:rPr>
          <w:spacing w:val="-13"/>
          <w:szCs w:val="24"/>
        </w:rPr>
        <w:t xml:space="preserve"> </w:t>
      </w:r>
      <w:r w:rsidRPr="00467EE1">
        <w:rPr>
          <w:szCs w:val="24"/>
        </w:rPr>
        <w:t>the</w:t>
      </w:r>
      <w:r w:rsidRPr="00467EE1">
        <w:rPr>
          <w:spacing w:val="-13"/>
          <w:szCs w:val="24"/>
        </w:rPr>
        <w:t xml:space="preserve"> </w:t>
      </w:r>
      <w:r w:rsidR="00390288">
        <w:rPr>
          <w:szCs w:val="24"/>
        </w:rPr>
        <w:t>liability</w:t>
      </w:r>
      <w:r w:rsidRPr="00467EE1">
        <w:rPr>
          <w:spacing w:val="-12"/>
          <w:szCs w:val="24"/>
        </w:rPr>
        <w:t xml:space="preserve"> </w:t>
      </w:r>
      <w:r w:rsidRPr="00467EE1">
        <w:rPr>
          <w:szCs w:val="24"/>
        </w:rPr>
        <w:t>costs</w:t>
      </w:r>
      <w:r w:rsidRPr="00467EE1">
        <w:rPr>
          <w:spacing w:val="-11"/>
          <w:szCs w:val="24"/>
        </w:rPr>
        <w:t xml:space="preserve"> </w:t>
      </w:r>
      <w:r w:rsidRPr="00467EE1">
        <w:rPr>
          <w:szCs w:val="24"/>
        </w:rPr>
        <w:t>paid</w:t>
      </w:r>
      <w:r w:rsidRPr="00467EE1">
        <w:rPr>
          <w:spacing w:val="-11"/>
          <w:szCs w:val="24"/>
        </w:rPr>
        <w:t xml:space="preserve"> </w:t>
      </w:r>
      <w:r w:rsidRPr="00467EE1">
        <w:rPr>
          <w:szCs w:val="24"/>
        </w:rPr>
        <w:t>by</w:t>
      </w:r>
      <w:r w:rsidRPr="00467EE1">
        <w:rPr>
          <w:spacing w:val="-13"/>
          <w:szCs w:val="24"/>
        </w:rPr>
        <w:t xml:space="preserve"> </w:t>
      </w:r>
      <w:r w:rsidRPr="00467EE1">
        <w:rPr>
          <w:szCs w:val="24"/>
        </w:rPr>
        <w:t>Mr</w:t>
      </w:r>
      <w:r w:rsidRPr="00467EE1">
        <w:rPr>
          <w:spacing w:val="-10"/>
          <w:szCs w:val="24"/>
        </w:rPr>
        <w:t xml:space="preserve"> </w:t>
      </w:r>
      <w:r w:rsidRPr="00467EE1">
        <w:rPr>
          <w:szCs w:val="24"/>
        </w:rPr>
        <w:t>Gray</w:t>
      </w:r>
      <w:r w:rsidRPr="00467EE1">
        <w:rPr>
          <w:spacing w:val="-13"/>
          <w:szCs w:val="24"/>
        </w:rPr>
        <w:t xml:space="preserve"> </w:t>
      </w:r>
      <w:r w:rsidRPr="00467EE1">
        <w:rPr>
          <w:szCs w:val="24"/>
        </w:rPr>
        <w:t>fall</w:t>
      </w:r>
      <w:r w:rsidRPr="00467EE1">
        <w:rPr>
          <w:spacing w:val="-9"/>
          <w:szCs w:val="24"/>
        </w:rPr>
        <w:t xml:space="preserve"> </w:t>
      </w:r>
      <w:r w:rsidRPr="00467EE1">
        <w:rPr>
          <w:szCs w:val="24"/>
        </w:rPr>
        <w:t>as</w:t>
      </w:r>
      <w:r w:rsidRPr="00467EE1">
        <w:rPr>
          <w:spacing w:val="-13"/>
          <w:szCs w:val="24"/>
        </w:rPr>
        <w:t xml:space="preserve"> </w:t>
      </w:r>
      <w:r w:rsidRPr="00467EE1">
        <w:rPr>
          <w:szCs w:val="24"/>
        </w:rPr>
        <w:t>between</w:t>
      </w:r>
      <w:r w:rsidRPr="00467EE1">
        <w:rPr>
          <w:spacing w:val="-8"/>
          <w:szCs w:val="24"/>
        </w:rPr>
        <w:t xml:space="preserve"> </w:t>
      </w:r>
      <w:r w:rsidRPr="00467EE1">
        <w:rPr>
          <w:szCs w:val="24"/>
        </w:rPr>
        <w:t>profit</w:t>
      </w:r>
      <w:r w:rsidRPr="00467EE1">
        <w:rPr>
          <w:spacing w:val="-12"/>
          <w:szCs w:val="24"/>
        </w:rPr>
        <w:t xml:space="preserve"> </w:t>
      </w:r>
      <w:r w:rsidRPr="00467EE1">
        <w:rPr>
          <w:szCs w:val="24"/>
        </w:rPr>
        <w:t>costs and disbursements. This may be a relevant</w:t>
      </w:r>
      <w:r w:rsidRPr="00467EE1">
        <w:rPr>
          <w:spacing w:val="-30"/>
          <w:szCs w:val="24"/>
        </w:rPr>
        <w:t xml:space="preserve"> </w:t>
      </w:r>
      <w:r w:rsidRPr="00467EE1">
        <w:rPr>
          <w:szCs w:val="24"/>
        </w:rPr>
        <w:t xml:space="preserve">distinction; Mr Gray’s </w:t>
      </w:r>
      <w:r w:rsidR="00390288">
        <w:rPr>
          <w:szCs w:val="24"/>
        </w:rPr>
        <w:t>liability</w:t>
      </w:r>
      <w:r w:rsidRPr="00467EE1">
        <w:rPr>
          <w:szCs w:val="24"/>
        </w:rPr>
        <w:t xml:space="preserve"> for </w:t>
      </w:r>
      <w:r>
        <w:rPr>
          <w:szCs w:val="24"/>
        </w:rPr>
        <w:t>RS</w:t>
      </w:r>
      <w:r w:rsidRPr="00467EE1">
        <w:rPr>
          <w:szCs w:val="24"/>
        </w:rPr>
        <w:t xml:space="preserve">’s profit costs would be substantially reduced by any finding that </w:t>
      </w:r>
      <w:r w:rsidR="00F237DB">
        <w:rPr>
          <w:szCs w:val="24"/>
        </w:rPr>
        <w:t>CFAs</w:t>
      </w:r>
      <w:r w:rsidRPr="00467EE1">
        <w:rPr>
          <w:szCs w:val="24"/>
        </w:rPr>
        <w:t xml:space="preserve"> were unenforceable, this would not necessarily follow in the case of paid disbursements (</w:t>
      </w:r>
      <w:r w:rsidRPr="00467EE1">
        <w:rPr>
          <w:i/>
          <w:szCs w:val="24"/>
        </w:rPr>
        <w:t>Hollins v</w:t>
      </w:r>
      <w:r w:rsidRPr="00467EE1">
        <w:rPr>
          <w:i/>
          <w:spacing w:val="-4"/>
          <w:szCs w:val="24"/>
        </w:rPr>
        <w:t xml:space="preserve"> </w:t>
      </w:r>
      <w:r w:rsidRPr="00467EE1">
        <w:rPr>
          <w:i/>
          <w:szCs w:val="24"/>
        </w:rPr>
        <w:t>Russell</w:t>
      </w:r>
      <w:r w:rsidRPr="00467EE1">
        <w:rPr>
          <w:szCs w:val="24"/>
        </w:rPr>
        <w:t xml:space="preserve"> [</w:t>
      </w:r>
      <w:r>
        <w:rPr>
          <w:szCs w:val="24"/>
        </w:rPr>
        <w:t>2003</w:t>
      </w:r>
      <w:r w:rsidRPr="00467EE1">
        <w:rPr>
          <w:szCs w:val="24"/>
        </w:rPr>
        <w:t>]</w:t>
      </w:r>
      <w:r>
        <w:rPr>
          <w:szCs w:val="24"/>
        </w:rPr>
        <w:t xml:space="preserve"> 4 All ER 590 refers)</w:t>
      </w:r>
      <w:r w:rsidRPr="00467EE1">
        <w:rPr>
          <w:szCs w:val="24"/>
        </w:rPr>
        <w:t>.</w:t>
      </w:r>
      <w:r>
        <w:rPr>
          <w:szCs w:val="24"/>
        </w:rPr>
        <w:t xml:space="preserve"> RS </w:t>
      </w:r>
      <w:r w:rsidRPr="00467EE1">
        <w:rPr>
          <w:szCs w:val="24"/>
        </w:rPr>
        <w:t xml:space="preserve">have indicated that if the </w:t>
      </w:r>
      <w:r w:rsidR="00F237DB">
        <w:rPr>
          <w:szCs w:val="24"/>
        </w:rPr>
        <w:t>CFAs</w:t>
      </w:r>
      <w:r w:rsidRPr="00467EE1">
        <w:rPr>
          <w:szCs w:val="24"/>
        </w:rPr>
        <w:t xml:space="preserve"> are ruled unenforceable, they would refund money</w:t>
      </w:r>
      <w:r>
        <w:rPr>
          <w:szCs w:val="24"/>
        </w:rPr>
        <w:t>,</w:t>
      </w:r>
      <w:r w:rsidRPr="00467EE1">
        <w:rPr>
          <w:szCs w:val="24"/>
        </w:rPr>
        <w:t xml:space="preserve"> not to GEHC but direct to Mr Gray. </w:t>
      </w:r>
    </w:p>
    <w:p w14:paraId="4431D34A" w14:textId="6A4885DC" w:rsidR="00E104D1" w:rsidRPr="00E104D1" w:rsidRDefault="00E104D1" w:rsidP="00000FD2">
      <w:pPr>
        <w:pStyle w:val="ParaLevel1"/>
        <w:spacing w:line="360" w:lineRule="auto"/>
        <w:ind w:left="-130" w:right="-1134"/>
        <w:rPr>
          <w:szCs w:val="24"/>
        </w:rPr>
      </w:pPr>
      <w:r w:rsidRPr="00467EE1">
        <w:rPr>
          <w:szCs w:val="24"/>
        </w:rPr>
        <w:t xml:space="preserve">I am not at present asked to </w:t>
      </w:r>
      <w:r>
        <w:rPr>
          <w:szCs w:val="24"/>
        </w:rPr>
        <w:t>rule upon this,</w:t>
      </w:r>
      <w:r w:rsidRPr="00467EE1">
        <w:rPr>
          <w:szCs w:val="24"/>
        </w:rPr>
        <w:t xml:space="preserve"> and as it appears to be an enforcement issue it may be that I am never asked to do so. I merely note that GEHC are </w:t>
      </w:r>
      <w:r>
        <w:rPr>
          <w:szCs w:val="24"/>
        </w:rPr>
        <w:t>RS</w:t>
      </w:r>
      <w:r w:rsidRPr="00467EE1">
        <w:rPr>
          <w:szCs w:val="24"/>
        </w:rPr>
        <w:t xml:space="preserve">’s former clients and on their own </w:t>
      </w:r>
      <w:r>
        <w:rPr>
          <w:szCs w:val="24"/>
        </w:rPr>
        <w:t xml:space="preserve">best </w:t>
      </w:r>
      <w:r w:rsidRPr="00467EE1">
        <w:rPr>
          <w:szCs w:val="24"/>
        </w:rPr>
        <w:t>case</w:t>
      </w:r>
      <w:r>
        <w:rPr>
          <w:szCs w:val="24"/>
        </w:rPr>
        <w:t xml:space="preserve"> RS </w:t>
      </w:r>
      <w:r w:rsidRPr="00467EE1">
        <w:rPr>
          <w:szCs w:val="24"/>
        </w:rPr>
        <w:t xml:space="preserve">assert that Mr Gray owes GEHC </w:t>
      </w:r>
      <w:r>
        <w:rPr>
          <w:szCs w:val="24"/>
        </w:rPr>
        <w:t>$15</w:t>
      </w:r>
      <w:r w:rsidRPr="00467EE1">
        <w:rPr>
          <w:szCs w:val="24"/>
        </w:rPr>
        <w:t xml:space="preserve"> million or thereabouts for the technology. If GEHC prevail on enforceability</w:t>
      </w:r>
      <w:r>
        <w:rPr>
          <w:szCs w:val="24"/>
        </w:rPr>
        <w:t xml:space="preserve"> and/or termination</w:t>
      </w:r>
      <w:r w:rsidRPr="00467EE1">
        <w:rPr>
          <w:szCs w:val="24"/>
        </w:rPr>
        <w:t>,</w:t>
      </w:r>
      <w:r>
        <w:rPr>
          <w:szCs w:val="24"/>
        </w:rPr>
        <w:t xml:space="preserve"> RS </w:t>
      </w:r>
      <w:r w:rsidRPr="00467EE1">
        <w:rPr>
          <w:szCs w:val="24"/>
        </w:rPr>
        <w:t>may wish to reflect before sending Mr Gray a substantial sum of money, upon whether divesting themselves of funds that may ultimately be ordered to be repaid by them to GEHC, puts</w:t>
      </w:r>
      <w:r>
        <w:rPr>
          <w:szCs w:val="24"/>
        </w:rPr>
        <w:t xml:space="preserve"> RS </w:t>
      </w:r>
      <w:r w:rsidRPr="00467EE1">
        <w:rPr>
          <w:szCs w:val="24"/>
        </w:rPr>
        <w:t xml:space="preserve">in jeopardy, </w:t>
      </w:r>
      <w:r>
        <w:rPr>
          <w:szCs w:val="24"/>
        </w:rPr>
        <w:t>and</w:t>
      </w:r>
      <w:r w:rsidRPr="00467EE1">
        <w:rPr>
          <w:szCs w:val="24"/>
        </w:rPr>
        <w:t xml:space="preserve"> whether the better course is to refund the money to GEHC and let Mr Gray seek to offset it against the </w:t>
      </w:r>
      <w:r>
        <w:rPr>
          <w:szCs w:val="24"/>
        </w:rPr>
        <w:t>$15</w:t>
      </w:r>
      <w:r w:rsidRPr="00467EE1">
        <w:rPr>
          <w:szCs w:val="24"/>
        </w:rPr>
        <w:t xml:space="preserve"> million or whatever other sum, is ultimately found due and owing by him to GEHC</w:t>
      </w:r>
      <w:r w:rsidR="004C45DD">
        <w:rPr>
          <w:szCs w:val="24"/>
        </w:rPr>
        <w:t>, if so advised by his Solicitors</w:t>
      </w:r>
      <w:r w:rsidRPr="00467EE1">
        <w:rPr>
          <w:szCs w:val="24"/>
        </w:rPr>
        <w:t xml:space="preserve">. </w:t>
      </w:r>
    </w:p>
    <w:p w14:paraId="354AAAE6" w14:textId="77777777" w:rsidR="00E6139F" w:rsidRPr="00467EE1" w:rsidRDefault="00E6139F" w:rsidP="00000FD2">
      <w:pPr>
        <w:pStyle w:val="ParaLevel1"/>
        <w:numPr>
          <w:ilvl w:val="0"/>
          <w:numId w:val="0"/>
        </w:numPr>
        <w:spacing w:line="360" w:lineRule="auto"/>
        <w:ind w:left="-130" w:right="-1134" w:hanging="720"/>
        <w:rPr>
          <w:b/>
          <w:szCs w:val="24"/>
        </w:rPr>
      </w:pPr>
      <w:r w:rsidRPr="00467EE1">
        <w:rPr>
          <w:b/>
          <w:szCs w:val="24"/>
        </w:rPr>
        <w:t>Part 7 or Part 8</w:t>
      </w:r>
    </w:p>
    <w:p w14:paraId="0C8B0C21" w14:textId="654541E6" w:rsidR="00E6139F" w:rsidRPr="00467EE1" w:rsidRDefault="00E6139F" w:rsidP="00000FD2">
      <w:pPr>
        <w:pStyle w:val="ParaLevel1"/>
        <w:spacing w:line="360" w:lineRule="auto"/>
        <w:ind w:left="-130" w:right="-1134"/>
        <w:rPr>
          <w:szCs w:val="24"/>
        </w:rPr>
      </w:pPr>
      <w:r w:rsidRPr="00467EE1">
        <w:rPr>
          <w:szCs w:val="24"/>
        </w:rPr>
        <w:t xml:space="preserve">The case began (as is usual in Solicitors Act Assessments) under the Part 8 procedure. That procedure is intended for situations where the major dispute is as to interpretation, rather than as to fact; interpretation of a Trust Deed, for example, involving no dispute </w:t>
      </w:r>
      <w:r w:rsidR="00B11066">
        <w:rPr>
          <w:szCs w:val="24"/>
        </w:rPr>
        <w:t>upon</w:t>
      </w:r>
      <w:r w:rsidRPr="00467EE1">
        <w:rPr>
          <w:szCs w:val="24"/>
        </w:rPr>
        <w:t xml:space="preserve"> whether the Trust Deed exists but as to how it should be interpreted, whom it was intended to benefit, et cetera.</w:t>
      </w:r>
    </w:p>
    <w:p w14:paraId="4D5D07E8" w14:textId="39A12DED" w:rsidR="00E6139F" w:rsidRPr="00467EE1" w:rsidRDefault="00E6139F" w:rsidP="00000FD2">
      <w:pPr>
        <w:pStyle w:val="ParaLevel1"/>
        <w:spacing w:line="360" w:lineRule="auto"/>
        <w:ind w:left="-130" w:right="-1134"/>
        <w:rPr>
          <w:szCs w:val="24"/>
        </w:rPr>
      </w:pPr>
      <w:r w:rsidRPr="00467EE1">
        <w:rPr>
          <w:szCs w:val="24"/>
        </w:rPr>
        <w:t xml:space="preserve">In this case, there is no dispute that a retainer existed; it was reduced to writing and each side has a copy (or rather, copies, since there were several retainers – references to “the retainer” cover all of them and certainly all of the ones that are under challenge). However, as matters have developed, </w:t>
      </w:r>
      <w:r w:rsidRPr="00467EE1">
        <w:rPr>
          <w:szCs w:val="24"/>
        </w:rPr>
        <w:lastRenderedPageBreak/>
        <w:t xml:space="preserve">there has been a great deal of dispute as to the surrounding facts in relation to the retainer, alleged oral variations thereof and so forth. </w:t>
      </w:r>
    </w:p>
    <w:p w14:paraId="050538C9" w14:textId="77777777" w:rsidR="00E6139F" w:rsidRPr="00467EE1" w:rsidRDefault="00E6139F" w:rsidP="00000FD2">
      <w:pPr>
        <w:pStyle w:val="ParaLevel1"/>
        <w:spacing w:line="360" w:lineRule="auto"/>
        <w:ind w:left="-130" w:right="-1134"/>
        <w:rPr>
          <w:szCs w:val="24"/>
        </w:rPr>
      </w:pPr>
      <w:r w:rsidRPr="00467EE1">
        <w:rPr>
          <w:szCs w:val="24"/>
        </w:rPr>
        <w:t xml:space="preserve">Of the ten days of Hearings, opening and closing submissions took a day each and the remainder involved examination-in-chief and cross-examination (and re-examination) of witnesses of fact from GEHC and </w:t>
      </w:r>
      <w:r>
        <w:rPr>
          <w:szCs w:val="24"/>
        </w:rPr>
        <w:t>RS</w:t>
      </w:r>
      <w:r w:rsidRPr="00467EE1">
        <w:rPr>
          <w:szCs w:val="24"/>
        </w:rPr>
        <w:t xml:space="preserve">. </w:t>
      </w:r>
      <w:proofErr w:type="gramStart"/>
      <w:r w:rsidRPr="00467EE1">
        <w:rPr>
          <w:szCs w:val="24"/>
        </w:rPr>
        <w:t>Looking back after the Hearing, there</w:t>
      </w:r>
      <w:proofErr w:type="gramEnd"/>
      <w:r w:rsidRPr="00467EE1">
        <w:rPr>
          <w:szCs w:val="24"/>
        </w:rPr>
        <w:t xml:space="preserve"> was and very clearly remains, a great deal of factual dispute between the parties. </w:t>
      </w:r>
    </w:p>
    <w:p w14:paraId="346020E8" w14:textId="77777777" w:rsidR="00E6139F" w:rsidRPr="00467EE1" w:rsidRDefault="00E6139F" w:rsidP="00000FD2">
      <w:pPr>
        <w:pStyle w:val="ParaLevel1"/>
        <w:spacing w:line="360" w:lineRule="auto"/>
        <w:ind w:left="-130" w:right="-1134"/>
        <w:rPr>
          <w:szCs w:val="24"/>
        </w:rPr>
      </w:pPr>
      <w:r>
        <w:rPr>
          <w:szCs w:val="24"/>
        </w:rPr>
        <w:t>RS</w:t>
      </w:r>
      <w:r w:rsidRPr="00467EE1">
        <w:rPr>
          <w:szCs w:val="24"/>
        </w:rPr>
        <w:t xml:space="preserve"> submits that the Part 8 procedure was not suitable for this case; whilst I already ruled at a previous Hearing that the matter was to proceed under Part 8 rather than Part 7 (and I do not resile from that decision) I note </w:t>
      </w:r>
      <w:r>
        <w:rPr>
          <w:szCs w:val="24"/>
        </w:rPr>
        <w:t>RS</w:t>
      </w:r>
      <w:r w:rsidRPr="00467EE1">
        <w:rPr>
          <w:szCs w:val="24"/>
        </w:rPr>
        <w:t>’s reservations; during the course of the case</w:t>
      </w:r>
      <w:r>
        <w:rPr>
          <w:szCs w:val="24"/>
        </w:rPr>
        <w:t xml:space="preserve"> RS </w:t>
      </w:r>
      <w:r w:rsidRPr="00467EE1">
        <w:rPr>
          <w:szCs w:val="24"/>
        </w:rPr>
        <w:t xml:space="preserve">has asserted many times that it is having to conduct the litigation with one hand tied behind its back (in reference to the Disclosure ordered under Part 8, as opposed to the Disclosure that would have been ordered under Part 7). </w:t>
      </w:r>
    </w:p>
    <w:p w14:paraId="753B9987" w14:textId="1000DAC5" w:rsidR="00E72844" w:rsidRDefault="00E6139F" w:rsidP="00000FD2">
      <w:pPr>
        <w:pStyle w:val="ParaLevel1"/>
        <w:spacing w:line="360" w:lineRule="auto"/>
        <w:ind w:left="-130" w:right="-1134"/>
        <w:rPr>
          <w:szCs w:val="24"/>
        </w:rPr>
      </w:pPr>
      <w:r w:rsidRPr="00467EE1">
        <w:rPr>
          <w:szCs w:val="24"/>
        </w:rPr>
        <w:t>Since</w:t>
      </w:r>
      <w:r w:rsidRPr="00467EE1">
        <w:rPr>
          <w:spacing w:val="-18"/>
          <w:szCs w:val="24"/>
        </w:rPr>
        <w:t xml:space="preserve"> </w:t>
      </w:r>
      <w:r w:rsidRPr="00467EE1">
        <w:rPr>
          <w:szCs w:val="24"/>
        </w:rPr>
        <w:t>the</w:t>
      </w:r>
      <w:r w:rsidRPr="00467EE1">
        <w:rPr>
          <w:spacing w:val="-16"/>
          <w:szCs w:val="24"/>
        </w:rPr>
        <w:t xml:space="preserve"> </w:t>
      </w:r>
      <w:r w:rsidRPr="00467EE1">
        <w:rPr>
          <w:szCs w:val="24"/>
        </w:rPr>
        <w:t>close</w:t>
      </w:r>
      <w:r w:rsidRPr="00467EE1">
        <w:rPr>
          <w:spacing w:val="-16"/>
          <w:szCs w:val="24"/>
        </w:rPr>
        <w:t xml:space="preserve"> </w:t>
      </w:r>
      <w:r w:rsidRPr="00467EE1">
        <w:rPr>
          <w:szCs w:val="24"/>
        </w:rPr>
        <w:t>of</w:t>
      </w:r>
      <w:r w:rsidRPr="00467EE1">
        <w:rPr>
          <w:spacing w:val="-18"/>
          <w:szCs w:val="24"/>
        </w:rPr>
        <w:t xml:space="preserve"> </w:t>
      </w:r>
      <w:r w:rsidRPr="00467EE1">
        <w:rPr>
          <w:szCs w:val="24"/>
        </w:rPr>
        <w:t>evidence,</w:t>
      </w:r>
      <w:r w:rsidRPr="00467EE1">
        <w:rPr>
          <w:spacing w:val="-16"/>
          <w:szCs w:val="24"/>
        </w:rPr>
        <w:t xml:space="preserve"> according to </w:t>
      </w:r>
      <w:r>
        <w:rPr>
          <w:spacing w:val="-16"/>
          <w:szCs w:val="24"/>
        </w:rPr>
        <w:t>RS</w:t>
      </w:r>
      <w:r w:rsidRPr="00467EE1">
        <w:rPr>
          <w:spacing w:val="-16"/>
          <w:szCs w:val="24"/>
        </w:rPr>
        <w:t xml:space="preserve">, </w:t>
      </w:r>
      <w:r w:rsidRPr="00467EE1">
        <w:rPr>
          <w:szCs w:val="24"/>
        </w:rPr>
        <w:t>GEHC</w:t>
      </w:r>
      <w:r w:rsidRPr="00467EE1">
        <w:rPr>
          <w:spacing w:val="-16"/>
          <w:szCs w:val="24"/>
        </w:rPr>
        <w:t xml:space="preserve"> </w:t>
      </w:r>
      <w:r w:rsidRPr="00467EE1">
        <w:rPr>
          <w:szCs w:val="24"/>
        </w:rPr>
        <w:t>has</w:t>
      </w:r>
      <w:r w:rsidRPr="00467EE1">
        <w:rPr>
          <w:spacing w:val="-16"/>
          <w:szCs w:val="24"/>
        </w:rPr>
        <w:t xml:space="preserve"> </w:t>
      </w:r>
      <w:r w:rsidRPr="00467EE1">
        <w:rPr>
          <w:szCs w:val="24"/>
        </w:rPr>
        <w:t>extended</w:t>
      </w:r>
      <w:r w:rsidRPr="00467EE1">
        <w:rPr>
          <w:spacing w:val="-17"/>
          <w:szCs w:val="24"/>
        </w:rPr>
        <w:t xml:space="preserve"> </w:t>
      </w:r>
      <w:r w:rsidRPr="00467EE1">
        <w:rPr>
          <w:szCs w:val="24"/>
        </w:rPr>
        <w:t>its</w:t>
      </w:r>
      <w:r w:rsidRPr="00467EE1">
        <w:rPr>
          <w:spacing w:val="-16"/>
          <w:szCs w:val="24"/>
        </w:rPr>
        <w:t xml:space="preserve"> </w:t>
      </w:r>
      <w:r w:rsidRPr="00467EE1">
        <w:rPr>
          <w:szCs w:val="24"/>
        </w:rPr>
        <w:t>campaign</w:t>
      </w:r>
      <w:r w:rsidRPr="00467EE1">
        <w:rPr>
          <w:spacing w:val="-18"/>
          <w:szCs w:val="24"/>
        </w:rPr>
        <w:t xml:space="preserve"> </w:t>
      </w:r>
      <w:r w:rsidRPr="00467EE1">
        <w:rPr>
          <w:szCs w:val="24"/>
        </w:rPr>
        <w:t>of</w:t>
      </w:r>
      <w:r w:rsidRPr="00467EE1">
        <w:rPr>
          <w:spacing w:val="-21"/>
          <w:szCs w:val="24"/>
        </w:rPr>
        <w:t xml:space="preserve"> </w:t>
      </w:r>
      <w:r w:rsidRPr="00467EE1">
        <w:rPr>
          <w:spacing w:val="-3"/>
          <w:szCs w:val="24"/>
        </w:rPr>
        <w:t>oppression</w:t>
      </w:r>
      <w:r w:rsidRPr="00467EE1">
        <w:rPr>
          <w:spacing w:val="-22"/>
          <w:szCs w:val="24"/>
        </w:rPr>
        <w:t xml:space="preserve"> </w:t>
      </w:r>
      <w:r w:rsidRPr="00467EE1">
        <w:rPr>
          <w:spacing w:val="-3"/>
          <w:szCs w:val="24"/>
        </w:rPr>
        <w:t>against</w:t>
      </w:r>
      <w:r>
        <w:rPr>
          <w:spacing w:val="-20"/>
          <w:szCs w:val="24"/>
        </w:rPr>
        <w:t xml:space="preserve"> RS </w:t>
      </w:r>
      <w:r w:rsidRPr="00467EE1">
        <w:rPr>
          <w:szCs w:val="24"/>
        </w:rPr>
        <w:t xml:space="preserve">by serving a separate Part 7 claim in the High Court (Business and Property Court) in relation to the same retainer and </w:t>
      </w:r>
      <w:r w:rsidR="00F237DB">
        <w:rPr>
          <w:szCs w:val="24"/>
        </w:rPr>
        <w:t>CFAs</w:t>
      </w:r>
      <w:r w:rsidRPr="00467EE1">
        <w:rPr>
          <w:szCs w:val="24"/>
        </w:rPr>
        <w:t xml:space="preserve"> {J1431} (and despite previously arguing</w:t>
      </w:r>
      <w:r w:rsidRPr="00467EE1">
        <w:rPr>
          <w:spacing w:val="-35"/>
          <w:szCs w:val="24"/>
        </w:rPr>
        <w:t xml:space="preserve"> </w:t>
      </w:r>
      <w:r w:rsidRPr="00467EE1">
        <w:rPr>
          <w:szCs w:val="24"/>
        </w:rPr>
        <w:t>before this</w:t>
      </w:r>
      <w:r w:rsidRPr="00467EE1">
        <w:rPr>
          <w:spacing w:val="-16"/>
          <w:szCs w:val="24"/>
        </w:rPr>
        <w:t xml:space="preserve"> </w:t>
      </w:r>
      <w:r w:rsidRPr="00467EE1">
        <w:rPr>
          <w:szCs w:val="24"/>
        </w:rPr>
        <w:t>Court</w:t>
      </w:r>
      <w:r w:rsidRPr="00467EE1">
        <w:rPr>
          <w:spacing w:val="-15"/>
          <w:szCs w:val="24"/>
        </w:rPr>
        <w:t xml:space="preserve"> </w:t>
      </w:r>
      <w:r w:rsidRPr="00467EE1">
        <w:rPr>
          <w:szCs w:val="24"/>
        </w:rPr>
        <w:t>that</w:t>
      </w:r>
      <w:r w:rsidRPr="00467EE1">
        <w:rPr>
          <w:spacing w:val="-15"/>
          <w:szCs w:val="24"/>
        </w:rPr>
        <w:t xml:space="preserve"> </w:t>
      </w:r>
      <w:r w:rsidRPr="00467EE1">
        <w:rPr>
          <w:szCs w:val="24"/>
        </w:rPr>
        <w:t>a</w:t>
      </w:r>
      <w:r w:rsidRPr="00467EE1">
        <w:rPr>
          <w:spacing w:val="-16"/>
          <w:szCs w:val="24"/>
        </w:rPr>
        <w:t xml:space="preserve"> </w:t>
      </w:r>
      <w:r w:rsidRPr="00467EE1">
        <w:rPr>
          <w:szCs w:val="24"/>
        </w:rPr>
        <w:t>Part</w:t>
      </w:r>
      <w:r w:rsidRPr="00467EE1">
        <w:rPr>
          <w:spacing w:val="-16"/>
          <w:szCs w:val="24"/>
        </w:rPr>
        <w:t xml:space="preserve"> </w:t>
      </w:r>
      <w:r w:rsidRPr="00467EE1">
        <w:rPr>
          <w:szCs w:val="24"/>
        </w:rPr>
        <w:t>7</w:t>
      </w:r>
      <w:r w:rsidRPr="00467EE1">
        <w:rPr>
          <w:spacing w:val="-15"/>
          <w:szCs w:val="24"/>
        </w:rPr>
        <w:t xml:space="preserve"> </w:t>
      </w:r>
      <w:r w:rsidRPr="00467EE1">
        <w:rPr>
          <w:szCs w:val="24"/>
        </w:rPr>
        <w:t>claim</w:t>
      </w:r>
      <w:r w:rsidRPr="00467EE1">
        <w:rPr>
          <w:spacing w:val="-14"/>
          <w:szCs w:val="24"/>
        </w:rPr>
        <w:t xml:space="preserve"> </w:t>
      </w:r>
      <w:r w:rsidRPr="00467EE1">
        <w:rPr>
          <w:szCs w:val="24"/>
        </w:rPr>
        <w:t>was</w:t>
      </w:r>
      <w:r w:rsidRPr="00467EE1">
        <w:rPr>
          <w:spacing w:val="-15"/>
          <w:szCs w:val="24"/>
        </w:rPr>
        <w:t xml:space="preserve"> </w:t>
      </w:r>
      <w:r w:rsidRPr="00467EE1">
        <w:rPr>
          <w:szCs w:val="24"/>
        </w:rPr>
        <w:t>not</w:t>
      </w:r>
      <w:r w:rsidRPr="00467EE1">
        <w:rPr>
          <w:spacing w:val="-14"/>
          <w:szCs w:val="24"/>
        </w:rPr>
        <w:t xml:space="preserve"> </w:t>
      </w:r>
      <w:r w:rsidRPr="00467EE1">
        <w:rPr>
          <w:szCs w:val="24"/>
        </w:rPr>
        <w:t>appropriate).</w:t>
      </w:r>
      <w:r w:rsidRPr="00467EE1">
        <w:rPr>
          <w:spacing w:val="23"/>
          <w:szCs w:val="24"/>
        </w:rPr>
        <w:t xml:space="preserve"> </w:t>
      </w:r>
      <w:r w:rsidRPr="00467EE1">
        <w:rPr>
          <w:spacing w:val="-3"/>
          <w:szCs w:val="24"/>
        </w:rPr>
        <w:t>Unhelpfully</w:t>
      </w:r>
      <w:r w:rsidRPr="00467EE1">
        <w:rPr>
          <w:spacing w:val="-27"/>
          <w:szCs w:val="24"/>
        </w:rPr>
        <w:t xml:space="preserve"> </w:t>
      </w:r>
      <w:r w:rsidRPr="00467EE1">
        <w:rPr>
          <w:szCs w:val="24"/>
        </w:rPr>
        <w:t xml:space="preserve">(per </w:t>
      </w:r>
      <w:r>
        <w:rPr>
          <w:szCs w:val="24"/>
        </w:rPr>
        <w:t>RS</w:t>
      </w:r>
      <w:r w:rsidRPr="00467EE1">
        <w:rPr>
          <w:szCs w:val="24"/>
        </w:rPr>
        <w:t>)</w:t>
      </w:r>
      <w:r w:rsidRPr="00467EE1">
        <w:rPr>
          <w:spacing w:val="-21"/>
          <w:szCs w:val="24"/>
        </w:rPr>
        <w:t xml:space="preserve"> </w:t>
      </w:r>
      <w:r w:rsidRPr="00467EE1">
        <w:rPr>
          <w:spacing w:val="-3"/>
          <w:szCs w:val="24"/>
        </w:rPr>
        <w:t xml:space="preserve">GEHC </w:t>
      </w:r>
      <w:r w:rsidRPr="00467EE1">
        <w:rPr>
          <w:szCs w:val="24"/>
        </w:rPr>
        <w:t>is</w:t>
      </w:r>
      <w:r w:rsidRPr="00467EE1">
        <w:rPr>
          <w:spacing w:val="-15"/>
          <w:szCs w:val="24"/>
        </w:rPr>
        <w:t xml:space="preserve"> </w:t>
      </w:r>
      <w:r w:rsidRPr="00467EE1">
        <w:rPr>
          <w:szCs w:val="24"/>
        </w:rPr>
        <w:t>refusing</w:t>
      </w:r>
      <w:r w:rsidRPr="00467EE1">
        <w:rPr>
          <w:spacing w:val="-17"/>
          <w:szCs w:val="24"/>
        </w:rPr>
        <w:t xml:space="preserve"> </w:t>
      </w:r>
      <w:r w:rsidRPr="00467EE1">
        <w:rPr>
          <w:szCs w:val="24"/>
        </w:rPr>
        <w:t>to</w:t>
      </w:r>
      <w:r w:rsidRPr="00467EE1">
        <w:rPr>
          <w:spacing w:val="-15"/>
          <w:szCs w:val="24"/>
        </w:rPr>
        <w:t xml:space="preserve"> </w:t>
      </w:r>
      <w:r w:rsidRPr="00467EE1">
        <w:rPr>
          <w:szCs w:val="24"/>
        </w:rPr>
        <w:t>provide</w:t>
      </w:r>
      <w:r w:rsidRPr="00467EE1">
        <w:rPr>
          <w:spacing w:val="-16"/>
          <w:szCs w:val="24"/>
        </w:rPr>
        <w:t xml:space="preserve"> </w:t>
      </w:r>
      <w:r w:rsidRPr="00467EE1">
        <w:rPr>
          <w:szCs w:val="24"/>
        </w:rPr>
        <w:t>Particulars</w:t>
      </w:r>
      <w:r w:rsidRPr="00467EE1">
        <w:rPr>
          <w:spacing w:val="-15"/>
          <w:szCs w:val="24"/>
        </w:rPr>
        <w:t xml:space="preserve"> </w:t>
      </w:r>
      <w:r w:rsidRPr="00467EE1">
        <w:rPr>
          <w:szCs w:val="24"/>
        </w:rPr>
        <w:t>of</w:t>
      </w:r>
      <w:r w:rsidRPr="00467EE1">
        <w:rPr>
          <w:spacing w:val="-16"/>
          <w:szCs w:val="24"/>
        </w:rPr>
        <w:t xml:space="preserve"> </w:t>
      </w:r>
      <w:r w:rsidRPr="00467EE1">
        <w:rPr>
          <w:szCs w:val="24"/>
        </w:rPr>
        <w:t>Claim</w:t>
      </w:r>
      <w:r w:rsidRPr="00467EE1">
        <w:rPr>
          <w:spacing w:val="-15"/>
          <w:szCs w:val="24"/>
        </w:rPr>
        <w:t xml:space="preserve"> </w:t>
      </w:r>
      <w:r w:rsidRPr="00467EE1">
        <w:rPr>
          <w:szCs w:val="24"/>
        </w:rPr>
        <w:t>for</w:t>
      </w:r>
      <w:r w:rsidRPr="00467EE1">
        <w:rPr>
          <w:spacing w:val="-16"/>
          <w:szCs w:val="24"/>
        </w:rPr>
        <w:t xml:space="preserve"> </w:t>
      </w:r>
      <w:r w:rsidRPr="00467EE1">
        <w:rPr>
          <w:szCs w:val="24"/>
        </w:rPr>
        <w:t>that</w:t>
      </w:r>
      <w:r w:rsidRPr="00467EE1">
        <w:rPr>
          <w:spacing w:val="-16"/>
          <w:szCs w:val="24"/>
        </w:rPr>
        <w:t xml:space="preserve"> </w:t>
      </w:r>
      <w:r w:rsidRPr="00467EE1">
        <w:rPr>
          <w:szCs w:val="24"/>
        </w:rPr>
        <w:t>action</w:t>
      </w:r>
      <w:r w:rsidRPr="00467EE1">
        <w:rPr>
          <w:spacing w:val="-15"/>
          <w:szCs w:val="24"/>
        </w:rPr>
        <w:t xml:space="preserve"> </w:t>
      </w:r>
      <w:r w:rsidRPr="00467EE1">
        <w:rPr>
          <w:szCs w:val="24"/>
        </w:rPr>
        <w:t>which</w:t>
      </w:r>
      <w:r w:rsidRPr="00467EE1">
        <w:rPr>
          <w:spacing w:val="-15"/>
          <w:szCs w:val="24"/>
        </w:rPr>
        <w:t xml:space="preserve"> </w:t>
      </w:r>
      <w:r w:rsidRPr="00467EE1">
        <w:rPr>
          <w:szCs w:val="24"/>
        </w:rPr>
        <w:t>would</w:t>
      </w:r>
      <w:r w:rsidRPr="00467EE1">
        <w:rPr>
          <w:spacing w:val="-16"/>
          <w:szCs w:val="24"/>
        </w:rPr>
        <w:t xml:space="preserve"> </w:t>
      </w:r>
      <w:r w:rsidRPr="00467EE1">
        <w:rPr>
          <w:szCs w:val="24"/>
        </w:rPr>
        <w:t>be</w:t>
      </w:r>
      <w:r w:rsidRPr="00467EE1">
        <w:rPr>
          <w:spacing w:val="-16"/>
          <w:szCs w:val="24"/>
        </w:rPr>
        <w:t xml:space="preserve"> </w:t>
      </w:r>
      <w:r w:rsidRPr="00467EE1">
        <w:rPr>
          <w:szCs w:val="24"/>
        </w:rPr>
        <w:t>of</w:t>
      </w:r>
      <w:r w:rsidRPr="00467EE1">
        <w:rPr>
          <w:spacing w:val="-16"/>
          <w:szCs w:val="24"/>
        </w:rPr>
        <w:t xml:space="preserve"> </w:t>
      </w:r>
      <w:r w:rsidRPr="00467EE1">
        <w:rPr>
          <w:spacing w:val="-3"/>
          <w:szCs w:val="24"/>
        </w:rPr>
        <w:t>assistance</w:t>
      </w:r>
      <w:r w:rsidRPr="00467EE1">
        <w:rPr>
          <w:spacing w:val="-21"/>
          <w:szCs w:val="24"/>
        </w:rPr>
        <w:t xml:space="preserve"> </w:t>
      </w:r>
      <w:r w:rsidRPr="00467EE1">
        <w:rPr>
          <w:szCs w:val="24"/>
        </w:rPr>
        <w:t>to this</w:t>
      </w:r>
      <w:r w:rsidRPr="00467EE1">
        <w:rPr>
          <w:spacing w:val="-14"/>
          <w:szCs w:val="24"/>
        </w:rPr>
        <w:t xml:space="preserve"> </w:t>
      </w:r>
      <w:r w:rsidRPr="00467EE1">
        <w:rPr>
          <w:szCs w:val="24"/>
        </w:rPr>
        <w:t>Court</w:t>
      </w:r>
      <w:r w:rsidRPr="00467EE1">
        <w:rPr>
          <w:spacing w:val="-14"/>
          <w:szCs w:val="24"/>
        </w:rPr>
        <w:t xml:space="preserve"> </w:t>
      </w:r>
      <w:r w:rsidRPr="00467EE1">
        <w:rPr>
          <w:szCs w:val="24"/>
        </w:rPr>
        <w:t>in</w:t>
      </w:r>
      <w:r w:rsidRPr="00467EE1">
        <w:rPr>
          <w:spacing w:val="-13"/>
          <w:szCs w:val="24"/>
        </w:rPr>
        <w:t xml:space="preserve"> </w:t>
      </w:r>
      <w:r w:rsidRPr="00467EE1">
        <w:rPr>
          <w:szCs w:val="24"/>
        </w:rPr>
        <w:t>understanding</w:t>
      </w:r>
      <w:r w:rsidRPr="00467EE1">
        <w:rPr>
          <w:spacing w:val="-16"/>
          <w:szCs w:val="24"/>
        </w:rPr>
        <w:t xml:space="preserve"> </w:t>
      </w:r>
      <w:r w:rsidRPr="00467EE1">
        <w:rPr>
          <w:szCs w:val="24"/>
        </w:rPr>
        <w:t>the</w:t>
      </w:r>
      <w:r w:rsidRPr="00467EE1">
        <w:rPr>
          <w:spacing w:val="-13"/>
          <w:szCs w:val="24"/>
        </w:rPr>
        <w:t xml:space="preserve"> </w:t>
      </w:r>
      <w:r w:rsidRPr="00467EE1">
        <w:rPr>
          <w:spacing w:val="-3"/>
          <w:szCs w:val="24"/>
        </w:rPr>
        <w:t>inter-relationship</w:t>
      </w:r>
      <w:r w:rsidRPr="00467EE1">
        <w:rPr>
          <w:spacing w:val="-19"/>
          <w:szCs w:val="24"/>
        </w:rPr>
        <w:t xml:space="preserve"> </w:t>
      </w:r>
      <w:r w:rsidRPr="00467EE1">
        <w:rPr>
          <w:spacing w:val="-3"/>
          <w:szCs w:val="24"/>
        </w:rPr>
        <w:t>between</w:t>
      </w:r>
      <w:r w:rsidRPr="00467EE1">
        <w:rPr>
          <w:spacing w:val="-19"/>
          <w:szCs w:val="24"/>
        </w:rPr>
        <w:t xml:space="preserve"> </w:t>
      </w:r>
      <w:r w:rsidRPr="00467EE1">
        <w:rPr>
          <w:szCs w:val="24"/>
        </w:rPr>
        <w:t>the</w:t>
      </w:r>
      <w:r w:rsidRPr="00467EE1">
        <w:rPr>
          <w:spacing w:val="-20"/>
          <w:szCs w:val="24"/>
        </w:rPr>
        <w:t xml:space="preserve"> </w:t>
      </w:r>
      <w:r w:rsidRPr="00467EE1">
        <w:rPr>
          <w:szCs w:val="24"/>
        </w:rPr>
        <w:t>two</w:t>
      </w:r>
      <w:r w:rsidRPr="00467EE1">
        <w:rPr>
          <w:spacing w:val="-19"/>
          <w:szCs w:val="24"/>
        </w:rPr>
        <w:t xml:space="preserve"> </w:t>
      </w:r>
      <w:r w:rsidRPr="00467EE1">
        <w:rPr>
          <w:spacing w:val="-3"/>
          <w:szCs w:val="24"/>
        </w:rPr>
        <w:t>sets</w:t>
      </w:r>
      <w:r w:rsidRPr="00467EE1">
        <w:rPr>
          <w:spacing w:val="-18"/>
          <w:szCs w:val="24"/>
        </w:rPr>
        <w:t xml:space="preserve"> </w:t>
      </w:r>
      <w:r w:rsidRPr="00467EE1">
        <w:rPr>
          <w:szCs w:val="24"/>
        </w:rPr>
        <w:t>of</w:t>
      </w:r>
      <w:r w:rsidRPr="00467EE1">
        <w:rPr>
          <w:spacing w:val="-19"/>
          <w:szCs w:val="24"/>
        </w:rPr>
        <w:t xml:space="preserve"> </w:t>
      </w:r>
      <w:r w:rsidRPr="00467EE1">
        <w:rPr>
          <w:spacing w:val="-4"/>
          <w:szCs w:val="24"/>
        </w:rPr>
        <w:t>proceedings</w:t>
      </w:r>
      <w:r w:rsidRPr="00467EE1">
        <w:rPr>
          <w:spacing w:val="-17"/>
          <w:szCs w:val="24"/>
        </w:rPr>
        <w:t xml:space="preserve"> </w:t>
      </w:r>
      <w:r w:rsidRPr="00467EE1">
        <w:rPr>
          <w:spacing w:val="-3"/>
          <w:szCs w:val="24"/>
        </w:rPr>
        <w:t xml:space="preserve">and </w:t>
      </w:r>
      <w:r w:rsidRPr="00467EE1">
        <w:rPr>
          <w:szCs w:val="24"/>
        </w:rPr>
        <w:t xml:space="preserve">in being able to make an informed decision as to how this Court may wish to frame its </w:t>
      </w:r>
      <w:r w:rsidR="00B97F3F">
        <w:rPr>
          <w:szCs w:val="24"/>
        </w:rPr>
        <w:t>Judgment</w:t>
      </w:r>
      <w:r w:rsidRPr="00467EE1">
        <w:rPr>
          <w:szCs w:val="24"/>
        </w:rPr>
        <w:t xml:space="preserve"> in the present matter, bearing in mind the concurrent proceedings. </w:t>
      </w:r>
    </w:p>
    <w:p w14:paraId="3FABC5A0" w14:textId="3EF7407D" w:rsidR="00E6139F" w:rsidRPr="008F17D0" w:rsidRDefault="00E72844" w:rsidP="00000FD2">
      <w:pPr>
        <w:pStyle w:val="ParaLevel1"/>
        <w:spacing w:line="360" w:lineRule="auto"/>
        <w:ind w:left="-130" w:right="-1134"/>
        <w:rPr>
          <w:szCs w:val="24"/>
        </w:rPr>
      </w:pPr>
      <w:r w:rsidRPr="008F17D0">
        <w:rPr>
          <w:szCs w:val="24"/>
        </w:rPr>
        <w:t>RS asks t</w:t>
      </w:r>
      <w:r w:rsidR="00E6139F" w:rsidRPr="008F17D0">
        <w:rPr>
          <w:szCs w:val="24"/>
        </w:rPr>
        <w:t>he</w:t>
      </w:r>
      <w:r w:rsidR="00E6139F" w:rsidRPr="008F17D0">
        <w:rPr>
          <w:spacing w:val="-32"/>
          <w:szCs w:val="24"/>
        </w:rPr>
        <w:t xml:space="preserve"> </w:t>
      </w:r>
      <w:r w:rsidR="00E6139F" w:rsidRPr="008F17D0">
        <w:rPr>
          <w:szCs w:val="24"/>
        </w:rPr>
        <w:t xml:space="preserve">Court </w:t>
      </w:r>
      <w:r w:rsidRPr="008F17D0">
        <w:rPr>
          <w:szCs w:val="24"/>
        </w:rPr>
        <w:t>to</w:t>
      </w:r>
      <w:r w:rsidR="00E6139F" w:rsidRPr="008F17D0">
        <w:rPr>
          <w:szCs w:val="24"/>
        </w:rPr>
        <w:t xml:space="preserve"> be mindful in the present Part 8 action that </w:t>
      </w:r>
      <w:r w:rsidR="00761EF0">
        <w:rPr>
          <w:szCs w:val="24"/>
        </w:rPr>
        <w:t>D</w:t>
      </w:r>
      <w:r w:rsidR="00E6139F" w:rsidRPr="008F17D0">
        <w:rPr>
          <w:szCs w:val="24"/>
        </w:rPr>
        <w:t>isclosure as would be required in Part</w:t>
      </w:r>
      <w:r w:rsidR="00E6139F" w:rsidRPr="008F17D0">
        <w:rPr>
          <w:spacing w:val="-17"/>
          <w:szCs w:val="24"/>
        </w:rPr>
        <w:t xml:space="preserve"> </w:t>
      </w:r>
      <w:r w:rsidR="00E6139F" w:rsidRPr="008F17D0">
        <w:rPr>
          <w:szCs w:val="24"/>
        </w:rPr>
        <w:t>7</w:t>
      </w:r>
      <w:r w:rsidR="00E6139F" w:rsidRPr="008F17D0">
        <w:rPr>
          <w:spacing w:val="-18"/>
          <w:szCs w:val="24"/>
        </w:rPr>
        <w:t xml:space="preserve"> </w:t>
      </w:r>
      <w:r w:rsidR="00E6139F" w:rsidRPr="008F17D0">
        <w:rPr>
          <w:szCs w:val="24"/>
        </w:rPr>
        <w:t>proceedings</w:t>
      </w:r>
      <w:r w:rsidR="00E6139F" w:rsidRPr="008F17D0">
        <w:rPr>
          <w:spacing w:val="-17"/>
          <w:szCs w:val="24"/>
        </w:rPr>
        <w:t xml:space="preserve"> </w:t>
      </w:r>
      <w:r w:rsidR="00E6139F" w:rsidRPr="008F17D0">
        <w:rPr>
          <w:szCs w:val="24"/>
        </w:rPr>
        <w:t>has</w:t>
      </w:r>
      <w:r w:rsidR="00E6139F" w:rsidRPr="008F17D0">
        <w:rPr>
          <w:spacing w:val="-17"/>
          <w:szCs w:val="24"/>
        </w:rPr>
        <w:t xml:space="preserve"> </w:t>
      </w:r>
      <w:r w:rsidR="00E6139F" w:rsidRPr="008F17D0">
        <w:rPr>
          <w:szCs w:val="24"/>
        </w:rPr>
        <w:t>not</w:t>
      </w:r>
      <w:r w:rsidR="00E6139F" w:rsidRPr="008F17D0">
        <w:rPr>
          <w:spacing w:val="-16"/>
          <w:szCs w:val="24"/>
        </w:rPr>
        <w:t xml:space="preserve"> </w:t>
      </w:r>
      <w:r w:rsidR="00E6139F" w:rsidRPr="008F17D0">
        <w:rPr>
          <w:szCs w:val="24"/>
        </w:rPr>
        <w:t>been</w:t>
      </w:r>
      <w:r w:rsidR="00E6139F" w:rsidRPr="008F17D0">
        <w:rPr>
          <w:spacing w:val="-17"/>
          <w:szCs w:val="24"/>
        </w:rPr>
        <w:t xml:space="preserve"> </w:t>
      </w:r>
      <w:r w:rsidR="00E6139F" w:rsidRPr="008F17D0">
        <w:rPr>
          <w:szCs w:val="24"/>
        </w:rPr>
        <w:t>given,</w:t>
      </w:r>
      <w:r w:rsidR="00E6139F" w:rsidRPr="008F17D0">
        <w:rPr>
          <w:spacing w:val="-17"/>
          <w:szCs w:val="24"/>
        </w:rPr>
        <w:t xml:space="preserve"> </w:t>
      </w:r>
      <w:r w:rsidR="00E6139F" w:rsidRPr="008F17D0">
        <w:rPr>
          <w:szCs w:val="24"/>
        </w:rPr>
        <w:t>and</w:t>
      </w:r>
      <w:r w:rsidR="00E6139F" w:rsidRPr="008F17D0">
        <w:rPr>
          <w:spacing w:val="-17"/>
          <w:szCs w:val="24"/>
        </w:rPr>
        <w:t xml:space="preserve"> </w:t>
      </w:r>
      <w:r w:rsidR="00E6139F" w:rsidRPr="008F17D0">
        <w:rPr>
          <w:szCs w:val="24"/>
        </w:rPr>
        <w:t>therefore</w:t>
      </w:r>
      <w:r w:rsidR="00E6139F" w:rsidRPr="008F17D0">
        <w:rPr>
          <w:spacing w:val="-18"/>
          <w:szCs w:val="24"/>
        </w:rPr>
        <w:t xml:space="preserve"> </w:t>
      </w:r>
      <w:r w:rsidR="00E6139F" w:rsidRPr="008F17D0">
        <w:rPr>
          <w:szCs w:val="24"/>
        </w:rPr>
        <w:t>care</w:t>
      </w:r>
      <w:r w:rsidR="00E6139F" w:rsidRPr="008F17D0">
        <w:rPr>
          <w:spacing w:val="-18"/>
          <w:szCs w:val="24"/>
        </w:rPr>
        <w:t xml:space="preserve"> </w:t>
      </w:r>
      <w:r w:rsidR="00E6139F" w:rsidRPr="008F17D0">
        <w:rPr>
          <w:szCs w:val="24"/>
        </w:rPr>
        <w:t>is</w:t>
      </w:r>
      <w:r w:rsidR="00E6139F" w:rsidRPr="008F17D0">
        <w:rPr>
          <w:spacing w:val="-17"/>
          <w:szCs w:val="24"/>
        </w:rPr>
        <w:t xml:space="preserve"> </w:t>
      </w:r>
      <w:r w:rsidR="00E6139F" w:rsidRPr="008F17D0">
        <w:rPr>
          <w:szCs w:val="24"/>
        </w:rPr>
        <w:t>needed</w:t>
      </w:r>
      <w:r w:rsidR="00E6139F" w:rsidRPr="008F17D0">
        <w:rPr>
          <w:spacing w:val="-17"/>
          <w:szCs w:val="24"/>
        </w:rPr>
        <w:t xml:space="preserve"> </w:t>
      </w:r>
      <w:r w:rsidR="00E6139F" w:rsidRPr="008F17D0">
        <w:rPr>
          <w:szCs w:val="24"/>
        </w:rPr>
        <w:t>in</w:t>
      </w:r>
      <w:r w:rsidR="00E6139F" w:rsidRPr="008F17D0">
        <w:rPr>
          <w:spacing w:val="-16"/>
          <w:szCs w:val="24"/>
        </w:rPr>
        <w:t xml:space="preserve"> </w:t>
      </w:r>
      <w:r w:rsidR="00E6139F" w:rsidRPr="008F17D0">
        <w:rPr>
          <w:szCs w:val="24"/>
        </w:rPr>
        <w:t>relation</w:t>
      </w:r>
      <w:r w:rsidR="00E6139F" w:rsidRPr="008F17D0">
        <w:rPr>
          <w:spacing w:val="-21"/>
          <w:szCs w:val="24"/>
        </w:rPr>
        <w:t xml:space="preserve"> </w:t>
      </w:r>
      <w:r w:rsidR="00E6139F" w:rsidRPr="008F17D0">
        <w:rPr>
          <w:szCs w:val="24"/>
        </w:rPr>
        <w:t>to</w:t>
      </w:r>
      <w:r w:rsidR="00E6139F" w:rsidRPr="008F17D0">
        <w:rPr>
          <w:spacing w:val="-22"/>
          <w:szCs w:val="24"/>
        </w:rPr>
        <w:t xml:space="preserve"> </w:t>
      </w:r>
      <w:r w:rsidR="00E6139F" w:rsidRPr="008F17D0">
        <w:rPr>
          <w:spacing w:val="-3"/>
          <w:szCs w:val="24"/>
        </w:rPr>
        <w:t xml:space="preserve">findings </w:t>
      </w:r>
      <w:r w:rsidR="00E6139F" w:rsidRPr="008F17D0">
        <w:rPr>
          <w:szCs w:val="24"/>
        </w:rPr>
        <w:t>of</w:t>
      </w:r>
      <w:r w:rsidR="00E6139F" w:rsidRPr="008F17D0">
        <w:rPr>
          <w:spacing w:val="-18"/>
          <w:szCs w:val="24"/>
        </w:rPr>
        <w:t xml:space="preserve"> </w:t>
      </w:r>
      <w:r w:rsidR="00E6139F" w:rsidRPr="008F17D0">
        <w:rPr>
          <w:szCs w:val="24"/>
        </w:rPr>
        <w:t>fact,</w:t>
      </w:r>
      <w:r w:rsidR="00E6139F" w:rsidRPr="008F17D0">
        <w:rPr>
          <w:spacing w:val="-15"/>
          <w:szCs w:val="24"/>
        </w:rPr>
        <w:t xml:space="preserve"> </w:t>
      </w:r>
      <w:r w:rsidR="00E6139F" w:rsidRPr="008F17D0">
        <w:rPr>
          <w:szCs w:val="24"/>
        </w:rPr>
        <w:t>especially</w:t>
      </w:r>
      <w:r w:rsidR="00E6139F" w:rsidRPr="008F17D0">
        <w:rPr>
          <w:spacing w:val="-22"/>
          <w:szCs w:val="24"/>
        </w:rPr>
        <w:t xml:space="preserve"> </w:t>
      </w:r>
      <w:r w:rsidR="00E6139F" w:rsidRPr="008F17D0">
        <w:rPr>
          <w:szCs w:val="24"/>
        </w:rPr>
        <w:t>where</w:t>
      </w:r>
      <w:r w:rsidR="00E6139F" w:rsidRPr="008F17D0">
        <w:rPr>
          <w:spacing w:val="-18"/>
          <w:szCs w:val="24"/>
        </w:rPr>
        <w:t xml:space="preserve"> </w:t>
      </w:r>
      <w:r w:rsidR="00E6139F" w:rsidRPr="008F17D0">
        <w:rPr>
          <w:szCs w:val="24"/>
        </w:rPr>
        <w:t>GEHC</w:t>
      </w:r>
      <w:r w:rsidR="00E6139F" w:rsidRPr="008F17D0">
        <w:rPr>
          <w:spacing w:val="-17"/>
          <w:szCs w:val="24"/>
        </w:rPr>
        <w:t xml:space="preserve"> </w:t>
      </w:r>
      <w:r w:rsidR="00E6139F" w:rsidRPr="008F17D0">
        <w:rPr>
          <w:szCs w:val="24"/>
        </w:rPr>
        <w:t>has</w:t>
      </w:r>
      <w:r w:rsidR="00E6139F" w:rsidRPr="008F17D0">
        <w:rPr>
          <w:spacing w:val="-16"/>
          <w:szCs w:val="24"/>
        </w:rPr>
        <w:t xml:space="preserve"> </w:t>
      </w:r>
      <w:r w:rsidR="00E6139F" w:rsidRPr="008F17D0">
        <w:rPr>
          <w:szCs w:val="24"/>
        </w:rPr>
        <w:t>consistently</w:t>
      </w:r>
      <w:r w:rsidR="00E6139F" w:rsidRPr="008F17D0">
        <w:rPr>
          <w:spacing w:val="-22"/>
          <w:szCs w:val="24"/>
        </w:rPr>
        <w:t xml:space="preserve"> </w:t>
      </w:r>
      <w:r w:rsidR="00E6139F" w:rsidRPr="008F17D0">
        <w:rPr>
          <w:szCs w:val="24"/>
        </w:rPr>
        <w:t>refused</w:t>
      </w:r>
      <w:r w:rsidR="00E6139F" w:rsidRPr="008F17D0">
        <w:rPr>
          <w:spacing w:val="-16"/>
          <w:szCs w:val="24"/>
        </w:rPr>
        <w:t xml:space="preserve"> </w:t>
      </w:r>
      <w:r w:rsidR="00E6139F" w:rsidRPr="008F17D0">
        <w:rPr>
          <w:szCs w:val="24"/>
        </w:rPr>
        <w:t>to</w:t>
      </w:r>
      <w:r w:rsidR="00E6139F" w:rsidRPr="008F17D0">
        <w:rPr>
          <w:spacing w:val="-15"/>
          <w:szCs w:val="24"/>
        </w:rPr>
        <w:t xml:space="preserve"> </w:t>
      </w:r>
      <w:r w:rsidR="00E6139F" w:rsidRPr="008F17D0">
        <w:rPr>
          <w:szCs w:val="24"/>
        </w:rPr>
        <w:t>give</w:t>
      </w:r>
      <w:r w:rsidR="00E6139F" w:rsidRPr="008F17D0">
        <w:rPr>
          <w:spacing w:val="-17"/>
          <w:szCs w:val="24"/>
        </w:rPr>
        <w:t xml:space="preserve"> </w:t>
      </w:r>
      <w:r w:rsidR="00761EF0">
        <w:rPr>
          <w:szCs w:val="24"/>
        </w:rPr>
        <w:t>D</w:t>
      </w:r>
      <w:r w:rsidR="00E6139F" w:rsidRPr="008F17D0">
        <w:rPr>
          <w:szCs w:val="24"/>
        </w:rPr>
        <w:t>isclosure</w:t>
      </w:r>
      <w:r w:rsidR="00E6139F" w:rsidRPr="008F17D0">
        <w:rPr>
          <w:spacing w:val="-20"/>
          <w:szCs w:val="24"/>
        </w:rPr>
        <w:t xml:space="preserve"> </w:t>
      </w:r>
      <w:r w:rsidR="00E6139F" w:rsidRPr="008F17D0">
        <w:rPr>
          <w:spacing w:val="-3"/>
          <w:szCs w:val="24"/>
        </w:rPr>
        <w:t>(e</w:t>
      </w:r>
      <w:r w:rsidRPr="008F17D0">
        <w:rPr>
          <w:spacing w:val="-3"/>
          <w:szCs w:val="24"/>
        </w:rPr>
        <w:t>.</w:t>
      </w:r>
      <w:r w:rsidR="00E6139F" w:rsidRPr="008F17D0">
        <w:rPr>
          <w:spacing w:val="-3"/>
          <w:szCs w:val="24"/>
        </w:rPr>
        <w:t>g</w:t>
      </w:r>
      <w:r w:rsidRPr="008F17D0">
        <w:rPr>
          <w:spacing w:val="-3"/>
          <w:szCs w:val="24"/>
        </w:rPr>
        <w:t>.</w:t>
      </w:r>
      <w:r w:rsidR="00E6139F" w:rsidRPr="008F17D0">
        <w:rPr>
          <w:spacing w:val="-23"/>
          <w:szCs w:val="24"/>
        </w:rPr>
        <w:t xml:space="preserve"> </w:t>
      </w:r>
      <w:r w:rsidR="00E6139F" w:rsidRPr="008F17D0">
        <w:rPr>
          <w:szCs w:val="24"/>
        </w:rPr>
        <w:t>in</w:t>
      </w:r>
      <w:r w:rsidR="00E6139F" w:rsidRPr="008F17D0">
        <w:rPr>
          <w:spacing w:val="-21"/>
          <w:szCs w:val="24"/>
        </w:rPr>
        <w:t xml:space="preserve"> </w:t>
      </w:r>
      <w:r w:rsidR="00E6139F" w:rsidRPr="008F17D0">
        <w:rPr>
          <w:spacing w:val="-3"/>
          <w:szCs w:val="24"/>
        </w:rPr>
        <w:t xml:space="preserve">relation </w:t>
      </w:r>
      <w:r w:rsidR="00E6139F" w:rsidRPr="008F17D0">
        <w:rPr>
          <w:szCs w:val="24"/>
        </w:rPr>
        <w:t>to its instruction of Bird &amp; Bird) which it may be expected would further reveal the duplicity of its position and the falsity of its</w:t>
      </w:r>
      <w:r w:rsidR="00E6139F" w:rsidRPr="008F17D0">
        <w:rPr>
          <w:spacing w:val="-18"/>
          <w:szCs w:val="24"/>
        </w:rPr>
        <w:t xml:space="preserve"> </w:t>
      </w:r>
      <w:r w:rsidR="00E6139F" w:rsidRPr="008F17D0">
        <w:rPr>
          <w:szCs w:val="24"/>
        </w:rPr>
        <w:t>allegations</w:t>
      </w:r>
      <w:r w:rsidR="00FA27FC">
        <w:rPr>
          <w:rStyle w:val="FootnoteReference"/>
          <w:szCs w:val="24"/>
        </w:rPr>
        <w:footnoteReference w:id="1"/>
      </w:r>
      <w:r w:rsidR="00E6139F" w:rsidRPr="008F17D0">
        <w:rPr>
          <w:szCs w:val="24"/>
        </w:rPr>
        <w:t xml:space="preserve">. </w:t>
      </w:r>
      <w:r w:rsidRPr="008F17D0">
        <w:rPr>
          <w:szCs w:val="24"/>
        </w:rPr>
        <w:t xml:space="preserve">I deal with the instruction of </w:t>
      </w:r>
      <w:r w:rsidR="00A97FE1">
        <w:rPr>
          <w:szCs w:val="24"/>
        </w:rPr>
        <w:t>Bird &amp; Bird</w:t>
      </w:r>
      <w:r w:rsidRPr="008F17D0">
        <w:rPr>
          <w:szCs w:val="24"/>
        </w:rPr>
        <w:t xml:space="preserve"> and the termination of</w:t>
      </w:r>
      <w:r w:rsidR="008F17D0">
        <w:rPr>
          <w:szCs w:val="24"/>
        </w:rPr>
        <w:t xml:space="preserve"> retainer, below</w:t>
      </w:r>
      <w:r w:rsidR="00813CCE">
        <w:rPr>
          <w:szCs w:val="24"/>
        </w:rPr>
        <w:t xml:space="preserve"> (from para</w:t>
      </w:r>
      <w:r w:rsidR="00A50B66">
        <w:rPr>
          <w:szCs w:val="24"/>
        </w:rPr>
        <w:t>graph</w:t>
      </w:r>
      <w:r w:rsidR="00813CCE">
        <w:rPr>
          <w:szCs w:val="24"/>
        </w:rPr>
        <w:t xml:space="preserve"> </w:t>
      </w:r>
      <w:r w:rsidR="00752522">
        <w:rPr>
          <w:szCs w:val="24"/>
        </w:rPr>
        <w:t>300</w:t>
      </w:r>
      <w:r w:rsidR="00813CCE">
        <w:rPr>
          <w:szCs w:val="24"/>
        </w:rPr>
        <w:t>)</w:t>
      </w:r>
      <w:r w:rsidR="008F17D0">
        <w:rPr>
          <w:szCs w:val="24"/>
        </w:rPr>
        <w:t>.</w:t>
      </w:r>
      <w:r w:rsidRPr="008F17D0">
        <w:rPr>
          <w:szCs w:val="24"/>
        </w:rPr>
        <w:t xml:space="preserve"> </w:t>
      </w:r>
    </w:p>
    <w:p w14:paraId="3AFFD2F0" w14:textId="1FF9D7F7" w:rsidR="00B84B62" w:rsidRPr="00B84B62" w:rsidRDefault="00B84B62" w:rsidP="00000FD2">
      <w:pPr>
        <w:pStyle w:val="ParaLevel1"/>
        <w:numPr>
          <w:ilvl w:val="0"/>
          <w:numId w:val="0"/>
        </w:numPr>
        <w:spacing w:line="360" w:lineRule="auto"/>
        <w:ind w:left="-130" w:right="-1134" w:hanging="720"/>
        <w:rPr>
          <w:b/>
          <w:bCs/>
          <w:szCs w:val="24"/>
        </w:rPr>
      </w:pPr>
      <w:r>
        <w:rPr>
          <w:b/>
          <w:bCs/>
          <w:szCs w:val="24"/>
        </w:rPr>
        <w:lastRenderedPageBreak/>
        <w:t>GEHC’s motivation in bringing the Section 70 Proceedings</w:t>
      </w:r>
    </w:p>
    <w:p w14:paraId="0D70FA5B" w14:textId="23485FA4" w:rsidR="009D6229" w:rsidRDefault="00CC1DF4" w:rsidP="00000FD2">
      <w:pPr>
        <w:pStyle w:val="ParaLevel1"/>
        <w:spacing w:line="360" w:lineRule="auto"/>
        <w:ind w:left="-130" w:right="-1134"/>
        <w:rPr>
          <w:szCs w:val="24"/>
        </w:rPr>
      </w:pPr>
      <w:r>
        <w:rPr>
          <w:szCs w:val="24"/>
        </w:rPr>
        <w:t xml:space="preserve">RS </w:t>
      </w:r>
      <w:r w:rsidR="004764E9" w:rsidRPr="00467EE1">
        <w:rPr>
          <w:szCs w:val="24"/>
        </w:rPr>
        <w:t xml:space="preserve">were at pains during the Hearing to highlight the fact that GEHC have yet to have any success in their efforts to secure a greater sum (than </w:t>
      </w:r>
      <w:r w:rsidR="00A61BC8">
        <w:rPr>
          <w:szCs w:val="24"/>
        </w:rPr>
        <w:t>$15</w:t>
      </w:r>
      <w:r w:rsidR="004764E9" w:rsidRPr="00467EE1">
        <w:rPr>
          <w:szCs w:val="24"/>
        </w:rPr>
        <w:t xml:space="preserve"> million) from Mr Gray and have indeed been subject to order(s) for costs in </w:t>
      </w:r>
      <w:r w:rsidR="009D6229">
        <w:rPr>
          <w:szCs w:val="24"/>
        </w:rPr>
        <w:t>Mr Gray’s</w:t>
      </w:r>
      <w:r w:rsidR="004764E9" w:rsidRPr="00467EE1">
        <w:rPr>
          <w:szCs w:val="24"/>
        </w:rPr>
        <w:t xml:space="preserve"> favour. </w:t>
      </w:r>
      <w:r w:rsidR="00084644">
        <w:rPr>
          <w:szCs w:val="24"/>
        </w:rPr>
        <w:t>RS</w:t>
      </w:r>
      <w:r w:rsidR="004764E9" w:rsidRPr="00467EE1">
        <w:rPr>
          <w:szCs w:val="24"/>
        </w:rPr>
        <w:t xml:space="preserve">’s position is that GEHC are throwing good money after bad and have belatedly realised that </w:t>
      </w:r>
      <w:r w:rsidR="00084644">
        <w:rPr>
          <w:szCs w:val="24"/>
        </w:rPr>
        <w:t>RS</w:t>
      </w:r>
      <w:r w:rsidR="004764E9" w:rsidRPr="00467EE1">
        <w:rPr>
          <w:szCs w:val="24"/>
        </w:rPr>
        <w:t>’s advice, and the Expert Evidence, were right</w:t>
      </w:r>
      <w:r w:rsidR="00BE706A" w:rsidRPr="00467EE1">
        <w:rPr>
          <w:szCs w:val="24"/>
        </w:rPr>
        <w:t>. As such</w:t>
      </w:r>
      <w:r w:rsidR="004764E9" w:rsidRPr="00467EE1">
        <w:rPr>
          <w:szCs w:val="24"/>
        </w:rPr>
        <w:t xml:space="preserve"> the Gray proceedings are </w:t>
      </w:r>
      <w:r w:rsidR="00BC6FCE">
        <w:rPr>
          <w:szCs w:val="24"/>
        </w:rPr>
        <w:t xml:space="preserve">indeed </w:t>
      </w:r>
      <w:r w:rsidR="004764E9" w:rsidRPr="00467EE1">
        <w:rPr>
          <w:szCs w:val="24"/>
        </w:rPr>
        <w:t xml:space="preserve">worth </w:t>
      </w:r>
      <w:r w:rsidR="00DD523E" w:rsidRPr="00467EE1">
        <w:rPr>
          <w:szCs w:val="24"/>
        </w:rPr>
        <w:t xml:space="preserve">around </w:t>
      </w:r>
      <w:r w:rsidR="00A61BC8">
        <w:rPr>
          <w:szCs w:val="24"/>
        </w:rPr>
        <w:t>$15</w:t>
      </w:r>
      <w:r w:rsidR="00DD523E" w:rsidRPr="00467EE1">
        <w:rPr>
          <w:szCs w:val="24"/>
        </w:rPr>
        <w:t xml:space="preserve"> million rather than the hundreds of millions that Mr de Clare asserts the technology, and hence Mr Gray’s </w:t>
      </w:r>
      <w:r w:rsidR="00390288">
        <w:rPr>
          <w:szCs w:val="24"/>
        </w:rPr>
        <w:t>liability</w:t>
      </w:r>
      <w:r w:rsidR="00DD523E" w:rsidRPr="00467EE1">
        <w:rPr>
          <w:szCs w:val="24"/>
        </w:rPr>
        <w:t xml:space="preserve"> for </w:t>
      </w:r>
      <w:r w:rsidR="00F050C7">
        <w:rPr>
          <w:szCs w:val="24"/>
        </w:rPr>
        <w:t>wrongly appropriat</w:t>
      </w:r>
      <w:r w:rsidR="00153071" w:rsidRPr="00467EE1">
        <w:rPr>
          <w:szCs w:val="24"/>
        </w:rPr>
        <w:t xml:space="preserve">ing it, are worth. </w:t>
      </w:r>
    </w:p>
    <w:p w14:paraId="3F09D3EC" w14:textId="301EFC02" w:rsidR="00F050C7" w:rsidRDefault="00BE706A" w:rsidP="00000FD2">
      <w:pPr>
        <w:pStyle w:val="ParaLevel1"/>
        <w:spacing w:line="360" w:lineRule="auto"/>
        <w:ind w:left="-130" w:right="-1134"/>
        <w:rPr>
          <w:szCs w:val="24"/>
        </w:rPr>
      </w:pPr>
      <w:r w:rsidRPr="00467EE1">
        <w:rPr>
          <w:szCs w:val="24"/>
        </w:rPr>
        <w:t>Accordingly</w:t>
      </w:r>
      <w:r w:rsidR="00153071" w:rsidRPr="00467EE1">
        <w:rPr>
          <w:szCs w:val="24"/>
        </w:rPr>
        <w:t>, it is said on behalf of</w:t>
      </w:r>
      <w:r w:rsidR="00CC1DF4">
        <w:rPr>
          <w:szCs w:val="24"/>
        </w:rPr>
        <w:t xml:space="preserve"> RS </w:t>
      </w:r>
      <w:r w:rsidR="00FA4CC6" w:rsidRPr="00467EE1">
        <w:rPr>
          <w:szCs w:val="24"/>
        </w:rPr>
        <w:t>that the Section 70 proceedings are motivated by a wish to claw back fees paid to</w:t>
      </w:r>
      <w:r w:rsidR="00CC1DF4">
        <w:rPr>
          <w:szCs w:val="24"/>
        </w:rPr>
        <w:t xml:space="preserve"> RS </w:t>
      </w:r>
      <w:r w:rsidR="00FA4CC6" w:rsidRPr="00467EE1">
        <w:rPr>
          <w:szCs w:val="24"/>
        </w:rPr>
        <w:t>in spite of the sterling job that GEHC freely acknowledge</w:t>
      </w:r>
      <w:r w:rsidR="00CC1DF4">
        <w:rPr>
          <w:szCs w:val="24"/>
        </w:rPr>
        <w:t xml:space="preserve"> RS </w:t>
      </w:r>
      <w:r w:rsidR="00FA4CC6" w:rsidRPr="00467EE1">
        <w:rPr>
          <w:szCs w:val="24"/>
        </w:rPr>
        <w:t>did, so that t</w:t>
      </w:r>
      <w:r w:rsidR="0039581A" w:rsidRPr="00467EE1">
        <w:rPr>
          <w:szCs w:val="24"/>
        </w:rPr>
        <w:t>hose fees</w:t>
      </w:r>
      <w:r w:rsidR="00FA4CC6" w:rsidRPr="00467EE1">
        <w:rPr>
          <w:szCs w:val="24"/>
        </w:rPr>
        <w:t xml:space="preserve"> can be repaid to the investors to save Mr de Clare’s face if not his very career with GEHC.</w:t>
      </w:r>
      <w:r w:rsidR="00C7716A">
        <w:rPr>
          <w:szCs w:val="24"/>
        </w:rPr>
        <w:t xml:space="preserve"> </w:t>
      </w:r>
    </w:p>
    <w:p w14:paraId="0CF10056" w14:textId="7B4A00CE" w:rsidR="00672FC6" w:rsidRPr="00F050C7" w:rsidRDefault="004F7FB3" w:rsidP="00000FD2">
      <w:pPr>
        <w:pStyle w:val="ParaLevel1"/>
        <w:spacing w:line="360" w:lineRule="auto"/>
        <w:ind w:left="-130" w:right="-1134"/>
        <w:rPr>
          <w:szCs w:val="24"/>
        </w:rPr>
      </w:pPr>
      <w:r w:rsidRPr="00C7716A">
        <w:rPr>
          <w:szCs w:val="24"/>
        </w:rPr>
        <w:t>As far as that goes</w:t>
      </w:r>
      <w:r w:rsidR="00C7716A">
        <w:rPr>
          <w:szCs w:val="24"/>
        </w:rPr>
        <w:t>,</w:t>
      </w:r>
      <w:r w:rsidRPr="00C7716A">
        <w:rPr>
          <w:szCs w:val="24"/>
        </w:rPr>
        <w:t xml:space="preserve"> I </w:t>
      </w:r>
      <w:r w:rsidR="0039581A" w:rsidRPr="00C7716A">
        <w:rPr>
          <w:szCs w:val="24"/>
        </w:rPr>
        <w:t>fail to see how</w:t>
      </w:r>
      <w:r w:rsidRPr="00C7716A">
        <w:rPr>
          <w:szCs w:val="24"/>
        </w:rPr>
        <w:t xml:space="preserve"> it has </w:t>
      </w:r>
      <w:r w:rsidR="0039581A" w:rsidRPr="00C7716A">
        <w:rPr>
          <w:szCs w:val="24"/>
        </w:rPr>
        <w:t xml:space="preserve">any </w:t>
      </w:r>
      <w:r w:rsidRPr="00C7716A">
        <w:rPr>
          <w:szCs w:val="24"/>
        </w:rPr>
        <w:t xml:space="preserve">bearing upon my decision. GEHC deny any such motivation exists; the fact that they are still pursuing Mr Gray with great persistence, suggests </w:t>
      </w:r>
      <w:r w:rsidR="00C7716A">
        <w:rPr>
          <w:szCs w:val="24"/>
        </w:rPr>
        <w:t xml:space="preserve">that </w:t>
      </w:r>
      <w:r w:rsidRPr="00C7716A">
        <w:rPr>
          <w:szCs w:val="24"/>
        </w:rPr>
        <w:t xml:space="preserve">they genuinely believe the valuation </w:t>
      </w:r>
      <w:r w:rsidR="00C7716A">
        <w:rPr>
          <w:szCs w:val="24"/>
        </w:rPr>
        <w:t>obtain</w:t>
      </w:r>
      <w:r w:rsidRPr="00C7716A">
        <w:rPr>
          <w:szCs w:val="24"/>
        </w:rPr>
        <w:t>ed by</w:t>
      </w:r>
      <w:r w:rsidR="00CC1DF4" w:rsidRPr="00C7716A">
        <w:rPr>
          <w:szCs w:val="24"/>
        </w:rPr>
        <w:t xml:space="preserve"> RS </w:t>
      </w:r>
      <w:r w:rsidRPr="00C7716A">
        <w:rPr>
          <w:szCs w:val="24"/>
        </w:rPr>
        <w:t>is way too low</w:t>
      </w:r>
      <w:r w:rsidR="0039581A" w:rsidRPr="00C7716A">
        <w:rPr>
          <w:szCs w:val="24"/>
        </w:rPr>
        <w:t xml:space="preserve">. </w:t>
      </w:r>
      <w:r w:rsidR="00C7716A" w:rsidRPr="00F050C7">
        <w:rPr>
          <w:szCs w:val="24"/>
        </w:rPr>
        <w:t>T</w:t>
      </w:r>
      <w:r w:rsidRPr="00F050C7">
        <w:rPr>
          <w:szCs w:val="24"/>
        </w:rPr>
        <w:t>he</w:t>
      </w:r>
      <w:r w:rsidR="00301501" w:rsidRPr="00F050C7">
        <w:rPr>
          <w:szCs w:val="24"/>
        </w:rPr>
        <w:t xml:space="preserve">re is </w:t>
      </w:r>
      <w:r w:rsidR="00C7716A" w:rsidRPr="00F050C7">
        <w:rPr>
          <w:szCs w:val="24"/>
        </w:rPr>
        <w:t xml:space="preserve">also </w:t>
      </w:r>
      <w:r w:rsidR="00301501" w:rsidRPr="00F050C7">
        <w:rPr>
          <w:szCs w:val="24"/>
        </w:rPr>
        <w:t xml:space="preserve">the question of why so much </w:t>
      </w:r>
      <w:r w:rsidR="00C7716A" w:rsidRPr="00F050C7">
        <w:rPr>
          <w:szCs w:val="24"/>
        </w:rPr>
        <w:t xml:space="preserve">time and </w:t>
      </w:r>
      <w:r w:rsidR="00301501" w:rsidRPr="00F050C7">
        <w:rPr>
          <w:szCs w:val="24"/>
        </w:rPr>
        <w:t xml:space="preserve">money was spent on this litigation before </w:t>
      </w:r>
      <w:r w:rsidR="00C7716A" w:rsidRPr="00F050C7">
        <w:rPr>
          <w:szCs w:val="24"/>
        </w:rPr>
        <w:t>the $15 million</w:t>
      </w:r>
      <w:r w:rsidR="00301501" w:rsidRPr="00F050C7">
        <w:rPr>
          <w:szCs w:val="24"/>
        </w:rPr>
        <w:t xml:space="preserve"> valuation was obtained.</w:t>
      </w:r>
      <w:r w:rsidR="00EE66C8" w:rsidRPr="00F050C7">
        <w:rPr>
          <w:szCs w:val="24"/>
        </w:rPr>
        <w:t xml:space="preserve"> GEHC relied upon</w:t>
      </w:r>
      <w:r w:rsidR="00CC1DF4" w:rsidRPr="00F050C7">
        <w:rPr>
          <w:szCs w:val="24"/>
        </w:rPr>
        <w:t xml:space="preserve"> RS </w:t>
      </w:r>
      <w:r w:rsidR="00EE66C8" w:rsidRPr="00F050C7">
        <w:rPr>
          <w:szCs w:val="24"/>
        </w:rPr>
        <w:t xml:space="preserve">to advise them on the merits of proceeding against Mr Gray; it is </w:t>
      </w:r>
      <w:r w:rsidR="00855F81" w:rsidRPr="00F050C7">
        <w:rPr>
          <w:szCs w:val="24"/>
        </w:rPr>
        <w:t>a basic</w:t>
      </w:r>
      <w:r w:rsidR="00EE66C8" w:rsidRPr="00F050C7">
        <w:rPr>
          <w:szCs w:val="24"/>
        </w:rPr>
        <w:t xml:space="preserve"> </w:t>
      </w:r>
      <w:r w:rsidR="00855F81" w:rsidRPr="00F050C7">
        <w:rPr>
          <w:szCs w:val="24"/>
        </w:rPr>
        <w:t xml:space="preserve">principle </w:t>
      </w:r>
      <w:r w:rsidR="00EE66C8" w:rsidRPr="00F050C7">
        <w:rPr>
          <w:szCs w:val="24"/>
        </w:rPr>
        <w:t xml:space="preserve">that the merits include the value of the case and </w:t>
      </w:r>
      <w:r w:rsidR="00855F81" w:rsidRPr="00F050C7">
        <w:rPr>
          <w:szCs w:val="24"/>
        </w:rPr>
        <w:t xml:space="preserve">that </w:t>
      </w:r>
      <w:r w:rsidR="00EE66C8" w:rsidRPr="00F050C7">
        <w:rPr>
          <w:szCs w:val="24"/>
        </w:rPr>
        <w:t xml:space="preserve">cost/benefit is something that should be </w:t>
      </w:r>
      <w:r w:rsidR="00DC39C4" w:rsidRPr="00F050C7">
        <w:rPr>
          <w:szCs w:val="24"/>
        </w:rPr>
        <w:t>kept in mind</w:t>
      </w:r>
      <w:r w:rsidR="00EE66C8" w:rsidRPr="00F050C7">
        <w:rPr>
          <w:szCs w:val="24"/>
        </w:rPr>
        <w:t xml:space="preserve"> throughout. </w:t>
      </w:r>
    </w:p>
    <w:p w14:paraId="708898DA" w14:textId="70BDAA4E" w:rsidR="00AC18FC" w:rsidRDefault="00DE376B" w:rsidP="00000FD2">
      <w:pPr>
        <w:pStyle w:val="ParaLevel1"/>
        <w:spacing w:line="360" w:lineRule="auto"/>
        <w:ind w:left="-130" w:right="-1134"/>
        <w:rPr>
          <w:szCs w:val="24"/>
        </w:rPr>
      </w:pPr>
      <w:r w:rsidRPr="00AC18FC">
        <w:rPr>
          <w:szCs w:val="24"/>
        </w:rPr>
        <w:t xml:space="preserve">I have not heard detailed submissions </w:t>
      </w:r>
      <w:r w:rsidR="00DC39C4" w:rsidRPr="00AC18FC">
        <w:rPr>
          <w:szCs w:val="24"/>
        </w:rPr>
        <w:t>up</w:t>
      </w:r>
      <w:r w:rsidRPr="00AC18FC">
        <w:rPr>
          <w:szCs w:val="24"/>
        </w:rPr>
        <w:t xml:space="preserve">on why the </w:t>
      </w:r>
      <w:r w:rsidR="00166D42" w:rsidRPr="00AC18FC">
        <w:rPr>
          <w:szCs w:val="24"/>
        </w:rPr>
        <w:t xml:space="preserve">disputed </w:t>
      </w:r>
      <w:r w:rsidRPr="00AC18FC">
        <w:rPr>
          <w:szCs w:val="24"/>
        </w:rPr>
        <w:t xml:space="preserve">valuation was </w:t>
      </w:r>
      <w:r w:rsidR="000B55EC" w:rsidRPr="00AC18FC">
        <w:rPr>
          <w:szCs w:val="24"/>
        </w:rPr>
        <w:t xml:space="preserve">not obtained </w:t>
      </w:r>
      <w:r w:rsidRPr="00AC18FC">
        <w:rPr>
          <w:szCs w:val="24"/>
        </w:rPr>
        <w:t xml:space="preserve">until so much had been spent on the case, </w:t>
      </w:r>
      <w:r w:rsidR="00166D42" w:rsidRPr="00AC18FC">
        <w:rPr>
          <w:szCs w:val="24"/>
        </w:rPr>
        <w:t xml:space="preserve">and </w:t>
      </w:r>
      <w:r w:rsidR="000B55EC" w:rsidRPr="00AC18FC">
        <w:rPr>
          <w:szCs w:val="24"/>
        </w:rPr>
        <w:t xml:space="preserve">I </w:t>
      </w:r>
      <w:r w:rsidR="00166D42" w:rsidRPr="00AC18FC">
        <w:rPr>
          <w:szCs w:val="24"/>
        </w:rPr>
        <w:t xml:space="preserve">have not been asked to rule upon this. </w:t>
      </w:r>
      <w:r w:rsidR="003A2B30" w:rsidRPr="00AC18FC">
        <w:rPr>
          <w:szCs w:val="24"/>
        </w:rPr>
        <w:t>RS appear to rely upon the fact that what was initially sought was not a sum of damages but an account of profits unlawfully retained by Mr Gray, but in my view th</w:t>
      </w:r>
      <w:r w:rsidR="00AC18FC" w:rsidRPr="00AC18FC">
        <w:rPr>
          <w:szCs w:val="24"/>
        </w:rPr>
        <w:t xml:space="preserve">at does not answer the </w:t>
      </w:r>
      <w:r w:rsidR="00962129">
        <w:rPr>
          <w:szCs w:val="24"/>
        </w:rPr>
        <w:t>question</w:t>
      </w:r>
      <w:r w:rsidR="00AC18FC" w:rsidRPr="00AC18FC">
        <w:rPr>
          <w:szCs w:val="24"/>
        </w:rPr>
        <w:t xml:space="preserve"> of whether these proceedings would ultimately be worth the cost of pursuing them</w:t>
      </w:r>
      <w:r w:rsidR="00B557BA">
        <w:rPr>
          <w:szCs w:val="24"/>
        </w:rPr>
        <w:t xml:space="preserve"> and whether RS can rely as they seek to do, upon the technology’s low value when they </w:t>
      </w:r>
      <w:r w:rsidR="002717FC">
        <w:rPr>
          <w:szCs w:val="24"/>
        </w:rPr>
        <w:t>did not seek a</w:t>
      </w:r>
      <w:r w:rsidR="00B557BA">
        <w:rPr>
          <w:szCs w:val="24"/>
        </w:rPr>
        <w:t xml:space="preserve"> valuation </w:t>
      </w:r>
      <w:r w:rsidR="002717FC">
        <w:rPr>
          <w:szCs w:val="24"/>
        </w:rPr>
        <w:t xml:space="preserve">any </w:t>
      </w:r>
      <w:r w:rsidR="00B557BA">
        <w:rPr>
          <w:szCs w:val="24"/>
        </w:rPr>
        <w:t>sooner</w:t>
      </w:r>
      <w:r w:rsidR="002717FC">
        <w:rPr>
          <w:szCs w:val="24"/>
        </w:rPr>
        <w:t>. P</w:t>
      </w:r>
      <w:r w:rsidR="00B557BA">
        <w:rPr>
          <w:szCs w:val="24"/>
        </w:rPr>
        <w:t xml:space="preserve">er GEHC, the valuation </w:t>
      </w:r>
      <w:r w:rsidR="008813D2">
        <w:rPr>
          <w:szCs w:val="24"/>
        </w:rPr>
        <w:t>RS</w:t>
      </w:r>
      <w:r w:rsidR="00B557BA">
        <w:rPr>
          <w:szCs w:val="24"/>
        </w:rPr>
        <w:t xml:space="preserve"> did obtain was not only entirely incorrect and overly pessimistic, but thereafter coloured </w:t>
      </w:r>
      <w:r w:rsidR="005E75CA">
        <w:rPr>
          <w:szCs w:val="24"/>
        </w:rPr>
        <w:t>RS’s</w:t>
      </w:r>
      <w:r w:rsidR="00B557BA">
        <w:rPr>
          <w:szCs w:val="24"/>
        </w:rPr>
        <w:t xml:space="preserve"> approach to the litigation and to the limited pot of money as they saw it, now available</w:t>
      </w:r>
      <w:r w:rsidR="008813D2">
        <w:rPr>
          <w:szCs w:val="24"/>
        </w:rPr>
        <w:t>, which they refused to share with GEHC for the investors’ benefit</w:t>
      </w:r>
      <w:r w:rsidR="00AC18FC" w:rsidRPr="00AC18FC">
        <w:rPr>
          <w:szCs w:val="24"/>
        </w:rPr>
        <w:t xml:space="preserve">. </w:t>
      </w:r>
    </w:p>
    <w:p w14:paraId="367C0547" w14:textId="2E87ABE5" w:rsidR="009429AE" w:rsidRPr="00AC18FC" w:rsidRDefault="00166D42" w:rsidP="00000FD2">
      <w:pPr>
        <w:pStyle w:val="ParaLevel1"/>
        <w:spacing w:line="360" w:lineRule="auto"/>
        <w:ind w:left="-130" w:right="-1134"/>
        <w:rPr>
          <w:szCs w:val="24"/>
        </w:rPr>
      </w:pPr>
      <w:r w:rsidRPr="00AC18FC">
        <w:rPr>
          <w:szCs w:val="24"/>
        </w:rPr>
        <w:lastRenderedPageBreak/>
        <w:t xml:space="preserve">I </w:t>
      </w:r>
      <w:r w:rsidR="002B3732">
        <w:rPr>
          <w:szCs w:val="24"/>
        </w:rPr>
        <w:t xml:space="preserve">have not </w:t>
      </w:r>
      <w:r w:rsidRPr="00AC18FC">
        <w:rPr>
          <w:szCs w:val="24"/>
        </w:rPr>
        <w:t xml:space="preserve">heard </w:t>
      </w:r>
      <w:r w:rsidR="00DE376B" w:rsidRPr="00AC18FC">
        <w:rPr>
          <w:szCs w:val="24"/>
        </w:rPr>
        <w:t xml:space="preserve">what evidence GEHC now </w:t>
      </w:r>
      <w:r w:rsidR="00FD59BD" w:rsidRPr="00AC18FC">
        <w:rPr>
          <w:szCs w:val="24"/>
        </w:rPr>
        <w:t xml:space="preserve">have and are </w:t>
      </w:r>
      <w:r w:rsidR="002B3732">
        <w:rPr>
          <w:szCs w:val="24"/>
        </w:rPr>
        <w:t xml:space="preserve">now </w:t>
      </w:r>
      <w:r w:rsidR="00FD59BD" w:rsidRPr="00AC18FC">
        <w:rPr>
          <w:szCs w:val="24"/>
        </w:rPr>
        <w:t>using to</w:t>
      </w:r>
      <w:r w:rsidR="00DE376B" w:rsidRPr="00AC18FC">
        <w:rPr>
          <w:szCs w:val="24"/>
        </w:rPr>
        <w:t xml:space="preserve"> pursu</w:t>
      </w:r>
      <w:r w:rsidR="00FD59BD" w:rsidRPr="00AC18FC">
        <w:rPr>
          <w:szCs w:val="24"/>
        </w:rPr>
        <w:t>e</w:t>
      </w:r>
      <w:r w:rsidR="00DE376B" w:rsidRPr="00AC18FC">
        <w:rPr>
          <w:szCs w:val="24"/>
        </w:rPr>
        <w:t xml:space="preserve"> Mr Gray for many times th</w:t>
      </w:r>
      <w:r w:rsidRPr="00AC18FC">
        <w:rPr>
          <w:szCs w:val="24"/>
        </w:rPr>
        <w:t>e</w:t>
      </w:r>
      <w:r w:rsidR="00DE376B" w:rsidRPr="00AC18FC">
        <w:rPr>
          <w:szCs w:val="24"/>
        </w:rPr>
        <w:t xml:space="preserve"> amount</w:t>
      </w:r>
      <w:r w:rsidR="009429AE" w:rsidRPr="00AC18FC">
        <w:rPr>
          <w:szCs w:val="24"/>
        </w:rPr>
        <w:t xml:space="preserve"> of th</w:t>
      </w:r>
      <w:r w:rsidR="002B3732">
        <w:rPr>
          <w:szCs w:val="24"/>
        </w:rPr>
        <w:t>e</w:t>
      </w:r>
      <w:r w:rsidR="009429AE" w:rsidRPr="00AC18FC">
        <w:rPr>
          <w:szCs w:val="24"/>
        </w:rPr>
        <w:t xml:space="preserve"> valuation</w:t>
      </w:r>
      <w:r w:rsidR="002B3732">
        <w:rPr>
          <w:szCs w:val="24"/>
        </w:rPr>
        <w:t xml:space="preserve"> obtained by RS</w:t>
      </w:r>
      <w:r w:rsidR="009429AE" w:rsidRPr="00AC18FC">
        <w:rPr>
          <w:szCs w:val="24"/>
        </w:rPr>
        <w:t xml:space="preserve">; I anticipate that evidence is </w:t>
      </w:r>
      <w:r w:rsidR="000033CC" w:rsidRPr="00AC18FC">
        <w:rPr>
          <w:szCs w:val="24"/>
        </w:rPr>
        <w:t xml:space="preserve">likely </w:t>
      </w:r>
      <w:r w:rsidR="009429AE" w:rsidRPr="00AC18FC">
        <w:rPr>
          <w:szCs w:val="24"/>
        </w:rPr>
        <w:t>commercially sensitive</w:t>
      </w:r>
      <w:r w:rsidR="000B55EC" w:rsidRPr="00AC18FC">
        <w:rPr>
          <w:szCs w:val="24"/>
        </w:rPr>
        <w:t xml:space="preserve">. </w:t>
      </w:r>
      <w:r w:rsidR="009429AE" w:rsidRPr="00AC18FC">
        <w:rPr>
          <w:szCs w:val="24"/>
        </w:rPr>
        <w:t xml:space="preserve">RS are keeping a close watch upon that litigation and </w:t>
      </w:r>
      <w:r w:rsidR="000B55EC" w:rsidRPr="00AC18FC">
        <w:rPr>
          <w:szCs w:val="24"/>
        </w:rPr>
        <w:t xml:space="preserve">they </w:t>
      </w:r>
      <w:r w:rsidR="009429AE" w:rsidRPr="00AC18FC">
        <w:rPr>
          <w:szCs w:val="24"/>
        </w:rPr>
        <w:t xml:space="preserve">addressed me upon the lack of success GEHC </w:t>
      </w:r>
      <w:r w:rsidR="0082717A" w:rsidRPr="00AC18FC">
        <w:rPr>
          <w:szCs w:val="24"/>
        </w:rPr>
        <w:t xml:space="preserve">continues to </w:t>
      </w:r>
      <w:r w:rsidR="009429AE" w:rsidRPr="00AC18FC">
        <w:rPr>
          <w:szCs w:val="24"/>
        </w:rPr>
        <w:t>hav</w:t>
      </w:r>
      <w:r w:rsidR="0082717A" w:rsidRPr="00AC18FC">
        <w:rPr>
          <w:szCs w:val="24"/>
        </w:rPr>
        <w:t>e</w:t>
      </w:r>
      <w:r w:rsidR="009429AE" w:rsidRPr="00AC18FC">
        <w:rPr>
          <w:szCs w:val="24"/>
        </w:rPr>
        <w:t xml:space="preserve">, in valuing the technology above </w:t>
      </w:r>
      <w:r w:rsidR="000A4C43" w:rsidRPr="00AC18FC">
        <w:rPr>
          <w:szCs w:val="24"/>
        </w:rPr>
        <w:t>$</w:t>
      </w:r>
      <w:r w:rsidR="009429AE" w:rsidRPr="00AC18FC">
        <w:rPr>
          <w:szCs w:val="24"/>
        </w:rPr>
        <w:t>15 million</w:t>
      </w:r>
      <w:r w:rsidR="000A4C43" w:rsidRPr="00AC18FC">
        <w:rPr>
          <w:szCs w:val="24"/>
        </w:rPr>
        <w:t xml:space="preserve"> against Mr Gray</w:t>
      </w:r>
      <w:r w:rsidR="00DE376B" w:rsidRPr="00AC18FC">
        <w:rPr>
          <w:szCs w:val="24"/>
        </w:rPr>
        <w:t xml:space="preserve">. </w:t>
      </w:r>
    </w:p>
    <w:p w14:paraId="00142719" w14:textId="051282C5" w:rsidR="004F7FB3" w:rsidRPr="00467EE1" w:rsidRDefault="00A079F3" w:rsidP="00000FD2">
      <w:pPr>
        <w:pStyle w:val="ParaLevel1"/>
        <w:spacing w:line="360" w:lineRule="auto"/>
        <w:ind w:left="-130" w:right="-1134"/>
        <w:rPr>
          <w:szCs w:val="24"/>
        </w:rPr>
      </w:pPr>
      <w:r>
        <w:rPr>
          <w:szCs w:val="24"/>
        </w:rPr>
        <w:t xml:space="preserve">In </w:t>
      </w:r>
      <w:r w:rsidR="00DE376B" w:rsidRPr="00467EE1">
        <w:rPr>
          <w:szCs w:val="24"/>
        </w:rPr>
        <w:t>terms of the preliminary issues</w:t>
      </w:r>
      <w:r w:rsidR="00FD59BD" w:rsidRPr="00467EE1">
        <w:rPr>
          <w:szCs w:val="24"/>
        </w:rPr>
        <w:t>,</w:t>
      </w:r>
      <w:r w:rsidR="00DE376B" w:rsidRPr="00467EE1">
        <w:rPr>
          <w:szCs w:val="24"/>
        </w:rPr>
        <w:t xml:space="preserve"> I do not find that </w:t>
      </w:r>
      <w:r w:rsidR="00084644">
        <w:rPr>
          <w:szCs w:val="24"/>
        </w:rPr>
        <w:t>RS</w:t>
      </w:r>
      <w:r w:rsidR="00DE376B" w:rsidRPr="00467EE1">
        <w:rPr>
          <w:szCs w:val="24"/>
        </w:rPr>
        <w:t xml:space="preserve">’s </w:t>
      </w:r>
      <w:r w:rsidR="00C03CAD" w:rsidRPr="00467EE1">
        <w:rPr>
          <w:szCs w:val="24"/>
        </w:rPr>
        <w:t>assertions about GEHC’s motivation in bringing the Section 70 proceedings have been made out evidentially</w:t>
      </w:r>
      <w:r>
        <w:rPr>
          <w:szCs w:val="24"/>
        </w:rPr>
        <w:t>, and e</w:t>
      </w:r>
      <w:r w:rsidR="00FD59BD" w:rsidRPr="00467EE1">
        <w:rPr>
          <w:szCs w:val="24"/>
        </w:rPr>
        <w:t xml:space="preserve">ven </w:t>
      </w:r>
      <w:r w:rsidR="00C03CAD" w:rsidRPr="00467EE1">
        <w:rPr>
          <w:szCs w:val="24"/>
        </w:rPr>
        <w:t>if they had</w:t>
      </w:r>
      <w:r w:rsidR="00FD59BD" w:rsidRPr="00467EE1">
        <w:rPr>
          <w:szCs w:val="24"/>
        </w:rPr>
        <w:t>,</w:t>
      </w:r>
      <w:r w:rsidR="00C03CAD" w:rsidRPr="00467EE1">
        <w:rPr>
          <w:szCs w:val="24"/>
        </w:rPr>
        <w:t xml:space="preserve"> I </w:t>
      </w:r>
      <w:r w:rsidR="00FD59BD" w:rsidRPr="00467EE1">
        <w:rPr>
          <w:szCs w:val="24"/>
        </w:rPr>
        <w:t>would</w:t>
      </w:r>
      <w:r w:rsidR="00C03CAD" w:rsidRPr="00467EE1">
        <w:rPr>
          <w:szCs w:val="24"/>
        </w:rPr>
        <w:t xml:space="preserve"> not regard them as undermin</w:t>
      </w:r>
      <w:r w:rsidR="00432D67">
        <w:rPr>
          <w:szCs w:val="24"/>
        </w:rPr>
        <w:t>ing</w:t>
      </w:r>
      <w:r w:rsidR="00C03CAD" w:rsidRPr="00467EE1">
        <w:rPr>
          <w:szCs w:val="24"/>
        </w:rPr>
        <w:t xml:space="preserve"> th</w:t>
      </w:r>
      <w:r w:rsidR="00522A2A" w:rsidRPr="00467EE1">
        <w:rPr>
          <w:szCs w:val="24"/>
        </w:rPr>
        <w:t xml:space="preserve">ose proceedings in any way. If </w:t>
      </w:r>
      <w:r w:rsidR="00084644">
        <w:rPr>
          <w:szCs w:val="24"/>
        </w:rPr>
        <w:t>RS</w:t>
      </w:r>
      <w:r w:rsidR="00522A2A" w:rsidRPr="00467EE1">
        <w:rPr>
          <w:szCs w:val="24"/>
        </w:rPr>
        <w:t xml:space="preserve">’s case </w:t>
      </w:r>
      <w:r w:rsidR="0095109A" w:rsidRPr="00467EE1">
        <w:rPr>
          <w:szCs w:val="24"/>
        </w:rPr>
        <w:t xml:space="preserve">on validity and termination </w:t>
      </w:r>
      <w:r w:rsidR="00522A2A" w:rsidRPr="00467EE1">
        <w:rPr>
          <w:szCs w:val="24"/>
        </w:rPr>
        <w:t xml:space="preserve">is </w:t>
      </w:r>
      <w:r w:rsidR="0095109A" w:rsidRPr="00467EE1">
        <w:rPr>
          <w:szCs w:val="24"/>
        </w:rPr>
        <w:t>correct</w:t>
      </w:r>
      <w:r w:rsidR="00522A2A" w:rsidRPr="00467EE1">
        <w:rPr>
          <w:szCs w:val="24"/>
        </w:rPr>
        <w:t xml:space="preserve"> it should prevail; if it is </w:t>
      </w:r>
      <w:r w:rsidR="0008026A" w:rsidRPr="00467EE1">
        <w:rPr>
          <w:szCs w:val="24"/>
        </w:rPr>
        <w:t>not,</w:t>
      </w:r>
      <w:r w:rsidR="00522A2A" w:rsidRPr="00467EE1">
        <w:rPr>
          <w:szCs w:val="24"/>
        </w:rPr>
        <w:t xml:space="preserve"> then GEHC should prevail</w:t>
      </w:r>
      <w:r w:rsidR="008E0745" w:rsidRPr="00467EE1">
        <w:rPr>
          <w:szCs w:val="24"/>
        </w:rPr>
        <w:t xml:space="preserve">. </w:t>
      </w:r>
      <w:r w:rsidR="001F33CC">
        <w:rPr>
          <w:szCs w:val="24"/>
        </w:rPr>
        <w:t>GEHC’s alleged</w:t>
      </w:r>
      <w:r w:rsidR="00522A2A" w:rsidRPr="00467EE1">
        <w:rPr>
          <w:szCs w:val="24"/>
        </w:rPr>
        <w:t xml:space="preserve"> motivat</w:t>
      </w:r>
      <w:r w:rsidR="0095109A" w:rsidRPr="00467EE1">
        <w:rPr>
          <w:szCs w:val="24"/>
        </w:rPr>
        <w:t>ion in bringing the Section 70 proceedings seems to me to be entirely beside the point.</w:t>
      </w:r>
    </w:p>
    <w:p w14:paraId="0E97633A" w14:textId="3BF0DB7D" w:rsidR="0095109A" w:rsidRPr="00467EE1" w:rsidRDefault="0095109A" w:rsidP="00000FD2">
      <w:pPr>
        <w:pStyle w:val="ParaLevel1"/>
        <w:spacing w:line="360" w:lineRule="auto"/>
        <w:ind w:left="-130" w:right="-1134"/>
        <w:rPr>
          <w:szCs w:val="24"/>
        </w:rPr>
      </w:pPr>
      <w:r w:rsidRPr="00467EE1">
        <w:rPr>
          <w:szCs w:val="24"/>
        </w:rPr>
        <w:t>Likewise,</w:t>
      </w:r>
      <w:r w:rsidR="00CC1DF4">
        <w:rPr>
          <w:szCs w:val="24"/>
        </w:rPr>
        <w:t xml:space="preserve"> RS </w:t>
      </w:r>
      <w:r w:rsidRPr="00467EE1">
        <w:rPr>
          <w:szCs w:val="24"/>
        </w:rPr>
        <w:t xml:space="preserve">have asserted that the Section 70 proceedings and the holes being picked in their retainer documents, are a creature of Eversheds Sutherland and that GEHC would never have brought proceedings </w:t>
      </w:r>
      <w:r w:rsidR="004F1BB3" w:rsidRPr="00467EE1">
        <w:rPr>
          <w:szCs w:val="24"/>
        </w:rPr>
        <w:t xml:space="preserve">for such matters without Mr Newberry’s involvement. </w:t>
      </w:r>
      <w:r w:rsidR="0008026A" w:rsidRPr="00467EE1">
        <w:rPr>
          <w:szCs w:val="24"/>
        </w:rPr>
        <w:t>Again,</w:t>
      </w:r>
      <w:r w:rsidR="004F1BB3" w:rsidRPr="00467EE1">
        <w:rPr>
          <w:szCs w:val="24"/>
        </w:rPr>
        <w:t xml:space="preserve"> I think that is entirely beside the point. Solicitors (and Counsel) have to work within ethical boundaries so that, for example, it would be entirely improper for Counsel to say to a Criminal Defendant “you will be found not guilty if you say that you did x, y, z” in other words devising a defence </w:t>
      </w:r>
      <w:r w:rsidR="00E8619A" w:rsidRPr="00467EE1">
        <w:rPr>
          <w:szCs w:val="24"/>
        </w:rPr>
        <w:t>and putting words in</w:t>
      </w:r>
      <w:r w:rsidR="00AD4216">
        <w:rPr>
          <w:szCs w:val="24"/>
        </w:rPr>
        <w:t>to a</w:t>
      </w:r>
      <w:r w:rsidR="00E8619A" w:rsidRPr="00467EE1">
        <w:rPr>
          <w:szCs w:val="24"/>
        </w:rPr>
        <w:t xml:space="preserve"> Defendant’s mouth.</w:t>
      </w:r>
    </w:p>
    <w:p w14:paraId="02B439BF" w14:textId="16FC6536" w:rsidR="00C1723D" w:rsidRDefault="00E8619A" w:rsidP="00000FD2">
      <w:pPr>
        <w:pStyle w:val="ParaLevel1"/>
        <w:spacing w:line="360" w:lineRule="auto"/>
        <w:ind w:left="-130" w:right="-1134"/>
        <w:rPr>
          <w:szCs w:val="24"/>
        </w:rPr>
      </w:pPr>
      <w:r w:rsidRPr="00467EE1">
        <w:rPr>
          <w:szCs w:val="24"/>
        </w:rPr>
        <w:t>However, that is not what happened here. The relationship between the parties had clearly deteriorated and</w:t>
      </w:r>
      <w:r w:rsidR="004B4176" w:rsidRPr="00467EE1">
        <w:rPr>
          <w:szCs w:val="24"/>
        </w:rPr>
        <w:t xml:space="preserve"> GEHC sought advice from Eversheds Sutherland accordingly</w:t>
      </w:r>
      <w:r w:rsidR="00057DE3" w:rsidRPr="00467EE1">
        <w:rPr>
          <w:szCs w:val="24"/>
        </w:rPr>
        <w:t>. I assume that</w:t>
      </w:r>
      <w:r w:rsidR="004B4176" w:rsidRPr="00467EE1">
        <w:rPr>
          <w:szCs w:val="24"/>
        </w:rPr>
        <w:t xml:space="preserve"> because there was a CFA (or </w:t>
      </w:r>
      <w:r w:rsidR="00F237DB">
        <w:rPr>
          <w:szCs w:val="24"/>
        </w:rPr>
        <w:t>CFAs</w:t>
      </w:r>
      <w:r w:rsidR="004B4176" w:rsidRPr="00467EE1">
        <w:rPr>
          <w:szCs w:val="24"/>
        </w:rPr>
        <w:t xml:space="preserve">) in place, </w:t>
      </w:r>
      <w:r w:rsidR="00057DE3" w:rsidRPr="00467EE1">
        <w:rPr>
          <w:szCs w:val="24"/>
        </w:rPr>
        <w:t xml:space="preserve">the matter was referred to Mr Newberry, who went through the papers and found what GEHC </w:t>
      </w:r>
      <w:r w:rsidR="00AD4216">
        <w:rPr>
          <w:szCs w:val="24"/>
        </w:rPr>
        <w:t xml:space="preserve">now </w:t>
      </w:r>
      <w:r w:rsidR="00057DE3" w:rsidRPr="00467EE1">
        <w:rPr>
          <w:szCs w:val="24"/>
        </w:rPr>
        <w:t>say are fatal flaws in the retainer documents</w:t>
      </w:r>
      <w:r w:rsidR="000D237E" w:rsidRPr="00467EE1">
        <w:rPr>
          <w:szCs w:val="24"/>
        </w:rPr>
        <w:t xml:space="preserve">, </w:t>
      </w:r>
      <w:r w:rsidR="00AD4216">
        <w:rPr>
          <w:szCs w:val="24"/>
        </w:rPr>
        <w:t xml:space="preserve">of which they were unaware prior to his/his team’s intervention. </w:t>
      </w:r>
      <w:r w:rsidR="004F79AD">
        <w:rPr>
          <w:szCs w:val="24"/>
        </w:rPr>
        <w:t>However, t</w:t>
      </w:r>
      <w:r w:rsidR="000D237E" w:rsidRPr="00467EE1">
        <w:rPr>
          <w:szCs w:val="24"/>
        </w:rPr>
        <w:t>hat is par for the course</w:t>
      </w:r>
      <w:r w:rsidR="004F79AD">
        <w:rPr>
          <w:szCs w:val="24"/>
        </w:rPr>
        <w:t xml:space="preserve"> and </w:t>
      </w:r>
      <w:r w:rsidR="000D237E" w:rsidRPr="00467EE1">
        <w:rPr>
          <w:szCs w:val="24"/>
        </w:rPr>
        <w:t xml:space="preserve">exactly the same as when GEHC initially instructed </w:t>
      </w:r>
      <w:r w:rsidR="00084644">
        <w:rPr>
          <w:szCs w:val="24"/>
        </w:rPr>
        <w:t>RS</w:t>
      </w:r>
      <w:r w:rsidR="000D237E" w:rsidRPr="00467EE1">
        <w:rPr>
          <w:szCs w:val="24"/>
        </w:rPr>
        <w:t>; they knew that Mr Gray had made o</w:t>
      </w:r>
      <w:r w:rsidR="0063213C" w:rsidRPr="00467EE1">
        <w:rPr>
          <w:szCs w:val="24"/>
        </w:rPr>
        <w:t>f</w:t>
      </w:r>
      <w:r w:rsidR="000D237E" w:rsidRPr="00467EE1">
        <w:rPr>
          <w:szCs w:val="24"/>
        </w:rPr>
        <w:t xml:space="preserve">f with the technology and wanted compensation for </w:t>
      </w:r>
      <w:r w:rsidR="0063213C" w:rsidRPr="00467EE1">
        <w:rPr>
          <w:szCs w:val="24"/>
        </w:rPr>
        <w:t>his misdeeds</w:t>
      </w:r>
      <w:r w:rsidR="00336ED1" w:rsidRPr="00467EE1">
        <w:rPr>
          <w:szCs w:val="24"/>
        </w:rPr>
        <w:t>, but they relied upon</w:t>
      </w:r>
      <w:r w:rsidR="00CC1DF4">
        <w:rPr>
          <w:szCs w:val="24"/>
        </w:rPr>
        <w:t xml:space="preserve"> RS </w:t>
      </w:r>
      <w:r w:rsidR="00336ED1" w:rsidRPr="00467EE1">
        <w:rPr>
          <w:szCs w:val="24"/>
        </w:rPr>
        <w:t xml:space="preserve">to tell them whether they had a case arguable before the Courts in this jurisdiction, and the specific tort(s) upon which their claim for damages could be founded. </w:t>
      </w:r>
    </w:p>
    <w:p w14:paraId="747FC21C" w14:textId="5903F6C7" w:rsidR="00E8619A" w:rsidRPr="00467EE1" w:rsidRDefault="00336ED1" w:rsidP="00000FD2">
      <w:pPr>
        <w:pStyle w:val="ParaLevel1"/>
        <w:spacing w:line="360" w:lineRule="auto"/>
        <w:ind w:left="-130" w:right="-1134"/>
        <w:rPr>
          <w:szCs w:val="24"/>
        </w:rPr>
      </w:pPr>
      <w:r w:rsidRPr="00467EE1">
        <w:rPr>
          <w:szCs w:val="24"/>
        </w:rPr>
        <w:t xml:space="preserve">Any suggestion that GEHC’s case </w:t>
      </w:r>
      <w:r w:rsidR="00E20031" w:rsidRPr="00467EE1">
        <w:rPr>
          <w:szCs w:val="24"/>
        </w:rPr>
        <w:t xml:space="preserve">under Section 70 </w:t>
      </w:r>
      <w:r w:rsidRPr="00467EE1">
        <w:rPr>
          <w:szCs w:val="24"/>
        </w:rPr>
        <w:t xml:space="preserve">is weaker because Eversheds Sutherland </w:t>
      </w:r>
      <w:r w:rsidR="00816A04" w:rsidRPr="00467EE1">
        <w:rPr>
          <w:szCs w:val="24"/>
        </w:rPr>
        <w:t xml:space="preserve">told them they had a case to begin with, seems to me to be </w:t>
      </w:r>
      <w:r w:rsidR="004F79AD">
        <w:rPr>
          <w:szCs w:val="24"/>
        </w:rPr>
        <w:t>without merit</w:t>
      </w:r>
      <w:r w:rsidR="00816A04" w:rsidRPr="00467EE1">
        <w:rPr>
          <w:szCs w:val="24"/>
        </w:rPr>
        <w:t xml:space="preserve">. </w:t>
      </w:r>
      <w:r w:rsidR="00E20031" w:rsidRPr="00467EE1">
        <w:rPr>
          <w:szCs w:val="24"/>
        </w:rPr>
        <w:t>A</w:t>
      </w:r>
      <w:r w:rsidR="00A509F2" w:rsidRPr="00467EE1">
        <w:rPr>
          <w:szCs w:val="24"/>
        </w:rPr>
        <w:t xml:space="preserve">s will be seen, there </w:t>
      </w:r>
      <w:r w:rsidR="001E48D4">
        <w:rPr>
          <w:szCs w:val="24"/>
        </w:rPr>
        <w:t>a</w:t>
      </w:r>
      <w:r w:rsidR="00A509F2" w:rsidRPr="00467EE1">
        <w:rPr>
          <w:szCs w:val="24"/>
        </w:rPr>
        <w:t>re numerous instances where</w:t>
      </w:r>
      <w:r w:rsidR="001E48D4">
        <w:rPr>
          <w:szCs w:val="24"/>
        </w:rPr>
        <w:t>,</w:t>
      </w:r>
      <w:r w:rsidR="00A509F2" w:rsidRPr="00467EE1">
        <w:rPr>
          <w:szCs w:val="24"/>
        </w:rPr>
        <w:t xml:space="preserve"> on </w:t>
      </w:r>
      <w:r w:rsidR="00084644">
        <w:rPr>
          <w:szCs w:val="24"/>
        </w:rPr>
        <w:t>RS</w:t>
      </w:r>
      <w:r w:rsidR="00A509F2" w:rsidRPr="00467EE1">
        <w:rPr>
          <w:szCs w:val="24"/>
        </w:rPr>
        <w:t xml:space="preserve">’s best case, </w:t>
      </w:r>
      <w:r w:rsidR="00B26541" w:rsidRPr="00467EE1">
        <w:rPr>
          <w:szCs w:val="24"/>
        </w:rPr>
        <w:t xml:space="preserve">binding </w:t>
      </w:r>
      <w:r w:rsidR="00A509F2" w:rsidRPr="00467EE1">
        <w:rPr>
          <w:szCs w:val="24"/>
        </w:rPr>
        <w:t xml:space="preserve">decisions relating to </w:t>
      </w:r>
      <w:r w:rsidR="00B26541" w:rsidRPr="00467EE1">
        <w:rPr>
          <w:szCs w:val="24"/>
        </w:rPr>
        <w:t>large sums of money being volunteered to</w:t>
      </w:r>
      <w:r w:rsidR="00CC1DF4">
        <w:rPr>
          <w:szCs w:val="24"/>
        </w:rPr>
        <w:t xml:space="preserve"> RS </w:t>
      </w:r>
      <w:r w:rsidR="00B26541" w:rsidRPr="00467EE1">
        <w:rPr>
          <w:szCs w:val="24"/>
        </w:rPr>
        <w:t xml:space="preserve">from GEHC, were made in the course of a single conversation between </w:t>
      </w:r>
      <w:r w:rsidR="00A97FE1">
        <w:rPr>
          <w:szCs w:val="24"/>
        </w:rPr>
        <w:t>ABC</w:t>
      </w:r>
      <w:r w:rsidR="00B26541" w:rsidRPr="00467EE1">
        <w:rPr>
          <w:szCs w:val="24"/>
        </w:rPr>
        <w:t xml:space="preserve"> and Mr de Clare or Mr Monych of GEHC</w:t>
      </w:r>
      <w:r w:rsidR="005726BF" w:rsidRPr="00467EE1">
        <w:rPr>
          <w:szCs w:val="24"/>
        </w:rPr>
        <w:t>. T</w:t>
      </w:r>
      <w:r w:rsidR="000007DD" w:rsidRPr="00467EE1">
        <w:rPr>
          <w:szCs w:val="24"/>
        </w:rPr>
        <w:t xml:space="preserve">hese alleged agreements were never reduced to writing, nor were the conversations even </w:t>
      </w:r>
      <w:r w:rsidR="006B648A" w:rsidRPr="00467EE1">
        <w:rPr>
          <w:szCs w:val="24"/>
        </w:rPr>
        <w:t xml:space="preserve">recorded contemporaneously on </w:t>
      </w:r>
      <w:r w:rsidR="00084644">
        <w:rPr>
          <w:szCs w:val="24"/>
        </w:rPr>
        <w:t>RS</w:t>
      </w:r>
      <w:r w:rsidR="006B648A" w:rsidRPr="00467EE1">
        <w:rPr>
          <w:szCs w:val="24"/>
        </w:rPr>
        <w:t xml:space="preserve">’s own file. If it took a </w:t>
      </w:r>
      <w:r w:rsidR="006B648A" w:rsidRPr="00467EE1">
        <w:rPr>
          <w:szCs w:val="24"/>
        </w:rPr>
        <w:lastRenderedPageBreak/>
        <w:t xml:space="preserve">forensic examination </w:t>
      </w:r>
      <w:r w:rsidR="0085173A" w:rsidRPr="00467EE1">
        <w:rPr>
          <w:szCs w:val="24"/>
        </w:rPr>
        <w:t xml:space="preserve">by Mr Newberry’s team at Eversheds Sutherland to </w:t>
      </w:r>
      <w:r w:rsidR="00826F75">
        <w:rPr>
          <w:szCs w:val="24"/>
        </w:rPr>
        <w:t>locate</w:t>
      </w:r>
      <w:r w:rsidR="009F7035" w:rsidRPr="00467EE1">
        <w:rPr>
          <w:szCs w:val="24"/>
        </w:rPr>
        <w:t xml:space="preserve"> these issues</w:t>
      </w:r>
      <w:r w:rsidR="005726BF" w:rsidRPr="00467EE1">
        <w:rPr>
          <w:szCs w:val="24"/>
        </w:rPr>
        <w:t>,</w:t>
      </w:r>
      <w:r w:rsidR="009F7035" w:rsidRPr="00467EE1">
        <w:rPr>
          <w:szCs w:val="24"/>
        </w:rPr>
        <w:t xml:space="preserve"> it is hardly surprising since</w:t>
      </w:r>
      <w:r w:rsidR="00CC1DF4">
        <w:rPr>
          <w:szCs w:val="24"/>
        </w:rPr>
        <w:t xml:space="preserve"> RS </w:t>
      </w:r>
      <w:r w:rsidR="00826F75">
        <w:rPr>
          <w:szCs w:val="24"/>
        </w:rPr>
        <w:t>failed</w:t>
      </w:r>
      <w:r w:rsidR="009F7035" w:rsidRPr="00467EE1">
        <w:rPr>
          <w:szCs w:val="24"/>
        </w:rPr>
        <w:t xml:space="preserve"> to ensure they were in plain sight.</w:t>
      </w:r>
    </w:p>
    <w:p w14:paraId="4C1FC9CD" w14:textId="23C313A8" w:rsidR="00276491" w:rsidRPr="00467EE1" w:rsidRDefault="00276491" w:rsidP="00000FD2">
      <w:pPr>
        <w:pStyle w:val="ParaLevel1"/>
        <w:numPr>
          <w:ilvl w:val="0"/>
          <w:numId w:val="0"/>
        </w:numPr>
        <w:spacing w:line="360" w:lineRule="auto"/>
        <w:ind w:left="-130" w:right="-1134" w:hanging="720"/>
        <w:rPr>
          <w:b/>
          <w:szCs w:val="24"/>
        </w:rPr>
      </w:pPr>
      <w:r w:rsidRPr="00467EE1">
        <w:rPr>
          <w:b/>
          <w:szCs w:val="24"/>
        </w:rPr>
        <w:t xml:space="preserve">Witness </w:t>
      </w:r>
      <w:r w:rsidR="00172491" w:rsidRPr="00467EE1">
        <w:rPr>
          <w:b/>
          <w:szCs w:val="24"/>
        </w:rPr>
        <w:t xml:space="preserve">Evidence and </w:t>
      </w:r>
      <w:r w:rsidRPr="00467EE1">
        <w:rPr>
          <w:b/>
          <w:szCs w:val="24"/>
        </w:rPr>
        <w:t>Credibility</w:t>
      </w:r>
    </w:p>
    <w:p w14:paraId="54B89C53" w14:textId="1D641627" w:rsidR="00172491" w:rsidRPr="00467EE1" w:rsidRDefault="00172491" w:rsidP="00000FD2">
      <w:pPr>
        <w:pStyle w:val="ParaLevel1"/>
        <w:spacing w:line="360" w:lineRule="auto"/>
        <w:ind w:left="-130" w:right="-1134"/>
        <w:rPr>
          <w:szCs w:val="24"/>
        </w:rPr>
      </w:pPr>
      <w:r w:rsidRPr="00467EE1">
        <w:rPr>
          <w:szCs w:val="24"/>
        </w:rPr>
        <w:t xml:space="preserve">According to GEHC, </w:t>
      </w:r>
      <w:r w:rsidR="00084644">
        <w:rPr>
          <w:szCs w:val="24"/>
        </w:rPr>
        <w:t>RS</w:t>
      </w:r>
      <w:r w:rsidRPr="00467EE1">
        <w:rPr>
          <w:szCs w:val="24"/>
        </w:rPr>
        <w:t xml:space="preserve">’s evidence is inconsistent with truth; they suggest it is so far from credible that I would be entitled to find that </w:t>
      </w:r>
      <w:r w:rsidR="00084644">
        <w:rPr>
          <w:szCs w:val="24"/>
        </w:rPr>
        <w:t>RS</w:t>
      </w:r>
      <w:r w:rsidRPr="00467EE1">
        <w:rPr>
          <w:szCs w:val="24"/>
        </w:rPr>
        <w:t>’s witness,</w:t>
      </w:r>
      <w:r w:rsidR="00A377EE">
        <w:rPr>
          <w:szCs w:val="24"/>
        </w:rPr>
        <w:t xml:space="preserve"> </w:t>
      </w:r>
      <w:r w:rsidR="00A97FE1">
        <w:rPr>
          <w:szCs w:val="24"/>
        </w:rPr>
        <w:t>ABC</w:t>
      </w:r>
      <w:r w:rsidRPr="00467EE1">
        <w:rPr>
          <w:szCs w:val="24"/>
        </w:rPr>
        <w:t xml:space="preserve">, has lied to the Court. They go on to add that, since the standard of proof in these proceedings is </w:t>
      </w:r>
      <w:r w:rsidR="00FA27FC">
        <w:rPr>
          <w:szCs w:val="24"/>
        </w:rPr>
        <w:t xml:space="preserve">the </w:t>
      </w:r>
      <w:r w:rsidRPr="00467EE1">
        <w:rPr>
          <w:szCs w:val="24"/>
        </w:rPr>
        <w:t xml:space="preserve">balance of probabilities, I may find that </w:t>
      </w:r>
      <w:r w:rsidR="00084644">
        <w:rPr>
          <w:szCs w:val="24"/>
        </w:rPr>
        <w:t>RS</w:t>
      </w:r>
      <w:r w:rsidRPr="00467EE1">
        <w:rPr>
          <w:szCs w:val="24"/>
        </w:rPr>
        <w:t xml:space="preserve">’s version of events is less likely than GEHC’s and leave it there. Aside from the factual unlikeliness of their case (as GEHC see it) </w:t>
      </w:r>
      <w:r w:rsidR="00084644">
        <w:rPr>
          <w:szCs w:val="24"/>
        </w:rPr>
        <w:t>RS</w:t>
      </w:r>
      <w:r w:rsidRPr="00467EE1">
        <w:rPr>
          <w:szCs w:val="24"/>
        </w:rPr>
        <w:t>’s position is said to be untenable in law as well, for a multiplicity of reasons.</w:t>
      </w:r>
    </w:p>
    <w:p w14:paraId="49520C78" w14:textId="58EDC7D6" w:rsidR="00172491" w:rsidRPr="00467EE1" w:rsidRDefault="00172491" w:rsidP="00000FD2">
      <w:pPr>
        <w:pStyle w:val="ParaLevel1"/>
        <w:spacing w:line="360" w:lineRule="auto"/>
        <w:ind w:left="-130" w:right="-1134"/>
        <w:rPr>
          <w:szCs w:val="24"/>
        </w:rPr>
      </w:pPr>
      <w:r w:rsidRPr="00467EE1">
        <w:rPr>
          <w:szCs w:val="24"/>
        </w:rPr>
        <w:t xml:space="preserve">According to </w:t>
      </w:r>
      <w:r w:rsidR="00084644">
        <w:rPr>
          <w:szCs w:val="24"/>
        </w:rPr>
        <w:t>RS</w:t>
      </w:r>
      <w:r w:rsidRPr="00467EE1">
        <w:rPr>
          <w:szCs w:val="24"/>
        </w:rPr>
        <w:t xml:space="preserve">, GEHC’s witnesses Mr de Clare and Mr Monych failed to manage anything like coming up to proof; they were described as dishonest witnesses making untrue and unfounded allegations. GEHC’s case is said to be in tatters on its facts and hopeless in law from the outset, with a multiplicity of reasons again given for this. </w:t>
      </w:r>
    </w:p>
    <w:p w14:paraId="52BD7677" w14:textId="03ADD7A9" w:rsidR="00172491" w:rsidRPr="00467EE1" w:rsidRDefault="00172491" w:rsidP="00000FD2">
      <w:pPr>
        <w:pStyle w:val="ParaLevel1"/>
        <w:spacing w:line="360" w:lineRule="auto"/>
        <w:ind w:left="-130" w:right="-1134"/>
        <w:rPr>
          <w:szCs w:val="24"/>
        </w:rPr>
      </w:pPr>
      <w:r w:rsidRPr="00467EE1">
        <w:rPr>
          <w:szCs w:val="24"/>
        </w:rPr>
        <w:t xml:space="preserve">Neither side appears to concede that anything damaging came out in their own evidence but both sides home in on what they see as significant weaknesses exposed by their opponent’s evidence. As such, whichever party prevails, their opponent is likely to wish to refer this to a higher Court and as such I have endeavoured to ensure that this </w:t>
      </w:r>
      <w:r w:rsidR="00B97F3F">
        <w:rPr>
          <w:szCs w:val="24"/>
        </w:rPr>
        <w:t>Judgment</w:t>
      </w:r>
      <w:r w:rsidRPr="00467EE1">
        <w:rPr>
          <w:szCs w:val="24"/>
        </w:rPr>
        <w:t xml:space="preserve"> gives all, and only, the information necessary.</w:t>
      </w:r>
    </w:p>
    <w:p w14:paraId="35F1AB20" w14:textId="6AF18E82" w:rsidR="004904C4" w:rsidRPr="00467EE1" w:rsidRDefault="00147121" w:rsidP="00000FD2">
      <w:pPr>
        <w:pStyle w:val="ParaLevel1"/>
        <w:spacing w:line="360" w:lineRule="auto"/>
        <w:ind w:left="-130" w:right="-1134"/>
        <w:rPr>
          <w:szCs w:val="24"/>
        </w:rPr>
      </w:pPr>
      <w:r w:rsidRPr="00467EE1">
        <w:rPr>
          <w:szCs w:val="24"/>
        </w:rPr>
        <w:t xml:space="preserve">With regards to the witness evidence, </w:t>
      </w:r>
      <w:r w:rsidR="006521CA" w:rsidRPr="00467EE1">
        <w:rPr>
          <w:szCs w:val="24"/>
        </w:rPr>
        <w:t xml:space="preserve">in my opinion </w:t>
      </w:r>
      <w:r w:rsidRPr="00467EE1">
        <w:rPr>
          <w:szCs w:val="24"/>
        </w:rPr>
        <w:t xml:space="preserve">the parties were </w:t>
      </w:r>
      <w:proofErr w:type="gramStart"/>
      <w:r w:rsidRPr="00467EE1">
        <w:rPr>
          <w:szCs w:val="24"/>
        </w:rPr>
        <w:t xml:space="preserve">fairly </w:t>
      </w:r>
      <w:r w:rsidR="0008026A" w:rsidRPr="00467EE1">
        <w:rPr>
          <w:szCs w:val="24"/>
        </w:rPr>
        <w:t>evenly</w:t>
      </w:r>
      <w:proofErr w:type="gramEnd"/>
      <w:r w:rsidR="0008026A" w:rsidRPr="00467EE1">
        <w:rPr>
          <w:szCs w:val="24"/>
        </w:rPr>
        <w:t xml:space="preserve"> matched</w:t>
      </w:r>
      <w:r w:rsidRPr="00467EE1">
        <w:rPr>
          <w:szCs w:val="24"/>
        </w:rPr>
        <w:t xml:space="preserve"> in terms of credibility. The most impressive witnesses were Mr </w:t>
      </w:r>
      <w:r w:rsidR="00565D32" w:rsidRPr="00467EE1">
        <w:rPr>
          <w:szCs w:val="24"/>
        </w:rPr>
        <w:t xml:space="preserve">Reed (Claimant) and Mr Nimmo (Defendant). Neither had had anything significant to do with the creation of the retainer or of any variations thereto, and their candour would certainly not be hampered by the knowledge that, upon </w:t>
      </w:r>
      <w:r w:rsidR="00FC39C2" w:rsidRPr="00467EE1">
        <w:rPr>
          <w:szCs w:val="24"/>
        </w:rPr>
        <w:t xml:space="preserve">some of the most </w:t>
      </w:r>
      <w:r w:rsidR="00565D32" w:rsidRPr="00467EE1">
        <w:rPr>
          <w:szCs w:val="24"/>
        </w:rPr>
        <w:t xml:space="preserve">significant issues before me, neither of them had anything to say. </w:t>
      </w:r>
      <w:r w:rsidR="003052D1" w:rsidRPr="00467EE1">
        <w:rPr>
          <w:szCs w:val="24"/>
        </w:rPr>
        <w:t>T</w:t>
      </w:r>
      <w:r w:rsidR="004904C4" w:rsidRPr="00467EE1">
        <w:rPr>
          <w:szCs w:val="24"/>
        </w:rPr>
        <w:t>he fact that both were credible witnesses, deserves to be recorded here</w:t>
      </w:r>
      <w:r w:rsidR="00902F24" w:rsidRPr="00467EE1">
        <w:rPr>
          <w:szCs w:val="24"/>
        </w:rPr>
        <w:t xml:space="preserve"> as, in fairness, does the fact that </w:t>
      </w:r>
      <w:r w:rsidR="00180798" w:rsidRPr="00467EE1">
        <w:rPr>
          <w:szCs w:val="24"/>
        </w:rPr>
        <w:t>GEHC</w:t>
      </w:r>
      <w:r w:rsidR="00902F24" w:rsidRPr="00467EE1">
        <w:rPr>
          <w:szCs w:val="24"/>
        </w:rPr>
        <w:t xml:space="preserve"> accepts that Mr Nimmo may have been </w:t>
      </w:r>
      <w:r w:rsidR="00284AC2" w:rsidRPr="00467EE1">
        <w:rPr>
          <w:szCs w:val="24"/>
        </w:rPr>
        <w:t>defensive, but was not dishonest</w:t>
      </w:r>
      <w:r w:rsidR="00FC39C2" w:rsidRPr="00467EE1">
        <w:rPr>
          <w:szCs w:val="24"/>
        </w:rPr>
        <w:t xml:space="preserve">. </w:t>
      </w:r>
      <w:r w:rsidR="003052D1" w:rsidRPr="00467EE1">
        <w:rPr>
          <w:szCs w:val="24"/>
        </w:rPr>
        <w:t>Similarly,</w:t>
      </w:r>
      <w:r w:rsidR="00CC1DF4">
        <w:rPr>
          <w:szCs w:val="24"/>
        </w:rPr>
        <w:t xml:space="preserve"> RS </w:t>
      </w:r>
      <w:r w:rsidR="003052D1" w:rsidRPr="00467EE1">
        <w:rPr>
          <w:szCs w:val="24"/>
        </w:rPr>
        <w:t xml:space="preserve">submits that, to the extent that Mr Reed’s recollection differs from </w:t>
      </w:r>
      <w:r w:rsidR="00084644">
        <w:rPr>
          <w:szCs w:val="24"/>
        </w:rPr>
        <w:t>RS</w:t>
      </w:r>
      <w:r w:rsidR="003052D1" w:rsidRPr="00467EE1">
        <w:rPr>
          <w:szCs w:val="24"/>
        </w:rPr>
        <w:t xml:space="preserve">’s case, it should be rejected, </w:t>
      </w:r>
      <w:r w:rsidR="00405BBD" w:rsidRPr="00467EE1">
        <w:rPr>
          <w:szCs w:val="24"/>
        </w:rPr>
        <w:t xml:space="preserve">but that is </w:t>
      </w:r>
      <w:r w:rsidR="003052D1" w:rsidRPr="00467EE1">
        <w:rPr>
          <w:szCs w:val="24"/>
        </w:rPr>
        <w:t xml:space="preserve">not </w:t>
      </w:r>
      <w:r w:rsidR="00405BBD" w:rsidRPr="00467EE1">
        <w:rPr>
          <w:szCs w:val="24"/>
        </w:rPr>
        <w:t xml:space="preserve">put as </w:t>
      </w:r>
      <w:r w:rsidR="002B0725" w:rsidRPr="00467EE1">
        <w:rPr>
          <w:szCs w:val="24"/>
        </w:rPr>
        <w:t>dishonest</w:t>
      </w:r>
      <w:r w:rsidR="00405BBD" w:rsidRPr="00467EE1">
        <w:rPr>
          <w:szCs w:val="24"/>
        </w:rPr>
        <w:t>y</w:t>
      </w:r>
      <w:r w:rsidR="003052D1" w:rsidRPr="00467EE1">
        <w:rPr>
          <w:szCs w:val="24"/>
        </w:rPr>
        <w:t xml:space="preserve"> but as an error of memory</w:t>
      </w:r>
      <w:r w:rsidR="00405BBD" w:rsidRPr="00467EE1">
        <w:rPr>
          <w:szCs w:val="24"/>
        </w:rPr>
        <w:t xml:space="preserve">: to the extent that Mr Reed remembers </w:t>
      </w:r>
      <w:r w:rsidR="00812439" w:rsidRPr="00467EE1">
        <w:rPr>
          <w:szCs w:val="24"/>
        </w:rPr>
        <w:t>matter</w:t>
      </w:r>
      <w:r w:rsidR="00405BBD" w:rsidRPr="00467EE1">
        <w:rPr>
          <w:szCs w:val="24"/>
        </w:rPr>
        <w:t>s differently</w:t>
      </w:r>
      <w:r w:rsidR="002A2F18" w:rsidRPr="00467EE1">
        <w:rPr>
          <w:szCs w:val="24"/>
        </w:rPr>
        <w:t xml:space="preserve"> to </w:t>
      </w:r>
      <w:r w:rsidR="00084644">
        <w:rPr>
          <w:szCs w:val="24"/>
        </w:rPr>
        <w:t>RS</w:t>
      </w:r>
      <w:r w:rsidR="002A2F18" w:rsidRPr="00467EE1">
        <w:rPr>
          <w:szCs w:val="24"/>
        </w:rPr>
        <w:t>’s w</w:t>
      </w:r>
      <w:r w:rsidR="0084671E" w:rsidRPr="00467EE1">
        <w:rPr>
          <w:szCs w:val="24"/>
        </w:rPr>
        <w:t>itnesses</w:t>
      </w:r>
      <w:r w:rsidR="00405BBD" w:rsidRPr="00467EE1">
        <w:rPr>
          <w:szCs w:val="24"/>
        </w:rPr>
        <w:t xml:space="preserve">, </w:t>
      </w:r>
      <w:r w:rsidR="00812439" w:rsidRPr="00467EE1">
        <w:rPr>
          <w:szCs w:val="24"/>
        </w:rPr>
        <w:t xml:space="preserve">(they say) </w:t>
      </w:r>
      <w:r w:rsidR="00405BBD" w:rsidRPr="00467EE1">
        <w:rPr>
          <w:szCs w:val="24"/>
        </w:rPr>
        <w:t>he is misremembering them</w:t>
      </w:r>
      <w:r w:rsidR="003052D1" w:rsidRPr="00467EE1">
        <w:rPr>
          <w:szCs w:val="24"/>
        </w:rPr>
        <w:t>.</w:t>
      </w:r>
      <w:r w:rsidR="00195830" w:rsidRPr="00467EE1">
        <w:rPr>
          <w:szCs w:val="24"/>
        </w:rPr>
        <w:t xml:space="preserve"> </w:t>
      </w:r>
      <w:r w:rsidR="00284AC2" w:rsidRPr="00467EE1">
        <w:rPr>
          <w:szCs w:val="24"/>
        </w:rPr>
        <w:t xml:space="preserve"> </w:t>
      </w:r>
    </w:p>
    <w:p w14:paraId="73475938" w14:textId="574585E9" w:rsidR="002B0725" w:rsidRPr="00467EE1" w:rsidRDefault="00565D32" w:rsidP="00000FD2">
      <w:pPr>
        <w:pStyle w:val="ParaLevel1"/>
        <w:spacing w:line="360" w:lineRule="auto"/>
        <w:ind w:left="-130" w:right="-1134"/>
        <w:rPr>
          <w:szCs w:val="24"/>
        </w:rPr>
      </w:pPr>
      <w:r w:rsidRPr="00467EE1">
        <w:rPr>
          <w:szCs w:val="24"/>
        </w:rPr>
        <w:t>Mr Nimmo ran the litigation</w:t>
      </w:r>
      <w:r w:rsidR="004904C4" w:rsidRPr="00467EE1">
        <w:rPr>
          <w:szCs w:val="24"/>
        </w:rPr>
        <w:t>;</w:t>
      </w:r>
      <w:r w:rsidRPr="00467EE1">
        <w:rPr>
          <w:szCs w:val="24"/>
        </w:rPr>
        <w:t xml:space="preserve"> it is common ground that he </w:t>
      </w:r>
      <w:r w:rsidR="00CA505F" w:rsidRPr="00467EE1">
        <w:rPr>
          <w:szCs w:val="24"/>
        </w:rPr>
        <w:t>achieved a</w:t>
      </w:r>
      <w:r w:rsidRPr="00467EE1">
        <w:rPr>
          <w:szCs w:val="24"/>
        </w:rPr>
        <w:t xml:space="preserve"> </w:t>
      </w:r>
      <w:r w:rsidR="00CA505F" w:rsidRPr="00467EE1">
        <w:rPr>
          <w:szCs w:val="24"/>
        </w:rPr>
        <w:t>result</w:t>
      </w:r>
      <w:r w:rsidRPr="00467EE1">
        <w:rPr>
          <w:szCs w:val="24"/>
        </w:rPr>
        <w:t xml:space="preserve"> </w:t>
      </w:r>
      <w:r w:rsidR="00873506" w:rsidRPr="00467EE1">
        <w:rPr>
          <w:szCs w:val="24"/>
        </w:rPr>
        <w:t xml:space="preserve">on </w:t>
      </w:r>
      <w:r w:rsidR="00390288">
        <w:rPr>
          <w:szCs w:val="24"/>
        </w:rPr>
        <w:t>Liability</w:t>
      </w:r>
      <w:r w:rsidR="00873506" w:rsidRPr="00467EE1">
        <w:rPr>
          <w:szCs w:val="24"/>
        </w:rPr>
        <w:t xml:space="preserve"> </w:t>
      </w:r>
      <w:r w:rsidRPr="00467EE1">
        <w:rPr>
          <w:szCs w:val="24"/>
        </w:rPr>
        <w:t>over significant obstacles</w:t>
      </w:r>
      <w:r w:rsidR="002B0725" w:rsidRPr="00467EE1">
        <w:rPr>
          <w:szCs w:val="24"/>
        </w:rPr>
        <w:t xml:space="preserve">, having toiled for several years </w:t>
      </w:r>
      <w:proofErr w:type="gramStart"/>
      <w:r w:rsidR="002B0725" w:rsidRPr="00467EE1">
        <w:rPr>
          <w:szCs w:val="24"/>
        </w:rPr>
        <w:t>in order to</w:t>
      </w:r>
      <w:proofErr w:type="gramEnd"/>
      <w:r w:rsidR="002B0725" w:rsidRPr="00467EE1">
        <w:rPr>
          <w:szCs w:val="24"/>
        </w:rPr>
        <w:t xml:space="preserve"> do so</w:t>
      </w:r>
      <w:r w:rsidRPr="00467EE1">
        <w:rPr>
          <w:szCs w:val="24"/>
        </w:rPr>
        <w:t xml:space="preserve">. </w:t>
      </w:r>
      <w:r w:rsidR="00180798" w:rsidRPr="00467EE1">
        <w:rPr>
          <w:szCs w:val="24"/>
        </w:rPr>
        <w:t>GEHC</w:t>
      </w:r>
      <w:r w:rsidRPr="00467EE1">
        <w:rPr>
          <w:szCs w:val="24"/>
        </w:rPr>
        <w:t xml:space="preserve"> </w:t>
      </w:r>
      <w:r w:rsidR="0084671E" w:rsidRPr="00467EE1">
        <w:rPr>
          <w:szCs w:val="24"/>
        </w:rPr>
        <w:t>expressed</w:t>
      </w:r>
      <w:r w:rsidRPr="00467EE1">
        <w:rPr>
          <w:szCs w:val="24"/>
        </w:rPr>
        <w:t xml:space="preserve"> grat</w:t>
      </w:r>
      <w:r w:rsidR="0084671E" w:rsidRPr="00467EE1">
        <w:rPr>
          <w:szCs w:val="24"/>
        </w:rPr>
        <w:t>itude</w:t>
      </w:r>
      <w:r w:rsidRPr="00467EE1">
        <w:rPr>
          <w:szCs w:val="24"/>
        </w:rPr>
        <w:t xml:space="preserve"> for his efforts </w:t>
      </w:r>
      <w:r w:rsidR="002C28C8" w:rsidRPr="00467EE1">
        <w:rPr>
          <w:szCs w:val="24"/>
        </w:rPr>
        <w:t xml:space="preserve">including stating in Court and on the record, that they were grateful for his hard work. </w:t>
      </w:r>
      <w:r w:rsidR="002C28C8" w:rsidRPr="00467EE1">
        <w:rPr>
          <w:szCs w:val="24"/>
        </w:rPr>
        <w:lastRenderedPageBreak/>
        <w:t xml:space="preserve">Even so, </w:t>
      </w:r>
      <w:r w:rsidR="004904C4" w:rsidRPr="00467EE1">
        <w:rPr>
          <w:szCs w:val="24"/>
        </w:rPr>
        <w:t xml:space="preserve">on the advice of </w:t>
      </w:r>
      <w:r w:rsidR="00692ABC">
        <w:rPr>
          <w:szCs w:val="24"/>
        </w:rPr>
        <w:t xml:space="preserve">their </w:t>
      </w:r>
      <w:r w:rsidR="004904C4" w:rsidRPr="00467EE1">
        <w:rPr>
          <w:szCs w:val="24"/>
        </w:rPr>
        <w:t>new Solicitors</w:t>
      </w:r>
      <w:r w:rsidR="002C28C8" w:rsidRPr="00467EE1">
        <w:rPr>
          <w:szCs w:val="24"/>
        </w:rPr>
        <w:t xml:space="preserve">, </w:t>
      </w:r>
      <w:r w:rsidR="00180798" w:rsidRPr="00467EE1">
        <w:rPr>
          <w:szCs w:val="24"/>
        </w:rPr>
        <w:t>GEHC</w:t>
      </w:r>
      <w:r w:rsidR="004904C4" w:rsidRPr="00467EE1">
        <w:rPr>
          <w:szCs w:val="24"/>
        </w:rPr>
        <w:t xml:space="preserve"> </w:t>
      </w:r>
      <w:r w:rsidRPr="00467EE1">
        <w:rPr>
          <w:szCs w:val="24"/>
        </w:rPr>
        <w:t xml:space="preserve">assert that </w:t>
      </w:r>
      <w:r w:rsidR="002B0725" w:rsidRPr="00467EE1">
        <w:rPr>
          <w:szCs w:val="24"/>
        </w:rPr>
        <w:t>due to</w:t>
      </w:r>
      <w:r w:rsidRPr="00467EE1">
        <w:rPr>
          <w:szCs w:val="24"/>
        </w:rPr>
        <w:t xml:space="preserve"> flaws in the retainer documents, </w:t>
      </w:r>
      <w:r w:rsidR="005B3A2C" w:rsidRPr="00467EE1">
        <w:rPr>
          <w:szCs w:val="24"/>
        </w:rPr>
        <w:t xml:space="preserve">and to the way in which the retainer was terminated, </w:t>
      </w:r>
      <w:r w:rsidR="004904C4" w:rsidRPr="00467EE1">
        <w:rPr>
          <w:szCs w:val="24"/>
        </w:rPr>
        <w:t>it is</w:t>
      </w:r>
      <w:r w:rsidRPr="00467EE1">
        <w:rPr>
          <w:szCs w:val="24"/>
        </w:rPr>
        <w:t xml:space="preserve"> not bound to, and do</w:t>
      </w:r>
      <w:r w:rsidR="004904C4" w:rsidRPr="00467EE1">
        <w:rPr>
          <w:szCs w:val="24"/>
        </w:rPr>
        <w:t>es</w:t>
      </w:r>
      <w:r w:rsidRPr="00467EE1">
        <w:rPr>
          <w:szCs w:val="24"/>
        </w:rPr>
        <w:t xml:space="preserve"> not volunteer to pay for his services. </w:t>
      </w:r>
      <w:r w:rsidR="004904C4" w:rsidRPr="00467EE1">
        <w:rPr>
          <w:szCs w:val="24"/>
        </w:rPr>
        <w:t xml:space="preserve">Mr Nimmo understandably takes this amiss; having worked so hard for </w:t>
      </w:r>
      <w:r w:rsidR="00180798" w:rsidRPr="00467EE1">
        <w:rPr>
          <w:szCs w:val="24"/>
        </w:rPr>
        <w:t>GEHC</w:t>
      </w:r>
      <w:r w:rsidR="004904C4" w:rsidRPr="00467EE1">
        <w:rPr>
          <w:szCs w:val="24"/>
        </w:rPr>
        <w:t xml:space="preserve"> only to be (as he sees it) cast aside, he confirmed in cross-examination that he felt like a jilted lover</w:t>
      </w:r>
      <w:r w:rsidR="00982B3A">
        <w:rPr>
          <w:szCs w:val="24"/>
        </w:rPr>
        <w:t xml:space="preserve"> </w:t>
      </w:r>
      <w:r w:rsidR="00982B3A">
        <w:t>{K2/9/583}</w:t>
      </w:r>
      <w:r w:rsidR="004904C4" w:rsidRPr="00467EE1">
        <w:rPr>
          <w:szCs w:val="24"/>
        </w:rPr>
        <w:t xml:space="preserve">. That </w:t>
      </w:r>
      <w:r w:rsidR="00A62F94" w:rsidRPr="00467EE1">
        <w:rPr>
          <w:szCs w:val="24"/>
        </w:rPr>
        <w:t>wa</w:t>
      </w:r>
      <w:r w:rsidR="004904C4" w:rsidRPr="00467EE1">
        <w:rPr>
          <w:szCs w:val="24"/>
        </w:rPr>
        <w:t xml:space="preserve">s an odd thing to say but is at least (painfully) honest. </w:t>
      </w:r>
    </w:p>
    <w:p w14:paraId="10FA2381" w14:textId="536BA5D4" w:rsidR="003D1FF4" w:rsidRPr="00467EE1" w:rsidRDefault="004904C4" w:rsidP="00000FD2">
      <w:pPr>
        <w:pStyle w:val="ParaLevel1"/>
        <w:spacing w:line="360" w:lineRule="auto"/>
        <w:ind w:left="-130" w:right="-1134"/>
        <w:rPr>
          <w:szCs w:val="24"/>
        </w:rPr>
      </w:pPr>
      <w:r w:rsidRPr="00467EE1">
        <w:rPr>
          <w:szCs w:val="24"/>
        </w:rPr>
        <w:t>M</w:t>
      </w:r>
      <w:r w:rsidR="00565D32" w:rsidRPr="00467EE1">
        <w:rPr>
          <w:szCs w:val="24"/>
        </w:rPr>
        <w:t xml:space="preserve">r Reed is </w:t>
      </w:r>
      <w:r w:rsidR="00180798" w:rsidRPr="00467EE1">
        <w:rPr>
          <w:szCs w:val="24"/>
        </w:rPr>
        <w:t>GEHC</w:t>
      </w:r>
      <w:r w:rsidR="00565D32" w:rsidRPr="00467EE1">
        <w:rPr>
          <w:szCs w:val="24"/>
        </w:rPr>
        <w:t xml:space="preserve">’s Canadian lawyer; he did not </w:t>
      </w:r>
      <w:r w:rsidRPr="00467EE1">
        <w:rPr>
          <w:szCs w:val="24"/>
        </w:rPr>
        <w:t xml:space="preserve">(as I understand it) </w:t>
      </w:r>
      <w:r w:rsidR="00565D32" w:rsidRPr="00467EE1">
        <w:rPr>
          <w:szCs w:val="24"/>
        </w:rPr>
        <w:t xml:space="preserve">advise </w:t>
      </w:r>
      <w:r w:rsidR="00180798" w:rsidRPr="00467EE1">
        <w:rPr>
          <w:szCs w:val="24"/>
        </w:rPr>
        <w:t>GEHC</w:t>
      </w:r>
      <w:r w:rsidR="00565D32" w:rsidRPr="00467EE1">
        <w:rPr>
          <w:szCs w:val="24"/>
        </w:rPr>
        <w:t xml:space="preserve"> upon the retainer documentation and</w:t>
      </w:r>
      <w:r w:rsidRPr="00467EE1">
        <w:rPr>
          <w:szCs w:val="24"/>
        </w:rPr>
        <w:t xml:space="preserve"> therefore would </w:t>
      </w:r>
      <w:r w:rsidR="006E648E" w:rsidRPr="00467EE1">
        <w:rPr>
          <w:szCs w:val="24"/>
        </w:rPr>
        <w:t xml:space="preserve">have nothing to fear from </w:t>
      </w:r>
      <w:r w:rsidRPr="00467EE1">
        <w:rPr>
          <w:szCs w:val="24"/>
        </w:rPr>
        <w:t>cross-examination</w:t>
      </w:r>
      <w:r w:rsidR="0057714A" w:rsidRPr="00467EE1">
        <w:rPr>
          <w:szCs w:val="24"/>
        </w:rPr>
        <w:t xml:space="preserve"> on that issue</w:t>
      </w:r>
      <w:r w:rsidRPr="00467EE1">
        <w:rPr>
          <w:szCs w:val="24"/>
        </w:rPr>
        <w:t>.</w:t>
      </w:r>
      <w:r w:rsidR="004C288F" w:rsidRPr="00467EE1">
        <w:rPr>
          <w:szCs w:val="24"/>
        </w:rPr>
        <w:t xml:space="preserve"> For </w:t>
      </w:r>
      <w:r w:rsidR="00084644">
        <w:rPr>
          <w:szCs w:val="24"/>
        </w:rPr>
        <w:t>RS</w:t>
      </w:r>
      <w:r w:rsidR="004C288F" w:rsidRPr="00467EE1">
        <w:rPr>
          <w:szCs w:val="24"/>
        </w:rPr>
        <w:t xml:space="preserve">, it is said that it is difficult to assess </w:t>
      </w:r>
      <w:r w:rsidR="005B3A2C" w:rsidRPr="00467EE1">
        <w:rPr>
          <w:szCs w:val="24"/>
        </w:rPr>
        <w:t>Mr Reed’s</w:t>
      </w:r>
      <w:r w:rsidR="004C288F" w:rsidRPr="00467EE1">
        <w:rPr>
          <w:szCs w:val="24"/>
        </w:rPr>
        <w:t xml:space="preserve"> evidence without </w:t>
      </w:r>
      <w:r w:rsidR="00761EF0">
        <w:rPr>
          <w:szCs w:val="24"/>
        </w:rPr>
        <w:t>D</w:t>
      </w:r>
      <w:r w:rsidR="004C288F" w:rsidRPr="00467EE1">
        <w:rPr>
          <w:szCs w:val="24"/>
        </w:rPr>
        <w:t xml:space="preserve">isclosure; </w:t>
      </w:r>
      <w:r w:rsidR="009D676C" w:rsidRPr="00467EE1">
        <w:rPr>
          <w:szCs w:val="24"/>
        </w:rPr>
        <w:t xml:space="preserve">it is also said that some of his evidence was decidedly odd, </w:t>
      </w:r>
      <w:r w:rsidR="00D920D7" w:rsidRPr="00467EE1">
        <w:rPr>
          <w:szCs w:val="24"/>
        </w:rPr>
        <w:t xml:space="preserve">with the specific example of </w:t>
      </w:r>
      <w:r w:rsidR="009D676C" w:rsidRPr="00467EE1">
        <w:rPr>
          <w:szCs w:val="24"/>
        </w:rPr>
        <w:t xml:space="preserve"> his recollection of </w:t>
      </w:r>
      <w:r w:rsidR="00D920D7" w:rsidRPr="00467EE1">
        <w:rPr>
          <w:szCs w:val="24"/>
        </w:rPr>
        <w:t>a</w:t>
      </w:r>
      <w:r w:rsidR="009D676C" w:rsidRPr="00467EE1">
        <w:rPr>
          <w:szCs w:val="24"/>
        </w:rPr>
        <w:t xml:space="preserve"> meeting</w:t>
      </w:r>
      <w:r w:rsidR="009D676C" w:rsidRPr="00467EE1">
        <w:rPr>
          <w:spacing w:val="-30"/>
          <w:szCs w:val="24"/>
        </w:rPr>
        <w:t xml:space="preserve"> </w:t>
      </w:r>
      <w:r w:rsidR="009D676C" w:rsidRPr="00467EE1">
        <w:rPr>
          <w:szCs w:val="24"/>
        </w:rPr>
        <w:t>with Mr</w:t>
      </w:r>
      <w:r w:rsidR="009D676C" w:rsidRPr="00467EE1">
        <w:rPr>
          <w:spacing w:val="-8"/>
          <w:szCs w:val="24"/>
        </w:rPr>
        <w:t xml:space="preserve"> </w:t>
      </w:r>
      <w:r w:rsidR="009D676C" w:rsidRPr="00467EE1">
        <w:rPr>
          <w:szCs w:val="24"/>
        </w:rPr>
        <w:t>Rosenblatt,</w:t>
      </w:r>
      <w:r w:rsidR="009D676C" w:rsidRPr="00467EE1">
        <w:rPr>
          <w:spacing w:val="-6"/>
          <w:szCs w:val="24"/>
        </w:rPr>
        <w:t xml:space="preserve"> </w:t>
      </w:r>
      <w:r w:rsidR="009D676C" w:rsidRPr="00467EE1">
        <w:rPr>
          <w:szCs w:val="24"/>
        </w:rPr>
        <w:t>which</w:t>
      </w:r>
      <w:r w:rsidR="009D676C" w:rsidRPr="00467EE1">
        <w:rPr>
          <w:spacing w:val="-6"/>
          <w:szCs w:val="24"/>
        </w:rPr>
        <w:t xml:space="preserve"> </w:t>
      </w:r>
      <w:r w:rsidR="009D676C" w:rsidRPr="00467EE1">
        <w:rPr>
          <w:szCs w:val="24"/>
        </w:rPr>
        <w:t>is</w:t>
      </w:r>
      <w:r w:rsidR="009D676C" w:rsidRPr="00467EE1">
        <w:rPr>
          <w:spacing w:val="-6"/>
          <w:szCs w:val="24"/>
        </w:rPr>
        <w:t xml:space="preserve"> </w:t>
      </w:r>
      <w:r w:rsidR="00D920D7" w:rsidRPr="00467EE1">
        <w:rPr>
          <w:spacing w:val="-6"/>
          <w:szCs w:val="24"/>
        </w:rPr>
        <w:t xml:space="preserve">(per </w:t>
      </w:r>
      <w:r w:rsidR="00084644">
        <w:rPr>
          <w:spacing w:val="-6"/>
          <w:szCs w:val="24"/>
        </w:rPr>
        <w:t>RS</w:t>
      </w:r>
      <w:r w:rsidR="00D920D7" w:rsidRPr="00467EE1">
        <w:rPr>
          <w:spacing w:val="-6"/>
          <w:szCs w:val="24"/>
        </w:rPr>
        <w:t xml:space="preserve">) </w:t>
      </w:r>
      <w:r w:rsidR="00CD694A">
        <w:rPr>
          <w:spacing w:val="-6"/>
          <w:szCs w:val="24"/>
        </w:rPr>
        <w:t>i</w:t>
      </w:r>
      <w:r w:rsidR="009D676C" w:rsidRPr="00467EE1">
        <w:rPr>
          <w:szCs w:val="24"/>
        </w:rPr>
        <w:t>nconsistent</w:t>
      </w:r>
      <w:r w:rsidR="009D676C" w:rsidRPr="00467EE1">
        <w:rPr>
          <w:spacing w:val="-6"/>
          <w:szCs w:val="24"/>
        </w:rPr>
        <w:t xml:space="preserve"> </w:t>
      </w:r>
      <w:r w:rsidR="009D676C" w:rsidRPr="00467EE1">
        <w:rPr>
          <w:szCs w:val="24"/>
        </w:rPr>
        <w:t>with</w:t>
      </w:r>
      <w:r w:rsidR="009D676C" w:rsidRPr="00467EE1">
        <w:rPr>
          <w:spacing w:val="-6"/>
          <w:szCs w:val="24"/>
        </w:rPr>
        <w:t xml:space="preserve"> </w:t>
      </w:r>
      <w:r w:rsidR="009D676C" w:rsidRPr="00467EE1">
        <w:rPr>
          <w:szCs w:val="24"/>
        </w:rPr>
        <w:t>anything</w:t>
      </w:r>
      <w:r w:rsidR="009D676C" w:rsidRPr="00467EE1">
        <w:rPr>
          <w:spacing w:val="-9"/>
          <w:szCs w:val="24"/>
        </w:rPr>
        <w:t xml:space="preserve"> </w:t>
      </w:r>
      <w:r w:rsidR="009D676C" w:rsidRPr="00467EE1">
        <w:rPr>
          <w:szCs w:val="24"/>
        </w:rPr>
        <w:t>else</w:t>
      </w:r>
      <w:r w:rsidR="009D676C" w:rsidRPr="00467EE1">
        <w:rPr>
          <w:spacing w:val="-6"/>
          <w:szCs w:val="24"/>
        </w:rPr>
        <w:t xml:space="preserve"> </w:t>
      </w:r>
      <w:r w:rsidR="009D676C" w:rsidRPr="00467EE1">
        <w:rPr>
          <w:szCs w:val="24"/>
        </w:rPr>
        <w:t>in</w:t>
      </w:r>
      <w:r w:rsidR="009D676C" w:rsidRPr="00467EE1">
        <w:rPr>
          <w:spacing w:val="-7"/>
          <w:szCs w:val="24"/>
        </w:rPr>
        <w:t xml:space="preserve"> </w:t>
      </w:r>
      <w:r w:rsidR="009D676C" w:rsidRPr="00467EE1">
        <w:rPr>
          <w:szCs w:val="24"/>
        </w:rPr>
        <w:t>the</w:t>
      </w:r>
      <w:r w:rsidR="009D676C" w:rsidRPr="00467EE1">
        <w:rPr>
          <w:spacing w:val="-7"/>
          <w:szCs w:val="24"/>
        </w:rPr>
        <w:t xml:space="preserve"> </w:t>
      </w:r>
      <w:r w:rsidR="009D676C" w:rsidRPr="00467EE1">
        <w:rPr>
          <w:szCs w:val="24"/>
        </w:rPr>
        <w:t>case</w:t>
      </w:r>
      <w:r w:rsidR="009D676C" w:rsidRPr="00467EE1">
        <w:rPr>
          <w:spacing w:val="-9"/>
          <w:szCs w:val="24"/>
        </w:rPr>
        <w:t xml:space="preserve"> </w:t>
      </w:r>
      <w:r w:rsidR="009D676C" w:rsidRPr="00467EE1">
        <w:rPr>
          <w:szCs w:val="24"/>
        </w:rPr>
        <w:t>and</w:t>
      </w:r>
      <w:r w:rsidR="009D676C" w:rsidRPr="00467EE1">
        <w:rPr>
          <w:spacing w:val="-9"/>
          <w:szCs w:val="24"/>
        </w:rPr>
        <w:t xml:space="preserve"> </w:t>
      </w:r>
      <w:r w:rsidR="009D676C" w:rsidRPr="00467EE1">
        <w:rPr>
          <w:szCs w:val="24"/>
        </w:rPr>
        <w:t>makes no sense</w:t>
      </w:r>
      <w:r w:rsidR="00D920D7" w:rsidRPr="00467EE1">
        <w:rPr>
          <w:szCs w:val="24"/>
        </w:rPr>
        <w:t xml:space="preserve">. </w:t>
      </w:r>
    </w:p>
    <w:p w14:paraId="121CE188" w14:textId="33FCA1EE" w:rsidR="00972395" w:rsidRPr="00467EE1" w:rsidRDefault="00B25AF7" w:rsidP="00000FD2">
      <w:pPr>
        <w:pStyle w:val="ParaLevel1"/>
        <w:spacing w:line="360" w:lineRule="auto"/>
        <w:ind w:left="-130" w:right="-1134"/>
        <w:rPr>
          <w:szCs w:val="24"/>
        </w:rPr>
      </w:pPr>
      <w:r>
        <w:rPr>
          <w:szCs w:val="24"/>
        </w:rPr>
        <w:t xml:space="preserve">As to </w:t>
      </w:r>
      <w:r w:rsidR="00761EF0">
        <w:rPr>
          <w:szCs w:val="24"/>
        </w:rPr>
        <w:t>D</w:t>
      </w:r>
      <w:r>
        <w:rPr>
          <w:szCs w:val="24"/>
        </w:rPr>
        <w:t>isclosure that is in my view a null point; I was not given any reason why Mr Reed’s advice to GEHC would not be privileged</w:t>
      </w:r>
      <w:r w:rsidR="004F4741">
        <w:rPr>
          <w:szCs w:val="24"/>
        </w:rPr>
        <w:t>,</w:t>
      </w:r>
      <w:r>
        <w:rPr>
          <w:szCs w:val="24"/>
        </w:rPr>
        <w:t xml:space="preserve"> nor why a Canadian lawyer would have advised on </w:t>
      </w:r>
      <w:r w:rsidR="004F4741">
        <w:rPr>
          <w:szCs w:val="24"/>
        </w:rPr>
        <w:t xml:space="preserve">an </w:t>
      </w:r>
      <w:r>
        <w:rPr>
          <w:szCs w:val="24"/>
        </w:rPr>
        <w:t xml:space="preserve">English </w:t>
      </w:r>
      <w:r w:rsidR="004F4741">
        <w:rPr>
          <w:szCs w:val="24"/>
        </w:rPr>
        <w:t xml:space="preserve">Solicitor/client </w:t>
      </w:r>
      <w:r>
        <w:rPr>
          <w:szCs w:val="24"/>
        </w:rPr>
        <w:t>retainer in any event. As to</w:t>
      </w:r>
      <w:r w:rsidR="002E2A6C" w:rsidRPr="00467EE1">
        <w:rPr>
          <w:szCs w:val="24"/>
        </w:rPr>
        <w:t xml:space="preserve"> </w:t>
      </w:r>
      <w:r w:rsidR="00AD3E54">
        <w:rPr>
          <w:szCs w:val="24"/>
        </w:rPr>
        <w:t>any</w:t>
      </w:r>
      <w:r w:rsidR="002E2A6C" w:rsidRPr="00467EE1">
        <w:rPr>
          <w:szCs w:val="24"/>
        </w:rPr>
        <w:t xml:space="preserve"> meeting with Mr Rosenblatt</w:t>
      </w:r>
      <w:r w:rsidR="00814F42">
        <w:rPr>
          <w:szCs w:val="24"/>
        </w:rPr>
        <w:t>, Mr</w:t>
      </w:r>
      <w:r w:rsidR="002E2A6C" w:rsidRPr="00467EE1">
        <w:rPr>
          <w:szCs w:val="24"/>
        </w:rPr>
        <w:t xml:space="preserve"> Rosenblatt was not at the Hearing</w:t>
      </w:r>
      <w:r w:rsidR="00814F42">
        <w:rPr>
          <w:szCs w:val="24"/>
        </w:rPr>
        <w:t xml:space="preserve">. He </w:t>
      </w:r>
      <w:r w:rsidR="002E2A6C" w:rsidRPr="00467EE1">
        <w:rPr>
          <w:szCs w:val="24"/>
        </w:rPr>
        <w:t xml:space="preserve">did not submit to cross-examination as to the meeting in question, </w:t>
      </w:r>
      <w:r w:rsidR="003D1FF4" w:rsidRPr="00467EE1">
        <w:rPr>
          <w:szCs w:val="24"/>
        </w:rPr>
        <w:t xml:space="preserve">nor </w:t>
      </w:r>
      <w:r w:rsidR="002E2A6C" w:rsidRPr="00467EE1">
        <w:rPr>
          <w:szCs w:val="24"/>
        </w:rPr>
        <w:t xml:space="preserve">as to his 90% equity share </w:t>
      </w:r>
      <w:r w:rsidR="003D1FF4" w:rsidRPr="00467EE1">
        <w:rPr>
          <w:szCs w:val="24"/>
        </w:rPr>
        <w:t xml:space="preserve">in the firm </w:t>
      </w:r>
      <w:r w:rsidR="002E2A6C" w:rsidRPr="00467EE1">
        <w:rPr>
          <w:szCs w:val="24"/>
        </w:rPr>
        <w:t xml:space="preserve">versus </w:t>
      </w:r>
      <w:r w:rsidR="00A97FE1">
        <w:rPr>
          <w:szCs w:val="24"/>
        </w:rPr>
        <w:t>ABC</w:t>
      </w:r>
      <w:r w:rsidR="002E2A6C" w:rsidRPr="00467EE1">
        <w:rPr>
          <w:szCs w:val="24"/>
        </w:rPr>
        <w:t>’s assertion that if</w:t>
      </w:r>
      <w:r w:rsidR="00CC1DF4">
        <w:rPr>
          <w:szCs w:val="24"/>
        </w:rPr>
        <w:t xml:space="preserve"> RS </w:t>
      </w:r>
      <w:r w:rsidR="002E2A6C" w:rsidRPr="00467EE1">
        <w:rPr>
          <w:szCs w:val="24"/>
        </w:rPr>
        <w:t>loses this case</w:t>
      </w:r>
      <w:r w:rsidR="0008026A">
        <w:rPr>
          <w:szCs w:val="24"/>
        </w:rPr>
        <w:t xml:space="preserve"> </w:t>
      </w:r>
      <w:r w:rsidR="00EE1D94">
        <w:rPr>
          <w:szCs w:val="24"/>
        </w:rPr>
        <w:t xml:space="preserve"> ABC</w:t>
      </w:r>
      <w:r w:rsidR="0008026A">
        <w:rPr>
          <w:szCs w:val="24"/>
        </w:rPr>
        <w:t xml:space="preserve"> </w:t>
      </w:r>
      <w:r w:rsidR="002E2A6C" w:rsidRPr="00467EE1">
        <w:rPr>
          <w:szCs w:val="24"/>
        </w:rPr>
        <w:t xml:space="preserve">will be </w:t>
      </w:r>
      <w:r w:rsidR="003D1FF4" w:rsidRPr="00467EE1">
        <w:rPr>
          <w:szCs w:val="24"/>
        </w:rPr>
        <w:t xml:space="preserve">personally </w:t>
      </w:r>
      <w:r w:rsidR="002E2A6C" w:rsidRPr="00467EE1">
        <w:rPr>
          <w:szCs w:val="24"/>
        </w:rPr>
        <w:t>bankrupt</w:t>
      </w:r>
      <w:r w:rsidR="00C3256E" w:rsidRPr="00467EE1">
        <w:rPr>
          <w:szCs w:val="24"/>
        </w:rPr>
        <w:t xml:space="preserve"> (which suggests that the brunt of the loss will be borne by </w:t>
      </w:r>
      <w:r w:rsidR="001E31B6">
        <w:rPr>
          <w:szCs w:val="24"/>
        </w:rPr>
        <w:t>ABC</w:t>
      </w:r>
      <w:r w:rsidR="00C3256E" w:rsidRPr="00467EE1">
        <w:rPr>
          <w:szCs w:val="24"/>
        </w:rPr>
        <w:t>)</w:t>
      </w:r>
      <w:r w:rsidR="003D1FF4" w:rsidRPr="00467EE1">
        <w:rPr>
          <w:szCs w:val="24"/>
        </w:rPr>
        <w:t xml:space="preserve">. </w:t>
      </w:r>
      <w:r w:rsidR="00735DD4" w:rsidRPr="00467EE1">
        <w:rPr>
          <w:szCs w:val="24"/>
        </w:rPr>
        <w:t>The only live</w:t>
      </w:r>
      <w:r w:rsidR="000253D3" w:rsidRPr="00467EE1">
        <w:rPr>
          <w:szCs w:val="24"/>
        </w:rPr>
        <w:t>, sworn</w:t>
      </w:r>
      <w:r w:rsidR="00735DD4" w:rsidRPr="00467EE1">
        <w:rPr>
          <w:szCs w:val="24"/>
        </w:rPr>
        <w:t xml:space="preserve"> </w:t>
      </w:r>
      <w:r w:rsidR="00B7573F">
        <w:rPr>
          <w:szCs w:val="24"/>
        </w:rPr>
        <w:t>witness</w:t>
      </w:r>
      <w:r w:rsidR="00735DD4" w:rsidRPr="00467EE1">
        <w:rPr>
          <w:szCs w:val="24"/>
        </w:rPr>
        <w:t xml:space="preserve"> I had as to that meeting, was Mr Reed</w:t>
      </w:r>
      <w:r w:rsidR="007A7F74">
        <w:rPr>
          <w:szCs w:val="24"/>
        </w:rPr>
        <w:t>, who gave honest and straightforward evidence</w:t>
      </w:r>
      <w:r w:rsidR="00735DD4" w:rsidRPr="00467EE1">
        <w:rPr>
          <w:szCs w:val="24"/>
        </w:rPr>
        <w:t>.</w:t>
      </w:r>
      <w:r w:rsidR="00FB17EA">
        <w:rPr>
          <w:szCs w:val="24"/>
        </w:rPr>
        <w:t xml:space="preserve"> </w:t>
      </w:r>
    </w:p>
    <w:p w14:paraId="53C86A69" w14:textId="07760B21" w:rsidR="001F4FFD" w:rsidRPr="00467EE1" w:rsidRDefault="004904C4" w:rsidP="00000FD2">
      <w:pPr>
        <w:pStyle w:val="ParaLevel1"/>
        <w:spacing w:line="360" w:lineRule="auto"/>
        <w:ind w:left="-130" w:right="-1134"/>
        <w:rPr>
          <w:szCs w:val="24"/>
        </w:rPr>
      </w:pPr>
      <w:r w:rsidRPr="00467EE1">
        <w:rPr>
          <w:szCs w:val="24"/>
        </w:rPr>
        <w:t xml:space="preserve">Of the other </w:t>
      </w:r>
      <w:r w:rsidR="00400D21" w:rsidRPr="00467EE1">
        <w:rPr>
          <w:szCs w:val="24"/>
        </w:rPr>
        <w:t>w</w:t>
      </w:r>
      <w:r w:rsidRPr="00467EE1">
        <w:rPr>
          <w:szCs w:val="24"/>
        </w:rPr>
        <w:t xml:space="preserve">itnesses, I formed the view that they were trying to fight their respective corners, but that nobody was trying </w:t>
      </w:r>
      <w:r w:rsidR="00832DF5" w:rsidRPr="00467EE1">
        <w:rPr>
          <w:szCs w:val="24"/>
        </w:rPr>
        <w:t xml:space="preserve">deliberately </w:t>
      </w:r>
      <w:r w:rsidRPr="00467EE1">
        <w:rPr>
          <w:szCs w:val="24"/>
        </w:rPr>
        <w:t xml:space="preserve">to mislead the Court. </w:t>
      </w:r>
      <w:r w:rsidR="004169A6" w:rsidRPr="00467EE1">
        <w:rPr>
          <w:szCs w:val="24"/>
        </w:rPr>
        <w:t>Mr de Clare and Mr Monych were</w:t>
      </w:r>
      <w:r w:rsidR="005F1A9F" w:rsidRPr="00467EE1">
        <w:rPr>
          <w:szCs w:val="24"/>
        </w:rPr>
        <w:t>, between them, cross-examined for several days and made a number of what</w:t>
      </w:r>
      <w:r w:rsidR="00CC1DF4">
        <w:rPr>
          <w:szCs w:val="24"/>
        </w:rPr>
        <w:t xml:space="preserve"> RS </w:t>
      </w:r>
      <w:r w:rsidR="005F1A9F" w:rsidRPr="00467EE1">
        <w:rPr>
          <w:szCs w:val="24"/>
        </w:rPr>
        <w:t xml:space="preserve">would say were damaging admissions on the facts; </w:t>
      </w:r>
      <w:r w:rsidR="00592D1E" w:rsidRPr="00467EE1">
        <w:rPr>
          <w:szCs w:val="24"/>
        </w:rPr>
        <w:t>indeed</w:t>
      </w:r>
      <w:r w:rsidR="00CC1DF4">
        <w:rPr>
          <w:szCs w:val="24"/>
        </w:rPr>
        <w:t xml:space="preserve"> RS </w:t>
      </w:r>
      <w:r w:rsidR="00592D1E" w:rsidRPr="00467EE1">
        <w:rPr>
          <w:szCs w:val="24"/>
        </w:rPr>
        <w:t xml:space="preserve">went further in saying that </w:t>
      </w:r>
      <w:r w:rsidR="001F4FFD" w:rsidRPr="00467EE1">
        <w:rPr>
          <w:szCs w:val="24"/>
        </w:rPr>
        <w:t>they were dishonest</w:t>
      </w:r>
      <w:r w:rsidR="001F4FFD" w:rsidRPr="00467EE1">
        <w:rPr>
          <w:spacing w:val="-9"/>
          <w:szCs w:val="24"/>
        </w:rPr>
        <w:t xml:space="preserve"> </w:t>
      </w:r>
      <w:r w:rsidR="001F4FFD" w:rsidRPr="00467EE1">
        <w:rPr>
          <w:szCs w:val="24"/>
        </w:rPr>
        <w:t>witnesses</w:t>
      </w:r>
      <w:r w:rsidR="001F4FFD" w:rsidRPr="00467EE1">
        <w:rPr>
          <w:spacing w:val="-8"/>
          <w:szCs w:val="24"/>
        </w:rPr>
        <w:t xml:space="preserve"> </w:t>
      </w:r>
      <w:r w:rsidR="001F4FFD" w:rsidRPr="00467EE1">
        <w:rPr>
          <w:szCs w:val="24"/>
        </w:rPr>
        <w:t>who</w:t>
      </w:r>
      <w:r w:rsidR="001F4FFD" w:rsidRPr="00467EE1">
        <w:rPr>
          <w:spacing w:val="-11"/>
          <w:szCs w:val="24"/>
        </w:rPr>
        <w:t xml:space="preserve"> </w:t>
      </w:r>
      <w:r w:rsidR="001F4FFD" w:rsidRPr="00467EE1">
        <w:rPr>
          <w:szCs w:val="24"/>
        </w:rPr>
        <w:t>came</w:t>
      </w:r>
      <w:r w:rsidR="001F4FFD" w:rsidRPr="00467EE1">
        <w:rPr>
          <w:spacing w:val="-12"/>
          <w:szCs w:val="24"/>
        </w:rPr>
        <w:t xml:space="preserve"> </w:t>
      </w:r>
      <w:r w:rsidR="001F4FFD" w:rsidRPr="00467EE1">
        <w:rPr>
          <w:szCs w:val="24"/>
        </w:rPr>
        <w:t>to</w:t>
      </w:r>
      <w:r w:rsidR="001F4FFD" w:rsidRPr="00467EE1">
        <w:rPr>
          <w:spacing w:val="-11"/>
          <w:szCs w:val="24"/>
        </w:rPr>
        <w:t xml:space="preserve"> </w:t>
      </w:r>
      <w:r w:rsidR="001F4FFD" w:rsidRPr="00467EE1">
        <w:rPr>
          <w:szCs w:val="24"/>
        </w:rPr>
        <w:t>Court</w:t>
      </w:r>
      <w:r w:rsidR="001F4FFD" w:rsidRPr="00467EE1">
        <w:rPr>
          <w:spacing w:val="-11"/>
          <w:szCs w:val="24"/>
        </w:rPr>
        <w:t xml:space="preserve"> </w:t>
      </w:r>
      <w:r w:rsidR="001F4FFD" w:rsidRPr="00467EE1">
        <w:rPr>
          <w:szCs w:val="24"/>
        </w:rPr>
        <w:t>to</w:t>
      </w:r>
      <w:r w:rsidR="001F4FFD" w:rsidRPr="00467EE1">
        <w:rPr>
          <w:spacing w:val="-11"/>
          <w:szCs w:val="24"/>
        </w:rPr>
        <w:t xml:space="preserve"> </w:t>
      </w:r>
      <w:r w:rsidR="001F4FFD" w:rsidRPr="00467EE1">
        <w:rPr>
          <w:szCs w:val="24"/>
        </w:rPr>
        <w:t>give</w:t>
      </w:r>
      <w:r w:rsidR="001F4FFD" w:rsidRPr="00467EE1">
        <w:rPr>
          <w:spacing w:val="-12"/>
          <w:szCs w:val="24"/>
        </w:rPr>
        <w:t xml:space="preserve"> </w:t>
      </w:r>
      <w:r w:rsidR="001F4FFD" w:rsidRPr="00467EE1">
        <w:rPr>
          <w:szCs w:val="24"/>
        </w:rPr>
        <w:t>untruthful</w:t>
      </w:r>
      <w:r w:rsidR="001F4FFD" w:rsidRPr="00467EE1">
        <w:rPr>
          <w:spacing w:val="-11"/>
          <w:szCs w:val="24"/>
        </w:rPr>
        <w:t xml:space="preserve"> </w:t>
      </w:r>
      <w:r w:rsidR="001F4FFD" w:rsidRPr="00467EE1">
        <w:rPr>
          <w:szCs w:val="24"/>
        </w:rPr>
        <w:t>evidence</w:t>
      </w:r>
      <w:r w:rsidR="001F4FFD" w:rsidRPr="00467EE1">
        <w:rPr>
          <w:spacing w:val="-12"/>
          <w:szCs w:val="24"/>
        </w:rPr>
        <w:t xml:space="preserve"> </w:t>
      </w:r>
      <w:r w:rsidR="001F4FFD" w:rsidRPr="00467EE1">
        <w:rPr>
          <w:szCs w:val="24"/>
        </w:rPr>
        <w:t>and</w:t>
      </w:r>
      <w:r w:rsidR="001F4FFD" w:rsidRPr="00467EE1">
        <w:rPr>
          <w:spacing w:val="-11"/>
          <w:szCs w:val="24"/>
        </w:rPr>
        <w:t xml:space="preserve"> </w:t>
      </w:r>
      <w:r w:rsidR="001F4FFD" w:rsidRPr="00467EE1">
        <w:rPr>
          <w:szCs w:val="24"/>
        </w:rPr>
        <w:t>to</w:t>
      </w:r>
      <w:r w:rsidR="001F4FFD" w:rsidRPr="00467EE1">
        <w:rPr>
          <w:spacing w:val="-11"/>
          <w:szCs w:val="24"/>
        </w:rPr>
        <w:t xml:space="preserve"> </w:t>
      </w:r>
      <w:r w:rsidR="001F4FFD" w:rsidRPr="00467EE1">
        <w:rPr>
          <w:szCs w:val="24"/>
        </w:rPr>
        <w:t>fail</w:t>
      </w:r>
      <w:r w:rsidR="001F4FFD" w:rsidRPr="00467EE1">
        <w:rPr>
          <w:spacing w:val="-10"/>
          <w:szCs w:val="24"/>
        </w:rPr>
        <w:t xml:space="preserve"> </w:t>
      </w:r>
      <w:r w:rsidR="001F4FFD" w:rsidRPr="00467EE1">
        <w:rPr>
          <w:szCs w:val="24"/>
        </w:rPr>
        <w:t>to recollect</w:t>
      </w:r>
      <w:r w:rsidR="001F4FFD" w:rsidRPr="00467EE1">
        <w:rPr>
          <w:spacing w:val="-15"/>
          <w:szCs w:val="24"/>
        </w:rPr>
        <w:t xml:space="preserve"> </w:t>
      </w:r>
      <w:r w:rsidR="001F4FFD" w:rsidRPr="00467EE1">
        <w:rPr>
          <w:szCs w:val="24"/>
        </w:rPr>
        <w:t>anything</w:t>
      </w:r>
      <w:r w:rsidR="001F4FFD" w:rsidRPr="00467EE1">
        <w:rPr>
          <w:spacing w:val="-18"/>
          <w:szCs w:val="24"/>
        </w:rPr>
        <w:t xml:space="preserve"> </w:t>
      </w:r>
      <w:r w:rsidR="001F4FFD" w:rsidRPr="00467EE1">
        <w:rPr>
          <w:szCs w:val="24"/>
        </w:rPr>
        <w:t>inconvenient.</w:t>
      </w:r>
    </w:p>
    <w:p w14:paraId="4D54F4D9" w14:textId="75891CA2" w:rsidR="00B14F94" w:rsidRPr="00467EE1" w:rsidRDefault="005F1A9F" w:rsidP="00000FD2">
      <w:pPr>
        <w:pStyle w:val="ParaLevel1"/>
        <w:spacing w:line="360" w:lineRule="auto"/>
        <w:ind w:left="-130" w:right="-1134"/>
        <w:rPr>
          <w:szCs w:val="24"/>
        </w:rPr>
      </w:pPr>
      <w:r w:rsidRPr="00467EE1">
        <w:rPr>
          <w:szCs w:val="24"/>
        </w:rPr>
        <w:t>I will return below to whether the</w:t>
      </w:r>
      <w:r w:rsidR="001F4FFD" w:rsidRPr="00467EE1">
        <w:rPr>
          <w:szCs w:val="24"/>
        </w:rPr>
        <w:t>se witnesses</w:t>
      </w:r>
      <w:r w:rsidRPr="00467EE1">
        <w:rPr>
          <w:szCs w:val="24"/>
        </w:rPr>
        <w:t xml:space="preserve"> </w:t>
      </w:r>
      <w:r w:rsidR="001F4FFD" w:rsidRPr="00467EE1">
        <w:rPr>
          <w:szCs w:val="24"/>
        </w:rPr>
        <w:t xml:space="preserve">made admissions that </w:t>
      </w:r>
      <w:r w:rsidRPr="00467EE1">
        <w:rPr>
          <w:szCs w:val="24"/>
        </w:rPr>
        <w:t xml:space="preserve">were damaging or not, but </w:t>
      </w:r>
      <w:r w:rsidR="008E0F4B" w:rsidRPr="00467EE1">
        <w:rPr>
          <w:szCs w:val="24"/>
        </w:rPr>
        <w:t xml:space="preserve">the impression </w:t>
      </w:r>
      <w:r w:rsidR="00FE7F6C" w:rsidRPr="00467EE1">
        <w:rPr>
          <w:szCs w:val="24"/>
        </w:rPr>
        <w:t>I formed</w:t>
      </w:r>
      <w:r w:rsidR="008E0F4B" w:rsidRPr="00467EE1">
        <w:rPr>
          <w:szCs w:val="24"/>
        </w:rPr>
        <w:t xml:space="preserve"> was that they were being truthful and that, if their evidence did not expose any smoking guns</w:t>
      </w:r>
      <w:r w:rsidR="001F4FFD" w:rsidRPr="00467EE1">
        <w:rPr>
          <w:szCs w:val="24"/>
        </w:rPr>
        <w:t>, it is because there were none. Putting it at its most neutral, in my view, the</w:t>
      </w:r>
      <w:r w:rsidR="00FE7F6C" w:rsidRPr="00467EE1">
        <w:rPr>
          <w:szCs w:val="24"/>
        </w:rPr>
        <w:t>se witnesses</w:t>
      </w:r>
      <w:r w:rsidR="001F4FFD" w:rsidRPr="00467EE1">
        <w:rPr>
          <w:szCs w:val="24"/>
        </w:rPr>
        <w:t xml:space="preserve"> believed what they were </w:t>
      </w:r>
      <w:r w:rsidR="0008026A" w:rsidRPr="00467EE1">
        <w:rPr>
          <w:szCs w:val="24"/>
        </w:rPr>
        <w:t>saying,</w:t>
      </w:r>
      <w:r w:rsidR="00832DF5" w:rsidRPr="00467EE1">
        <w:rPr>
          <w:szCs w:val="24"/>
        </w:rPr>
        <w:t xml:space="preserve"> and I did not pick up on the signals </w:t>
      </w:r>
      <w:r w:rsidR="000253D3" w:rsidRPr="00467EE1">
        <w:rPr>
          <w:szCs w:val="24"/>
        </w:rPr>
        <w:t xml:space="preserve">of deceit </w:t>
      </w:r>
      <w:r w:rsidR="00832DF5" w:rsidRPr="00467EE1">
        <w:rPr>
          <w:szCs w:val="24"/>
        </w:rPr>
        <w:t>that</w:t>
      </w:r>
      <w:r w:rsidR="00CC1DF4">
        <w:rPr>
          <w:szCs w:val="24"/>
        </w:rPr>
        <w:t xml:space="preserve"> RS </w:t>
      </w:r>
      <w:r w:rsidR="00832DF5" w:rsidRPr="00467EE1">
        <w:rPr>
          <w:szCs w:val="24"/>
        </w:rPr>
        <w:t>claims were there to be seen.</w:t>
      </w:r>
    </w:p>
    <w:p w14:paraId="6E12C154" w14:textId="3DDDDCC2" w:rsidR="00A66752" w:rsidRPr="00467EE1" w:rsidRDefault="00A97FE1" w:rsidP="00000FD2">
      <w:pPr>
        <w:pStyle w:val="ParaLevel1"/>
        <w:spacing w:line="360" w:lineRule="auto"/>
        <w:ind w:left="-130" w:right="-1134"/>
        <w:rPr>
          <w:szCs w:val="24"/>
        </w:rPr>
      </w:pPr>
      <w:r>
        <w:rPr>
          <w:szCs w:val="24"/>
        </w:rPr>
        <w:t>ABC</w:t>
      </w:r>
      <w:r w:rsidR="00713741" w:rsidRPr="00467EE1">
        <w:rPr>
          <w:szCs w:val="24"/>
        </w:rPr>
        <w:t xml:space="preserve"> was patently distressed </w:t>
      </w:r>
      <w:r w:rsidR="00E545E0" w:rsidRPr="00467EE1">
        <w:rPr>
          <w:szCs w:val="24"/>
        </w:rPr>
        <w:t xml:space="preserve">and intimidated by the process, </w:t>
      </w:r>
      <w:r w:rsidR="00EE1D94" w:rsidRPr="00467EE1">
        <w:rPr>
          <w:szCs w:val="24"/>
        </w:rPr>
        <w:t>but</w:t>
      </w:r>
      <w:r w:rsidR="00EE1D94">
        <w:rPr>
          <w:szCs w:val="24"/>
        </w:rPr>
        <w:t xml:space="preserve"> ABC</w:t>
      </w:r>
      <w:r w:rsidR="0008026A">
        <w:rPr>
          <w:szCs w:val="24"/>
        </w:rPr>
        <w:t xml:space="preserve"> </w:t>
      </w:r>
      <w:r w:rsidR="00E545E0" w:rsidRPr="00467EE1">
        <w:rPr>
          <w:szCs w:val="24"/>
        </w:rPr>
        <w:t xml:space="preserve">was </w:t>
      </w:r>
      <w:r w:rsidR="007062D0">
        <w:rPr>
          <w:szCs w:val="24"/>
        </w:rPr>
        <w:t xml:space="preserve">equally </w:t>
      </w:r>
      <w:r w:rsidR="00E545E0" w:rsidRPr="00467EE1">
        <w:rPr>
          <w:szCs w:val="24"/>
        </w:rPr>
        <w:t xml:space="preserve">clearly determined to </w:t>
      </w:r>
      <w:r w:rsidR="0008026A" w:rsidRPr="00467EE1">
        <w:rPr>
          <w:szCs w:val="24"/>
        </w:rPr>
        <w:t>do</w:t>
      </w:r>
      <w:r w:rsidR="0008026A">
        <w:rPr>
          <w:szCs w:val="24"/>
        </w:rPr>
        <w:t xml:space="preserve"> </w:t>
      </w:r>
      <w:r w:rsidR="00EE1D94">
        <w:rPr>
          <w:szCs w:val="24"/>
        </w:rPr>
        <w:t>their</w:t>
      </w:r>
      <w:r w:rsidR="0008026A" w:rsidRPr="00467EE1">
        <w:rPr>
          <w:szCs w:val="24"/>
        </w:rPr>
        <w:t xml:space="preserve"> best</w:t>
      </w:r>
      <w:r w:rsidR="00E545E0" w:rsidRPr="00467EE1">
        <w:rPr>
          <w:szCs w:val="24"/>
        </w:rPr>
        <w:t xml:space="preserve"> and to hold</w:t>
      </w:r>
      <w:r w:rsidR="0008026A">
        <w:rPr>
          <w:szCs w:val="24"/>
        </w:rPr>
        <w:t xml:space="preserve"> </w:t>
      </w:r>
      <w:r w:rsidR="00EE1D94">
        <w:rPr>
          <w:szCs w:val="24"/>
        </w:rPr>
        <w:t>their</w:t>
      </w:r>
      <w:r w:rsidR="0008026A">
        <w:rPr>
          <w:szCs w:val="24"/>
        </w:rPr>
        <w:t xml:space="preserve"> </w:t>
      </w:r>
      <w:r w:rsidR="00E545E0" w:rsidRPr="00467EE1">
        <w:rPr>
          <w:szCs w:val="24"/>
        </w:rPr>
        <w:t>head up</w:t>
      </w:r>
      <w:r w:rsidR="00014F60" w:rsidRPr="00467EE1">
        <w:rPr>
          <w:szCs w:val="24"/>
        </w:rPr>
        <w:t xml:space="preserve"> whilst doing so.</w:t>
      </w:r>
      <w:r w:rsidR="00FE7F6C" w:rsidRPr="00467EE1">
        <w:rPr>
          <w:szCs w:val="24"/>
        </w:rPr>
        <w:t xml:space="preserve"> </w:t>
      </w:r>
      <w:r w:rsidR="0092138B" w:rsidRPr="00467EE1">
        <w:rPr>
          <w:szCs w:val="24"/>
        </w:rPr>
        <w:t xml:space="preserve"> </w:t>
      </w:r>
      <w:r w:rsidR="00B14F94" w:rsidRPr="00467EE1">
        <w:rPr>
          <w:szCs w:val="24"/>
        </w:rPr>
        <w:t xml:space="preserve">Given the reference </w:t>
      </w:r>
      <w:r w:rsidR="0008026A" w:rsidRPr="00467EE1">
        <w:rPr>
          <w:szCs w:val="24"/>
        </w:rPr>
        <w:t>to</w:t>
      </w:r>
      <w:r w:rsidR="0008026A">
        <w:rPr>
          <w:szCs w:val="24"/>
        </w:rPr>
        <w:t xml:space="preserve"> </w:t>
      </w:r>
      <w:r w:rsidR="00EE1D94">
        <w:rPr>
          <w:szCs w:val="24"/>
        </w:rPr>
        <w:t>their</w:t>
      </w:r>
      <w:r w:rsidR="0008026A">
        <w:rPr>
          <w:szCs w:val="24"/>
        </w:rPr>
        <w:t xml:space="preserve"> </w:t>
      </w:r>
      <w:r w:rsidR="00B14F94" w:rsidRPr="00467EE1">
        <w:rPr>
          <w:szCs w:val="24"/>
        </w:rPr>
        <w:t xml:space="preserve">personal bankruptcy if this case goes against </w:t>
      </w:r>
      <w:r w:rsidR="00084644">
        <w:rPr>
          <w:szCs w:val="24"/>
        </w:rPr>
        <w:t>RS</w:t>
      </w:r>
      <w:r w:rsidR="00B14F94" w:rsidRPr="00467EE1">
        <w:rPr>
          <w:szCs w:val="24"/>
        </w:rPr>
        <w:t xml:space="preserve">, I must take account of the overlap between </w:t>
      </w:r>
      <w:r>
        <w:rPr>
          <w:szCs w:val="24"/>
        </w:rPr>
        <w:t>ABC</w:t>
      </w:r>
      <w:r w:rsidR="00B14F94" w:rsidRPr="00467EE1">
        <w:rPr>
          <w:szCs w:val="24"/>
        </w:rPr>
        <w:t xml:space="preserve">’s </w:t>
      </w:r>
      <w:r w:rsidR="00B14F94" w:rsidRPr="00467EE1">
        <w:rPr>
          <w:szCs w:val="24"/>
        </w:rPr>
        <w:lastRenderedPageBreak/>
        <w:t xml:space="preserve">personal interests </w:t>
      </w:r>
      <w:r w:rsidR="0008026A" w:rsidRPr="00467EE1">
        <w:rPr>
          <w:szCs w:val="24"/>
        </w:rPr>
        <w:t>and</w:t>
      </w:r>
      <w:r w:rsidR="0008026A">
        <w:rPr>
          <w:szCs w:val="24"/>
        </w:rPr>
        <w:t xml:space="preserve"> </w:t>
      </w:r>
      <w:r w:rsidR="00EE1D94">
        <w:rPr>
          <w:szCs w:val="24"/>
        </w:rPr>
        <w:t>their</w:t>
      </w:r>
      <w:r w:rsidR="0008026A">
        <w:rPr>
          <w:szCs w:val="24"/>
        </w:rPr>
        <w:t xml:space="preserve"> </w:t>
      </w:r>
      <w:r w:rsidR="00B14F94" w:rsidRPr="00467EE1">
        <w:rPr>
          <w:szCs w:val="24"/>
        </w:rPr>
        <w:t xml:space="preserve">evidence on </w:t>
      </w:r>
      <w:r w:rsidR="00084644">
        <w:rPr>
          <w:szCs w:val="24"/>
        </w:rPr>
        <w:t>RS</w:t>
      </w:r>
      <w:r w:rsidR="00B14F94" w:rsidRPr="00467EE1">
        <w:rPr>
          <w:szCs w:val="24"/>
        </w:rPr>
        <w:t>’s behalf</w:t>
      </w:r>
      <w:r w:rsidR="007062D0">
        <w:rPr>
          <w:szCs w:val="24"/>
        </w:rPr>
        <w:t xml:space="preserve">. Given </w:t>
      </w:r>
      <w:r w:rsidR="00B65F3F" w:rsidRPr="00467EE1">
        <w:rPr>
          <w:szCs w:val="24"/>
        </w:rPr>
        <w:t>a</w:t>
      </w:r>
      <w:r w:rsidR="00A66752" w:rsidRPr="00467EE1">
        <w:rPr>
          <w:szCs w:val="24"/>
        </w:rPr>
        <w:t xml:space="preserve"> similar</w:t>
      </w:r>
      <w:r w:rsidR="00B65F3F" w:rsidRPr="00467EE1">
        <w:rPr>
          <w:szCs w:val="24"/>
        </w:rPr>
        <w:t xml:space="preserve"> overlap between the personal interests of Mr de Clare and his evidence on </w:t>
      </w:r>
      <w:r w:rsidR="00180798" w:rsidRPr="00467EE1">
        <w:rPr>
          <w:szCs w:val="24"/>
        </w:rPr>
        <w:t>GEHC</w:t>
      </w:r>
      <w:r w:rsidR="00B65F3F" w:rsidRPr="00467EE1">
        <w:rPr>
          <w:szCs w:val="24"/>
        </w:rPr>
        <w:t>’s behalf</w:t>
      </w:r>
      <w:r w:rsidR="007062D0">
        <w:rPr>
          <w:szCs w:val="24"/>
        </w:rPr>
        <w:t>,</w:t>
      </w:r>
      <w:r w:rsidR="001E1F74">
        <w:rPr>
          <w:szCs w:val="24"/>
        </w:rPr>
        <w:t xml:space="preserve"> </w:t>
      </w:r>
      <w:r w:rsidR="00DB0CEE" w:rsidRPr="00467EE1">
        <w:rPr>
          <w:szCs w:val="24"/>
        </w:rPr>
        <w:t>personal/conflict of interests</w:t>
      </w:r>
      <w:r w:rsidR="00A66752" w:rsidRPr="00467EE1">
        <w:rPr>
          <w:szCs w:val="24"/>
        </w:rPr>
        <w:t xml:space="preserve"> </w:t>
      </w:r>
      <w:r w:rsidR="00644A70">
        <w:rPr>
          <w:szCs w:val="24"/>
        </w:rPr>
        <w:t xml:space="preserve">as regards these </w:t>
      </w:r>
      <w:r w:rsidR="00745C88">
        <w:rPr>
          <w:szCs w:val="24"/>
        </w:rPr>
        <w:t>individual</w:t>
      </w:r>
      <w:r w:rsidR="00644A70">
        <w:rPr>
          <w:szCs w:val="24"/>
        </w:rPr>
        <w:t xml:space="preserve">s </w:t>
      </w:r>
      <w:r w:rsidR="00A66752" w:rsidRPr="00467EE1">
        <w:rPr>
          <w:szCs w:val="24"/>
        </w:rPr>
        <w:t>is a fairly neutral point</w:t>
      </w:r>
      <w:r w:rsidR="003E697E" w:rsidRPr="00467EE1">
        <w:rPr>
          <w:szCs w:val="24"/>
        </w:rPr>
        <w:t xml:space="preserve"> and </w:t>
      </w:r>
      <w:r w:rsidR="00D657F8" w:rsidRPr="00467EE1">
        <w:rPr>
          <w:szCs w:val="24"/>
        </w:rPr>
        <w:t xml:space="preserve">in my view </w:t>
      </w:r>
      <w:r w:rsidR="003E697E" w:rsidRPr="00467EE1">
        <w:rPr>
          <w:szCs w:val="24"/>
        </w:rPr>
        <w:t>does not weigh against one side, any more than it does against the other</w:t>
      </w:r>
      <w:r w:rsidR="00A66752" w:rsidRPr="00467EE1">
        <w:rPr>
          <w:szCs w:val="24"/>
        </w:rPr>
        <w:t>.</w:t>
      </w:r>
      <w:r w:rsidR="00644A70">
        <w:rPr>
          <w:szCs w:val="24"/>
        </w:rPr>
        <w:t xml:space="preserve"> I will return to conduct/conflict of interests as between the entities of RS and GEHC below</w:t>
      </w:r>
      <w:r w:rsidR="001E7648">
        <w:rPr>
          <w:szCs w:val="24"/>
        </w:rPr>
        <w:t xml:space="preserve"> (from paragraph </w:t>
      </w:r>
      <w:r w:rsidR="00752522">
        <w:rPr>
          <w:szCs w:val="24"/>
        </w:rPr>
        <w:t>151</w:t>
      </w:r>
      <w:r w:rsidR="001E7648">
        <w:rPr>
          <w:szCs w:val="24"/>
        </w:rPr>
        <w:t>)</w:t>
      </w:r>
      <w:r w:rsidR="00644A70">
        <w:rPr>
          <w:szCs w:val="24"/>
        </w:rPr>
        <w:t>.</w:t>
      </w:r>
    </w:p>
    <w:p w14:paraId="0B05F579" w14:textId="03101EA6" w:rsidR="00B611E7" w:rsidRPr="00467EE1" w:rsidRDefault="00B65F3F" w:rsidP="00000FD2">
      <w:pPr>
        <w:pStyle w:val="ParaLevel1"/>
        <w:spacing w:line="360" w:lineRule="auto"/>
        <w:ind w:left="-130" w:right="-1134"/>
        <w:rPr>
          <w:szCs w:val="24"/>
        </w:rPr>
      </w:pPr>
      <w:r w:rsidRPr="00467EE1">
        <w:rPr>
          <w:szCs w:val="24"/>
        </w:rPr>
        <w:t xml:space="preserve">I note that </w:t>
      </w:r>
      <w:r w:rsidR="00A97FE1">
        <w:rPr>
          <w:szCs w:val="24"/>
        </w:rPr>
        <w:t>ABC</w:t>
      </w:r>
      <w:r w:rsidRPr="00467EE1">
        <w:rPr>
          <w:szCs w:val="24"/>
        </w:rPr>
        <w:t xml:space="preserve"> </w:t>
      </w:r>
      <w:r w:rsidR="00B14F94" w:rsidRPr="00467EE1">
        <w:rPr>
          <w:szCs w:val="24"/>
        </w:rPr>
        <w:t>a</w:t>
      </w:r>
      <w:r w:rsidR="0092138B" w:rsidRPr="00467EE1">
        <w:rPr>
          <w:szCs w:val="24"/>
        </w:rPr>
        <w:t xml:space="preserve">dmitted matters which were not to </w:t>
      </w:r>
      <w:r w:rsidR="002830D9">
        <w:rPr>
          <w:szCs w:val="24"/>
        </w:rPr>
        <w:t>ABC</w:t>
      </w:r>
      <w:r w:rsidR="0092138B" w:rsidRPr="00467EE1">
        <w:rPr>
          <w:szCs w:val="24"/>
        </w:rPr>
        <w:t>/</w:t>
      </w:r>
      <w:r w:rsidR="00084644">
        <w:rPr>
          <w:szCs w:val="24"/>
        </w:rPr>
        <w:t>RS</w:t>
      </w:r>
      <w:r w:rsidR="0092138B" w:rsidRPr="00467EE1">
        <w:rPr>
          <w:szCs w:val="24"/>
        </w:rPr>
        <w:t>’s advantage</w:t>
      </w:r>
      <w:r w:rsidR="00DB0CEE" w:rsidRPr="00467EE1">
        <w:rPr>
          <w:szCs w:val="24"/>
        </w:rPr>
        <w:t>,</w:t>
      </w:r>
      <w:r w:rsidR="0092138B" w:rsidRPr="00467EE1">
        <w:rPr>
          <w:szCs w:val="24"/>
        </w:rPr>
        <w:t xml:space="preserve"> </w:t>
      </w:r>
      <w:r w:rsidRPr="00467EE1">
        <w:rPr>
          <w:szCs w:val="24"/>
        </w:rPr>
        <w:t xml:space="preserve">much as Mr de Clare (and Mr Monych) admitted matters which were not to </w:t>
      </w:r>
      <w:r w:rsidR="00180798" w:rsidRPr="00467EE1">
        <w:rPr>
          <w:szCs w:val="24"/>
        </w:rPr>
        <w:t>GEHC</w:t>
      </w:r>
      <w:r w:rsidRPr="00467EE1">
        <w:rPr>
          <w:szCs w:val="24"/>
        </w:rPr>
        <w:t xml:space="preserve">’s advantage, </w:t>
      </w:r>
      <w:r w:rsidR="00B14F94" w:rsidRPr="00467EE1">
        <w:rPr>
          <w:szCs w:val="24"/>
        </w:rPr>
        <w:t xml:space="preserve">and to which I </w:t>
      </w:r>
      <w:r w:rsidRPr="00467EE1">
        <w:rPr>
          <w:szCs w:val="24"/>
        </w:rPr>
        <w:t xml:space="preserve">shall </w:t>
      </w:r>
      <w:r w:rsidR="00B14F94" w:rsidRPr="00467EE1">
        <w:rPr>
          <w:szCs w:val="24"/>
        </w:rPr>
        <w:t>return below</w:t>
      </w:r>
      <w:r w:rsidR="00983251">
        <w:rPr>
          <w:szCs w:val="24"/>
        </w:rPr>
        <w:t>, and this speaks to the candour of all three</w:t>
      </w:r>
      <w:r w:rsidR="00B14F94" w:rsidRPr="00467EE1">
        <w:rPr>
          <w:szCs w:val="24"/>
        </w:rPr>
        <w:t xml:space="preserve">. </w:t>
      </w:r>
      <w:r w:rsidR="00A66752" w:rsidRPr="00467EE1">
        <w:rPr>
          <w:szCs w:val="24"/>
        </w:rPr>
        <w:t xml:space="preserve">However, without finding that </w:t>
      </w:r>
      <w:r w:rsidR="00A97FE1">
        <w:rPr>
          <w:szCs w:val="24"/>
        </w:rPr>
        <w:t>ABC</w:t>
      </w:r>
      <w:r w:rsidR="00A66752" w:rsidRPr="00467EE1">
        <w:rPr>
          <w:szCs w:val="24"/>
        </w:rPr>
        <w:t xml:space="preserve"> was lying to the Court I do have reservations </w:t>
      </w:r>
      <w:r w:rsidR="0008026A" w:rsidRPr="00467EE1">
        <w:rPr>
          <w:szCs w:val="24"/>
        </w:rPr>
        <w:t>about</w:t>
      </w:r>
      <w:r w:rsidR="0008026A">
        <w:rPr>
          <w:szCs w:val="24"/>
        </w:rPr>
        <w:t xml:space="preserve"> </w:t>
      </w:r>
      <w:r w:rsidR="00EE1D94">
        <w:rPr>
          <w:szCs w:val="24"/>
        </w:rPr>
        <w:t>their</w:t>
      </w:r>
      <w:r w:rsidR="0008026A">
        <w:rPr>
          <w:szCs w:val="24"/>
        </w:rPr>
        <w:t xml:space="preserve"> </w:t>
      </w:r>
      <w:r w:rsidR="00A66752" w:rsidRPr="00467EE1">
        <w:rPr>
          <w:szCs w:val="24"/>
        </w:rPr>
        <w:t xml:space="preserve">evidence, which is </w:t>
      </w:r>
      <w:r w:rsidR="00053CD9" w:rsidRPr="00467EE1">
        <w:rPr>
          <w:szCs w:val="24"/>
        </w:rPr>
        <w:t xml:space="preserve">in </w:t>
      </w:r>
      <w:proofErr w:type="gramStart"/>
      <w:r w:rsidR="00053CD9" w:rsidRPr="00467EE1">
        <w:rPr>
          <w:szCs w:val="24"/>
        </w:rPr>
        <w:t>a number of</w:t>
      </w:r>
      <w:proofErr w:type="gramEnd"/>
      <w:r w:rsidR="00053CD9" w:rsidRPr="00467EE1">
        <w:rPr>
          <w:szCs w:val="24"/>
        </w:rPr>
        <w:t xml:space="preserve"> key areas, </w:t>
      </w:r>
      <w:r w:rsidR="00A66752" w:rsidRPr="00467EE1">
        <w:rPr>
          <w:szCs w:val="24"/>
        </w:rPr>
        <w:t>simply not consistent with reality</w:t>
      </w:r>
      <w:r w:rsidR="00B00E10" w:rsidRPr="00467EE1">
        <w:rPr>
          <w:szCs w:val="24"/>
        </w:rPr>
        <w:t>. T</w:t>
      </w:r>
      <w:r w:rsidR="00834F16" w:rsidRPr="00467EE1">
        <w:rPr>
          <w:szCs w:val="24"/>
        </w:rPr>
        <w:t xml:space="preserve">his tension between </w:t>
      </w:r>
      <w:r w:rsidR="00A97FE1">
        <w:rPr>
          <w:szCs w:val="24"/>
        </w:rPr>
        <w:t>ABC</w:t>
      </w:r>
      <w:r w:rsidR="00834F16" w:rsidRPr="00467EE1">
        <w:rPr>
          <w:szCs w:val="24"/>
        </w:rPr>
        <w:t xml:space="preserve">’s demeanour </w:t>
      </w:r>
      <w:r w:rsidR="00B26D54" w:rsidRPr="00467EE1">
        <w:rPr>
          <w:szCs w:val="24"/>
        </w:rPr>
        <w:t xml:space="preserve">and affect, which I took to be genuine, and the reality of the situation in </w:t>
      </w:r>
      <w:r w:rsidR="00EE1D94" w:rsidRPr="00467EE1">
        <w:rPr>
          <w:szCs w:val="24"/>
        </w:rPr>
        <w:t>which</w:t>
      </w:r>
      <w:r w:rsidR="00EE1D94">
        <w:rPr>
          <w:szCs w:val="24"/>
        </w:rPr>
        <w:t xml:space="preserve"> ABC</w:t>
      </w:r>
      <w:r w:rsidR="0008026A">
        <w:rPr>
          <w:szCs w:val="24"/>
        </w:rPr>
        <w:t xml:space="preserve"> </w:t>
      </w:r>
      <w:r w:rsidR="0008026A" w:rsidRPr="00467EE1">
        <w:rPr>
          <w:szCs w:val="24"/>
        </w:rPr>
        <w:t>found</w:t>
      </w:r>
      <w:r w:rsidR="0008026A">
        <w:rPr>
          <w:szCs w:val="24"/>
        </w:rPr>
        <w:t xml:space="preserve"> </w:t>
      </w:r>
      <w:r w:rsidR="00EE1D94">
        <w:rPr>
          <w:szCs w:val="24"/>
        </w:rPr>
        <w:t>them</w:t>
      </w:r>
      <w:r w:rsidR="0008026A">
        <w:rPr>
          <w:szCs w:val="24"/>
        </w:rPr>
        <w:t>self</w:t>
      </w:r>
      <w:r w:rsidR="00B26D54" w:rsidRPr="00467EE1">
        <w:rPr>
          <w:szCs w:val="24"/>
        </w:rPr>
        <w:t>, has</w:t>
      </w:r>
      <w:r w:rsidR="00B00E10" w:rsidRPr="00467EE1">
        <w:rPr>
          <w:szCs w:val="24"/>
        </w:rPr>
        <w:t xml:space="preserve"> been one factor in my</w:t>
      </w:r>
      <w:r w:rsidR="00B26D54" w:rsidRPr="00467EE1">
        <w:rPr>
          <w:szCs w:val="24"/>
        </w:rPr>
        <w:t xml:space="preserve"> spend</w:t>
      </w:r>
      <w:r w:rsidR="00B00E10" w:rsidRPr="00467EE1">
        <w:rPr>
          <w:szCs w:val="24"/>
        </w:rPr>
        <w:t>ing</w:t>
      </w:r>
      <w:r w:rsidR="00B26D54" w:rsidRPr="00467EE1">
        <w:rPr>
          <w:szCs w:val="24"/>
        </w:rPr>
        <w:t xml:space="preserve"> </w:t>
      </w:r>
      <w:r w:rsidR="00B00E10" w:rsidRPr="00467EE1">
        <w:rPr>
          <w:szCs w:val="24"/>
        </w:rPr>
        <w:t>such a long time</w:t>
      </w:r>
      <w:r w:rsidR="00B26D54" w:rsidRPr="00467EE1">
        <w:rPr>
          <w:szCs w:val="24"/>
        </w:rPr>
        <w:t xml:space="preserve"> in </w:t>
      </w:r>
      <w:r w:rsidR="00912B0C" w:rsidRPr="00467EE1">
        <w:rPr>
          <w:szCs w:val="24"/>
        </w:rPr>
        <w:t>considering</w:t>
      </w:r>
      <w:r w:rsidR="00B26D54" w:rsidRPr="00467EE1">
        <w:rPr>
          <w:szCs w:val="24"/>
        </w:rPr>
        <w:t xml:space="preserve"> this </w:t>
      </w:r>
      <w:r w:rsidR="00B97F3F">
        <w:rPr>
          <w:szCs w:val="24"/>
        </w:rPr>
        <w:t>Judgment</w:t>
      </w:r>
      <w:r w:rsidR="00B26D54" w:rsidRPr="00467EE1">
        <w:rPr>
          <w:szCs w:val="24"/>
        </w:rPr>
        <w:t xml:space="preserve">. </w:t>
      </w:r>
      <w:r w:rsidR="003D0A7C" w:rsidRPr="00467EE1">
        <w:rPr>
          <w:szCs w:val="24"/>
        </w:rPr>
        <w:t xml:space="preserve">I have been presented with two opposing sides both telling the truth, or should I say </w:t>
      </w:r>
      <w:r w:rsidR="00F052EF" w:rsidRPr="00467EE1">
        <w:rPr>
          <w:szCs w:val="24"/>
        </w:rPr>
        <w:t>“</w:t>
      </w:r>
      <w:r w:rsidR="003D0A7C" w:rsidRPr="00467EE1">
        <w:rPr>
          <w:szCs w:val="24"/>
        </w:rPr>
        <w:t>their</w:t>
      </w:r>
      <w:r w:rsidR="00F052EF" w:rsidRPr="00467EE1">
        <w:rPr>
          <w:szCs w:val="24"/>
        </w:rPr>
        <w:t>”</w:t>
      </w:r>
      <w:r w:rsidR="003D0A7C" w:rsidRPr="00467EE1">
        <w:rPr>
          <w:szCs w:val="24"/>
        </w:rPr>
        <w:t xml:space="preserve"> truth</w:t>
      </w:r>
      <w:r w:rsidR="00F052EF" w:rsidRPr="00467EE1">
        <w:rPr>
          <w:szCs w:val="24"/>
        </w:rPr>
        <w:t xml:space="preserve">. </w:t>
      </w:r>
      <w:proofErr w:type="gramStart"/>
      <w:r w:rsidR="00F052EF" w:rsidRPr="00467EE1">
        <w:rPr>
          <w:szCs w:val="24"/>
        </w:rPr>
        <w:t>I</w:t>
      </w:r>
      <w:r w:rsidR="0009137A" w:rsidRPr="00467EE1">
        <w:rPr>
          <w:szCs w:val="24"/>
        </w:rPr>
        <w:t>n order to</w:t>
      </w:r>
      <w:proofErr w:type="gramEnd"/>
      <w:r w:rsidR="0009137A" w:rsidRPr="00467EE1">
        <w:rPr>
          <w:szCs w:val="24"/>
        </w:rPr>
        <w:t xml:space="preserve"> give a just decision</w:t>
      </w:r>
      <w:r w:rsidR="00B00E10" w:rsidRPr="00467EE1">
        <w:rPr>
          <w:szCs w:val="24"/>
        </w:rPr>
        <w:t xml:space="preserve">, despite invitations </w:t>
      </w:r>
      <w:r w:rsidR="00C2127C">
        <w:rPr>
          <w:szCs w:val="24"/>
        </w:rPr>
        <w:t xml:space="preserve">on </w:t>
      </w:r>
      <w:r w:rsidR="00B00E10" w:rsidRPr="00467EE1">
        <w:rPr>
          <w:szCs w:val="24"/>
        </w:rPr>
        <w:t>both sides to do so,</w:t>
      </w:r>
      <w:r w:rsidR="0009137A" w:rsidRPr="00467EE1">
        <w:rPr>
          <w:szCs w:val="24"/>
        </w:rPr>
        <w:t xml:space="preserve"> I need not find that either side is lying but </w:t>
      </w:r>
      <w:r w:rsidR="00C2127C">
        <w:rPr>
          <w:szCs w:val="24"/>
        </w:rPr>
        <w:t>need only</w:t>
      </w:r>
      <w:r w:rsidR="0009137A" w:rsidRPr="00467EE1">
        <w:rPr>
          <w:szCs w:val="24"/>
        </w:rPr>
        <w:t xml:space="preserve"> find that one side is wrong. </w:t>
      </w:r>
      <w:r w:rsidR="00053CD9" w:rsidRPr="00467EE1">
        <w:rPr>
          <w:szCs w:val="24"/>
        </w:rPr>
        <w:t xml:space="preserve">I </w:t>
      </w:r>
      <w:r w:rsidR="00B26D54" w:rsidRPr="00467EE1">
        <w:rPr>
          <w:szCs w:val="24"/>
        </w:rPr>
        <w:t xml:space="preserve">now </w:t>
      </w:r>
      <w:r w:rsidR="00053CD9" w:rsidRPr="00467EE1">
        <w:rPr>
          <w:szCs w:val="24"/>
        </w:rPr>
        <w:t xml:space="preserve">turn to </w:t>
      </w:r>
      <w:r w:rsidR="00963B33" w:rsidRPr="00467EE1">
        <w:rPr>
          <w:szCs w:val="24"/>
        </w:rPr>
        <w:t xml:space="preserve">the </w:t>
      </w:r>
      <w:r w:rsidR="005C62C2" w:rsidRPr="00467EE1">
        <w:rPr>
          <w:szCs w:val="24"/>
        </w:rPr>
        <w:t>effect of the evidence upon the issues in this case</w:t>
      </w:r>
      <w:r w:rsidR="001C090A">
        <w:rPr>
          <w:szCs w:val="24"/>
        </w:rPr>
        <w:t>, dealing with each issue (and the relevant legal points raised) in turn</w:t>
      </w:r>
      <w:r w:rsidR="00963B33" w:rsidRPr="00467EE1">
        <w:rPr>
          <w:szCs w:val="24"/>
        </w:rPr>
        <w:t>.</w:t>
      </w:r>
    </w:p>
    <w:p w14:paraId="01415F7F" w14:textId="7DEB0E1D" w:rsidR="00B611E7" w:rsidRPr="00467EE1" w:rsidRDefault="00B611E7" w:rsidP="00000FD2">
      <w:pPr>
        <w:pStyle w:val="ParaLevel1"/>
        <w:numPr>
          <w:ilvl w:val="0"/>
          <w:numId w:val="0"/>
        </w:numPr>
        <w:spacing w:line="360" w:lineRule="auto"/>
        <w:ind w:left="-130" w:right="-1134" w:hanging="720"/>
        <w:rPr>
          <w:b/>
          <w:bCs/>
          <w:szCs w:val="24"/>
        </w:rPr>
      </w:pPr>
      <w:r w:rsidRPr="00467EE1">
        <w:rPr>
          <w:b/>
          <w:bCs/>
          <w:szCs w:val="24"/>
        </w:rPr>
        <w:t>The interim (statute) Bill/scope issue:</w:t>
      </w:r>
      <w:r w:rsidR="00E5414F">
        <w:rPr>
          <w:b/>
          <w:bCs/>
          <w:szCs w:val="24"/>
        </w:rPr>
        <w:t xml:space="preserve"> GEHC’s position</w:t>
      </w:r>
    </w:p>
    <w:p w14:paraId="71EC124F" w14:textId="6C1441A1" w:rsidR="0073152B" w:rsidRPr="00467EE1" w:rsidRDefault="00701A00" w:rsidP="00000FD2">
      <w:pPr>
        <w:pStyle w:val="ParaLevel1"/>
        <w:spacing w:line="360" w:lineRule="auto"/>
        <w:ind w:left="-130" w:right="-1134"/>
        <w:rPr>
          <w:szCs w:val="24"/>
        </w:rPr>
      </w:pPr>
      <w:r>
        <w:rPr>
          <w:szCs w:val="24"/>
        </w:rPr>
        <w:t>I</w:t>
      </w:r>
      <w:r w:rsidR="008664B4" w:rsidRPr="00467EE1">
        <w:rPr>
          <w:szCs w:val="24"/>
        </w:rPr>
        <w:t xml:space="preserve">nvoice number 39618 [G18] </w:t>
      </w:r>
      <w:r>
        <w:rPr>
          <w:szCs w:val="24"/>
        </w:rPr>
        <w:t xml:space="preserve">rendered </w:t>
      </w:r>
      <w:r w:rsidR="008664B4" w:rsidRPr="00467EE1">
        <w:rPr>
          <w:szCs w:val="24"/>
        </w:rPr>
        <w:t xml:space="preserve">to GEHC </w:t>
      </w:r>
      <w:r w:rsidRPr="00467EE1">
        <w:rPr>
          <w:szCs w:val="24"/>
        </w:rPr>
        <w:t>in December 2012</w:t>
      </w:r>
      <w:r>
        <w:rPr>
          <w:szCs w:val="24"/>
        </w:rPr>
        <w:t xml:space="preserve"> </w:t>
      </w:r>
      <w:r w:rsidR="008664B4" w:rsidRPr="00467EE1">
        <w:rPr>
          <w:szCs w:val="24"/>
        </w:rPr>
        <w:t>in relation to fees that</w:t>
      </w:r>
      <w:r w:rsidR="00CC1DF4">
        <w:rPr>
          <w:szCs w:val="24"/>
        </w:rPr>
        <w:t xml:space="preserve"> RS </w:t>
      </w:r>
      <w:r w:rsidR="002555AD">
        <w:rPr>
          <w:szCs w:val="24"/>
        </w:rPr>
        <w:t xml:space="preserve">allegedly </w:t>
      </w:r>
      <w:r w:rsidR="008664B4" w:rsidRPr="00467EE1">
        <w:rPr>
          <w:szCs w:val="24"/>
        </w:rPr>
        <w:t xml:space="preserve">represented were now due following the </w:t>
      </w:r>
      <w:r w:rsidR="00390288">
        <w:rPr>
          <w:szCs w:val="24"/>
        </w:rPr>
        <w:t>liability</w:t>
      </w:r>
      <w:r w:rsidR="008664B4" w:rsidRPr="00467EE1">
        <w:rPr>
          <w:szCs w:val="24"/>
        </w:rPr>
        <w:t xml:space="preserve"> </w:t>
      </w:r>
      <w:r w:rsidR="00B97F3F">
        <w:rPr>
          <w:szCs w:val="24"/>
        </w:rPr>
        <w:t>Judgment</w:t>
      </w:r>
      <w:r w:rsidR="008664B4" w:rsidRPr="00467EE1">
        <w:rPr>
          <w:szCs w:val="24"/>
        </w:rPr>
        <w:t>, totalling £3,269,131.54</w:t>
      </w:r>
      <w:r w:rsidR="00791B5D">
        <w:rPr>
          <w:szCs w:val="24"/>
        </w:rPr>
        <w:t>,</w:t>
      </w:r>
      <w:r w:rsidR="008664B4" w:rsidRPr="00467EE1">
        <w:rPr>
          <w:szCs w:val="24"/>
        </w:rPr>
        <w:t xml:space="preserve"> </w:t>
      </w:r>
      <w:r w:rsidR="002555AD">
        <w:rPr>
          <w:szCs w:val="24"/>
        </w:rPr>
        <w:t>is in</w:t>
      </w:r>
      <w:r w:rsidR="00B611E7" w:rsidRPr="00467EE1">
        <w:rPr>
          <w:szCs w:val="24"/>
        </w:rPr>
        <w:t xml:space="preserve"> issue</w:t>
      </w:r>
      <w:r w:rsidR="00D522CD">
        <w:rPr>
          <w:szCs w:val="24"/>
        </w:rPr>
        <w:t>, on t</w:t>
      </w:r>
      <w:r w:rsidR="00770454">
        <w:rPr>
          <w:szCs w:val="24"/>
        </w:rPr>
        <w:t xml:space="preserve">he question </w:t>
      </w:r>
      <w:r w:rsidR="00D522CD">
        <w:rPr>
          <w:szCs w:val="24"/>
        </w:rPr>
        <w:t>of</w:t>
      </w:r>
      <w:r w:rsidR="00770454">
        <w:rPr>
          <w:szCs w:val="24"/>
        </w:rPr>
        <w:t xml:space="preserve"> </w:t>
      </w:r>
      <w:r w:rsidR="00B611E7" w:rsidRPr="00467EE1">
        <w:rPr>
          <w:szCs w:val="24"/>
        </w:rPr>
        <w:t>whether th</w:t>
      </w:r>
      <w:r w:rsidR="00165CFD" w:rsidRPr="00467EE1">
        <w:rPr>
          <w:szCs w:val="24"/>
        </w:rPr>
        <w:t>at</w:t>
      </w:r>
      <w:r w:rsidR="00B611E7" w:rsidRPr="00467EE1">
        <w:rPr>
          <w:szCs w:val="24"/>
        </w:rPr>
        <w:t xml:space="preserve"> invoice is a</w:t>
      </w:r>
      <w:r w:rsidR="003D4BDB" w:rsidRPr="00467EE1">
        <w:rPr>
          <w:szCs w:val="24"/>
        </w:rPr>
        <w:t>n interim statute Bill</w:t>
      </w:r>
      <w:r w:rsidR="00B611E7" w:rsidRPr="00467EE1">
        <w:rPr>
          <w:szCs w:val="24"/>
        </w:rPr>
        <w:t xml:space="preserve"> and thus outside the scope of the </w:t>
      </w:r>
      <w:r w:rsidR="00770454">
        <w:rPr>
          <w:szCs w:val="24"/>
        </w:rPr>
        <w:t xml:space="preserve">Section 70 proceedings for </w:t>
      </w:r>
      <w:r w:rsidR="00F81BB7">
        <w:rPr>
          <w:szCs w:val="24"/>
        </w:rPr>
        <w:t>Detailed Assessment</w:t>
      </w:r>
      <w:r w:rsidR="00B611E7" w:rsidRPr="00467EE1">
        <w:rPr>
          <w:szCs w:val="24"/>
        </w:rPr>
        <w:t xml:space="preserve">, or </w:t>
      </w:r>
      <w:r w:rsidR="003D4BDB" w:rsidRPr="00467EE1">
        <w:rPr>
          <w:szCs w:val="24"/>
        </w:rPr>
        <w:t>is an interim, non-statute Bill</w:t>
      </w:r>
      <w:r w:rsidR="00B611E7" w:rsidRPr="00467EE1">
        <w:rPr>
          <w:szCs w:val="24"/>
        </w:rPr>
        <w:t xml:space="preserve"> and therefore within the scope.</w:t>
      </w:r>
      <w:r w:rsidR="00165CFD" w:rsidRPr="00467EE1">
        <w:rPr>
          <w:szCs w:val="24"/>
        </w:rPr>
        <w:t xml:space="preserve"> In effect it is a question of </w:t>
      </w:r>
      <w:proofErr w:type="gramStart"/>
      <w:r w:rsidR="00165CFD" w:rsidRPr="00467EE1">
        <w:rPr>
          <w:szCs w:val="24"/>
        </w:rPr>
        <w:t>whether or not</w:t>
      </w:r>
      <w:proofErr w:type="gramEnd"/>
      <w:r w:rsidR="00165CFD" w:rsidRPr="00467EE1">
        <w:rPr>
          <w:szCs w:val="24"/>
        </w:rPr>
        <w:t xml:space="preserve"> </w:t>
      </w:r>
      <w:r w:rsidR="00F81BB7">
        <w:rPr>
          <w:szCs w:val="24"/>
        </w:rPr>
        <w:t>Detailed Assessment</w:t>
      </w:r>
      <w:r w:rsidR="00165CFD" w:rsidRPr="00467EE1">
        <w:rPr>
          <w:szCs w:val="24"/>
        </w:rPr>
        <w:t xml:space="preserve"> i</w:t>
      </w:r>
      <w:r w:rsidR="001D620D">
        <w:rPr>
          <w:szCs w:val="24"/>
        </w:rPr>
        <w:t>s</w:t>
      </w:r>
      <w:r w:rsidR="00165CFD" w:rsidRPr="00467EE1">
        <w:rPr>
          <w:szCs w:val="24"/>
        </w:rPr>
        <w:t xml:space="preserve"> time-barred under </w:t>
      </w:r>
      <w:r w:rsidR="00C86669">
        <w:rPr>
          <w:szCs w:val="24"/>
        </w:rPr>
        <w:t>the Solicitors Act 1974 at</w:t>
      </w:r>
      <w:r w:rsidR="00165CFD" w:rsidRPr="00467EE1">
        <w:rPr>
          <w:szCs w:val="24"/>
        </w:rPr>
        <w:t xml:space="preserve"> Section 70</w:t>
      </w:r>
      <w:r w:rsidR="0010304F">
        <w:rPr>
          <w:szCs w:val="24"/>
        </w:rPr>
        <w:t xml:space="preserve"> (4)</w:t>
      </w:r>
      <w:r w:rsidR="00165CFD" w:rsidRPr="00467EE1">
        <w:rPr>
          <w:szCs w:val="24"/>
        </w:rPr>
        <w:t>.</w:t>
      </w:r>
    </w:p>
    <w:p w14:paraId="67C3DB6E" w14:textId="762F77A0" w:rsidR="009F761C" w:rsidRPr="00467EE1" w:rsidRDefault="00F87B87" w:rsidP="00000FD2">
      <w:pPr>
        <w:pStyle w:val="ParaLevel1"/>
        <w:spacing w:line="360" w:lineRule="auto"/>
        <w:ind w:left="-130" w:right="-1134"/>
        <w:rPr>
          <w:szCs w:val="24"/>
        </w:rPr>
      </w:pPr>
      <w:r w:rsidRPr="00467EE1">
        <w:rPr>
          <w:szCs w:val="24"/>
        </w:rPr>
        <w:t xml:space="preserve">GEHC </w:t>
      </w:r>
      <w:r w:rsidR="0073152B" w:rsidRPr="00467EE1">
        <w:rPr>
          <w:szCs w:val="24"/>
        </w:rPr>
        <w:t>states</w:t>
      </w:r>
      <w:r w:rsidR="00F53829" w:rsidRPr="00467EE1">
        <w:rPr>
          <w:szCs w:val="24"/>
        </w:rPr>
        <w:t xml:space="preserve"> that CFA2 </w:t>
      </w:r>
      <w:r w:rsidR="0073152B" w:rsidRPr="00467EE1">
        <w:rPr>
          <w:szCs w:val="24"/>
        </w:rPr>
        <w:t xml:space="preserve">(the retainer under which this invoice was raised) </w:t>
      </w:r>
      <w:r w:rsidR="00F53829" w:rsidRPr="00467EE1">
        <w:rPr>
          <w:szCs w:val="24"/>
        </w:rPr>
        <w:t xml:space="preserve">made </w:t>
      </w:r>
      <w:r w:rsidR="00B611E7" w:rsidRPr="00467EE1">
        <w:rPr>
          <w:szCs w:val="24"/>
        </w:rPr>
        <w:t xml:space="preserve">no provision for rendering an interim </w:t>
      </w:r>
      <w:r w:rsidR="00F53829" w:rsidRPr="00467EE1">
        <w:rPr>
          <w:szCs w:val="24"/>
        </w:rPr>
        <w:t>statute Bill, n</w:t>
      </w:r>
      <w:r w:rsidR="00B611E7" w:rsidRPr="00467EE1">
        <w:rPr>
          <w:spacing w:val="-53"/>
          <w:szCs w:val="24"/>
        </w:rPr>
        <w:t xml:space="preserve"> </w:t>
      </w:r>
      <w:r w:rsidR="00B611E7" w:rsidRPr="00467EE1">
        <w:rPr>
          <w:szCs w:val="24"/>
        </w:rPr>
        <w:t xml:space="preserve">or </w:t>
      </w:r>
      <w:r w:rsidR="00F53829" w:rsidRPr="00467EE1">
        <w:rPr>
          <w:szCs w:val="24"/>
        </w:rPr>
        <w:t xml:space="preserve">for </w:t>
      </w:r>
      <w:r w:rsidR="00B611E7" w:rsidRPr="00467EE1">
        <w:rPr>
          <w:szCs w:val="24"/>
        </w:rPr>
        <w:t>seeking payments on account.</w:t>
      </w:r>
      <w:r w:rsidR="00F53829" w:rsidRPr="00467EE1">
        <w:rPr>
          <w:szCs w:val="24"/>
        </w:rPr>
        <w:t xml:space="preserve"> Bearing in mind </w:t>
      </w:r>
      <w:r w:rsidR="00761B3F">
        <w:rPr>
          <w:szCs w:val="24"/>
        </w:rPr>
        <w:t>that CFA2 was</w:t>
      </w:r>
      <w:r w:rsidR="00F53829" w:rsidRPr="00467EE1">
        <w:rPr>
          <w:szCs w:val="24"/>
        </w:rPr>
        <w:t xml:space="preserve"> a CFA with a £1 million </w:t>
      </w:r>
      <w:r w:rsidR="00D01EE9">
        <w:rPr>
          <w:szCs w:val="24"/>
        </w:rPr>
        <w:t>Advance Fee</w:t>
      </w:r>
      <w:r w:rsidR="00F53829" w:rsidRPr="00467EE1">
        <w:rPr>
          <w:szCs w:val="24"/>
        </w:rPr>
        <w:t>, that is not surprising.</w:t>
      </w:r>
      <w:r w:rsidR="0073152B" w:rsidRPr="00467EE1">
        <w:rPr>
          <w:szCs w:val="24"/>
        </w:rPr>
        <w:t xml:space="preserve"> </w:t>
      </w:r>
      <w:r w:rsidR="00F53829" w:rsidRPr="00467EE1">
        <w:rPr>
          <w:szCs w:val="24"/>
        </w:rPr>
        <w:t xml:space="preserve">GEHC </w:t>
      </w:r>
      <w:r w:rsidR="0073152B" w:rsidRPr="00467EE1">
        <w:rPr>
          <w:szCs w:val="24"/>
        </w:rPr>
        <w:t>go on to detail</w:t>
      </w:r>
      <w:r w:rsidR="00F53829" w:rsidRPr="00467EE1">
        <w:rPr>
          <w:szCs w:val="24"/>
        </w:rPr>
        <w:t xml:space="preserve"> </w:t>
      </w:r>
      <w:r w:rsidR="00B611E7" w:rsidRPr="00467EE1">
        <w:rPr>
          <w:szCs w:val="24"/>
        </w:rPr>
        <w:t>the information on the face of the invoice</w:t>
      </w:r>
      <w:r w:rsidR="0073152B" w:rsidRPr="00467EE1">
        <w:rPr>
          <w:szCs w:val="24"/>
        </w:rPr>
        <w:t>, which</w:t>
      </w:r>
      <w:r w:rsidR="00B611E7" w:rsidRPr="00467EE1">
        <w:rPr>
          <w:szCs w:val="24"/>
        </w:rPr>
        <w:t xml:space="preserve"> </w:t>
      </w:r>
      <w:r w:rsidR="0008026A" w:rsidRPr="00467EE1">
        <w:rPr>
          <w:szCs w:val="24"/>
        </w:rPr>
        <w:t xml:space="preserve">is </w:t>
      </w:r>
      <w:r w:rsidR="0008026A" w:rsidRPr="00467EE1">
        <w:rPr>
          <w:spacing w:val="-46"/>
          <w:szCs w:val="24"/>
        </w:rPr>
        <w:t>relevant</w:t>
      </w:r>
      <w:r w:rsidR="0073152B" w:rsidRPr="00467EE1">
        <w:rPr>
          <w:szCs w:val="24"/>
        </w:rPr>
        <w:t xml:space="preserve"> to whether it is an interim statute Bill or merely a request for payment on account. </w:t>
      </w:r>
    </w:p>
    <w:p w14:paraId="782D8574" w14:textId="6753DA25" w:rsidR="003C0143" w:rsidRPr="00467EE1" w:rsidRDefault="009F761C" w:rsidP="00000FD2">
      <w:pPr>
        <w:pStyle w:val="ParaLevel1"/>
        <w:spacing w:line="360" w:lineRule="auto"/>
        <w:ind w:left="-130" w:right="-1134"/>
        <w:rPr>
          <w:szCs w:val="24"/>
        </w:rPr>
      </w:pPr>
      <w:r w:rsidRPr="00467EE1">
        <w:rPr>
          <w:szCs w:val="24"/>
        </w:rPr>
        <w:t xml:space="preserve">In this regard, </w:t>
      </w:r>
      <w:r w:rsidR="00761B3F">
        <w:rPr>
          <w:szCs w:val="24"/>
        </w:rPr>
        <w:t xml:space="preserve">per GEHC, it is relevant that </w:t>
      </w:r>
      <w:r w:rsidRPr="00467EE1">
        <w:rPr>
          <w:szCs w:val="24"/>
        </w:rPr>
        <w:t>the invoice</w:t>
      </w:r>
      <w:r w:rsidR="008664B4" w:rsidRPr="00467EE1">
        <w:rPr>
          <w:szCs w:val="24"/>
        </w:rPr>
        <w:t xml:space="preserve"> </w:t>
      </w:r>
      <w:r w:rsidR="00B611E7" w:rsidRPr="00467EE1">
        <w:rPr>
          <w:szCs w:val="24"/>
        </w:rPr>
        <w:t>does not carry a date range</w:t>
      </w:r>
      <w:r w:rsidRPr="00467EE1">
        <w:rPr>
          <w:szCs w:val="24"/>
        </w:rPr>
        <w:t xml:space="preserve"> (work done from x date to y date); </w:t>
      </w:r>
      <w:r w:rsidR="00B611E7" w:rsidRPr="00467EE1">
        <w:rPr>
          <w:szCs w:val="24"/>
        </w:rPr>
        <w:t xml:space="preserve"> </w:t>
      </w:r>
      <w:r w:rsidRPr="00467EE1">
        <w:rPr>
          <w:szCs w:val="24"/>
        </w:rPr>
        <w:t xml:space="preserve">it contains </w:t>
      </w:r>
      <w:r w:rsidR="00B611E7" w:rsidRPr="00467EE1">
        <w:rPr>
          <w:szCs w:val="24"/>
        </w:rPr>
        <w:t xml:space="preserve">no details of </w:t>
      </w:r>
      <w:r w:rsidRPr="00467EE1">
        <w:rPr>
          <w:szCs w:val="24"/>
        </w:rPr>
        <w:t xml:space="preserve">the </w:t>
      </w:r>
      <w:r w:rsidR="00B611E7" w:rsidRPr="00467EE1">
        <w:rPr>
          <w:szCs w:val="24"/>
        </w:rPr>
        <w:t>costs</w:t>
      </w:r>
      <w:r w:rsidRPr="00467EE1">
        <w:rPr>
          <w:szCs w:val="24"/>
        </w:rPr>
        <w:t xml:space="preserve"> and the </w:t>
      </w:r>
      <w:r w:rsidR="00B611E7" w:rsidRPr="00467EE1">
        <w:rPr>
          <w:szCs w:val="24"/>
        </w:rPr>
        <w:t xml:space="preserve">accompanying schedule simply refers to </w:t>
      </w:r>
      <w:r w:rsidR="00B611E7" w:rsidRPr="00467EE1">
        <w:rPr>
          <w:szCs w:val="24"/>
        </w:rPr>
        <w:lastRenderedPageBreak/>
        <w:t>“</w:t>
      </w:r>
      <w:r w:rsidR="00B611E7" w:rsidRPr="00467EE1">
        <w:rPr>
          <w:i/>
          <w:szCs w:val="24"/>
        </w:rPr>
        <w:t>Total time recorded to 21.12.12</w:t>
      </w:r>
      <w:r w:rsidR="00B611E7" w:rsidRPr="00467EE1">
        <w:rPr>
          <w:szCs w:val="24"/>
        </w:rPr>
        <w:t xml:space="preserve">” </w:t>
      </w:r>
      <w:r w:rsidRPr="00467EE1">
        <w:rPr>
          <w:szCs w:val="24"/>
        </w:rPr>
        <w:t>adding</w:t>
      </w:r>
      <w:r w:rsidR="00B611E7" w:rsidRPr="00467EE1">
        <w:rPr>
          <w:spacing w:val="-15"/>
          <w:szCs w:val="24"/>
        </w:rPr>
        <w:t xml:space="preserve"> </w:t>
      </w:r>
      <w:r w:rsidR="00B611E7" w:rsidRPr="00467EE1">
        <w:rPr>
          <w:szCs w:val="24"/>
        </w:rPr>
        <w:t>that</w:t>
      </w:r>
      <w:r w:rsidR="00B611E7" w:rsidRPr="00467EE1">
        <w:rPr>
          <w:spacing w:val="-14"/>
          <w:szCs w:val="24"/>
        </w:rPr>
        <w:t xml:space="preserve"> </w:t>
      </w:r>
      <w:r w:rsidR="00B611E7" w:rsidRPr="00467EE1">
        <w:rPr>
          <w:szCs w:val="24"/>
        </w:rPr>
        <w:t>credit</w:t>
      </w:r>
      <w:r w:rsidR="00B611E7" w:rsidRPr="00467EE1">
        <w:rPr>
          <w:spacing w:val="-15"/>
          <w:szCs w:val="24"/>
        </w:rPr>
        <w:t xml:space="preserve"> </w:t>
      </w:r>
      <w:r w:rsidR="00B611E7" w:rsidRPr="00467EE1">
        <w:rPr>
          <w:szCs w:val="24"/>
        </w:rPr>
        <w:t>has</w:t>
      </w:r>
      <w:r w:rsidR="00B611E7" w:rsidRPr="00467EE1">
        <w:rPr>
          <w:spacing w:val="-15"/>
          <w:szCs w:val="24"/>
        </w:rPr>
        <w:t xml:space="preserve"> </w:t>
      </w:r>
      <w:r w:rsidR="00B611E7" w:rsidRPr="00467EE1">
        <w:rPr>
          <w:szCs w:val="24"/>
        </w:rPr>
        <w:t>been</w:t>
      </w:r>
      <w:r w:rsidR="00B611E7" w:rsidRPr="00467EE1">
        <w:rPr>
          <w:spacing w:val="-14"/>
          <w:szCs w:val="24"/>
        </w:rPr>
        <w:t xml:space="preserve"> </w:t>
      </w:r>
      <w:r w:rsidR="00B611E7" w:rsidRPr="00467EE1">
        <w:rPr>
          <w:szCs w:val="24"/>
        </w:rPr>
        <w:t>given</w:t>
      </w:r>
      <w:r w:rsidR="00B611E7" w:rsidRPr="00467EE1">
        <w:rPr>
          <w:spacing w:val="-14"/>
          <w:szCs w:val="24"/>
        </w:rPr>
        <w:t xml:space="preserve"> </w:t>
      </w:r>
      <w:r w:rsidR="00B611E7" w:rsidRPr="00467EE1">
        <w:rPr>
          <w:szCs w:val="24"/>
        </w:rPr>
        <w:t>for</w:t>
      </w:r>
      <w:r w:rsidR="00B611E7" w:rsidRPr="00467EE1">
        <w:rPr>
          <w:spacing w:val="-17"/>
          <w:szCs w:val="24"/>
        </w:rPr>
        <w:t xml:space="preserve"> </w:t>
      </w:r>
      <w:r w:rsidR="00B611E7" w:rsidRPr="00467EE1">
        <w:rPr>
          <w:szCs w:val="24"/>
        </w:rPr>
        <w:t>a</w:t>
      </w:r>
      <w:r w:rsidR="00B611E7" w:rsidRPr="00467EE1">
        <w:rPr>
          <w:spacing w:val="-15"/>
          <w:szCs w:val="24"/>
        </w:rPr>
        <w:t xml:space="preserve"> </w:t>
      </w:r>
      <w:r w:rsidR="00B611E7" w:rsidRPr="00467EE1">
        <w:rPr>
          <w:szCs w:val="24"/>
        </w:rPr>
        <w:t>series</w:t>
      </w:r>
      <w:r w:rsidR="00B611E7" w:rsidRPr="00467EE1">
        <w:rPr>
          <w:spacing w:val="-13"/>
          <w:szCs w:val="24"/>
        </w:rPr>
        <w:t xml:space="preserve"> </w:t>
      </w:r>
      <w:r w:rsidR="00B611E7" w:rsidRPr="00467EE1">
        <w:rPr>
          <w:szCs w:val="24"/>
        </w:rPr>
        <w:t>of</w:t>
      </w:r>
      <w:r w:rsidR="00B611E7" w:rsidRPr="00467EE1">
        <w:rPr>
          <w:spacing w:val="-15"/>
          <w:szCs w:val="24"/>
        </w:rPr>
        <w:t xml:space="preserve"> </w:t>
      </w:r>
      <w:r w:rsidR="00B611E7" w:rsidRPr="00467EE1">
        <w:rPr>
          <w:szCs w:val="24"/>
        </w:rPr>
        <w:t>invoices</w:t>
      </w:r>
      <w:r w:rsidRPr="00467EE1">
        <w:rPr>
          <w:szCs w:val="24"/>
        </w:rPr>
        <w:t xml:space="preserve">. Two </w:t>
      </w:r>
      <w:r w:rsidR="00B611E7" w:rsidRPr="00467EE1">
        <w:rPr>
          <w:szCs w:val="24"/>
        </w:rPr>
        <w:t>of</w:t>
      </w:r>
      <w:r w:rsidR="00B611E7" w:rsidRPr="00467EE1">
        <w:rPr>
          <w:spacing w:val="-13"/>
          <w:szCs w:val="24"/>
        </w:rPr>
        <w:t xml:space="preserve"> </w:t>
      </w:r>
      <w:r w:rsidRPr="00467EE1">
        <w:rPr>
          <w:szCs w:val="24"/>
        </w:rPr>
        <w:t>those invoices</w:t>
      </w:r>
      <w:r w:rsidR="00B611E7" w:rsidRPr="00467EE1">
        <w:rPr>
          <w:spacing w:val="-14"/>
          <w:szCs w:val="24"/>
        </w:rPr>
        <w:t xml:space="preserve"> </w:t>
      </w:r>
      <w:r w:rsidR="00B611E7" w:rsidRPr="00467EE1">
        <w:rPr>
          <w:szCs w:val="24"/>
        </w:rPr>
        <w:t xml:space="preserve">relate to </w:t>
      </w:r>
      <w:r w:rsidRPr="00467EE1">
        <w:rPr>
          <w:szCs w:val="24"/>
        </w:rPr>
        <w:t>work done prior to</w:t>
      </w:r>
      <w:r w:rsidR="00B611E7" w:rsidRPr="00467EE1">
        <w:rPr>
          <w:szCs w:val="24"/>
        </w:rPr>
        <w:t xml:space="preserve"> 30 September 2009</w:t>
      </w:r>
      <w:r w:rsidRPr="00467EE1">
        <w:rPr>
          <w:szCs w:val="24"/>
        </w:rPr>
        <w:t>; that is th</w:t>
      </w:r>
      <w:r w:rsidR="00B611E7" w:rsidRPr="00467EE1">
        <w:rPr>
          <w:szCs w:val="24"/>
        </w:rPr>
        <w:t xml:space="preserve">e effective </w:t>
      </w:r>
      <w:r w:rsidR="00761B3F">
        <w:rPr>
          <w:szCs w:val="24"/>
        </w:rPr>
        <w:t xml:space="preserve">commencement </w:t>
      </w:r>
      <w:r w:rsidR="00B611E7" w:rsidRPr="00467EE1">
        <w:rPr>
          <w:szCs w:val="24"/>
        </w:rPr>
        <w:t>date of CFA2</w:t>
      </w:r>
      <w:r w:rsidR="00761B3F">
        <w:rPr>
          <w:szCs w:val="24"/>
        </w:rPr>
        <w:t xml:space="preserve"> under </w:t>
      </w:r>
      <w:r w:rsidR="007178A5">
        <w:rPr>
          <w:szCs w:val="24"/>
        </w:rPr>
        <w:t>a term rendering CFA2 retrospective</w:t>
      </w:r>
      <w:r w:rsidR="00B611E7" w:rsidRPr="00467EE1">
        <w:rPr>
          <w:szCs w:val="24"/>
        </w:rPr>
        <w:t>.</w:t>
      </w:r>
      <w:r w:rsidR="00CC1DF4">
        <w:rPr>
          <w:szCs w:val="24"/>
        </w:rPr>
        <w:t xml:space="preserve"> RS </w:t>
      </w:r>
      <w:r w:rsidR="00B611E7" w:rsidRPr="00467EE1">
        <w:rPr>
          <w:szCs w:val="24"/>
        </w:rPr>
        <w:t>subsequently conceded there ha</w:t>
      </w:r>
      <w:r w:rsidR="00C80883">
        <w:rPr>
          <w:szCs w:val="24"/>
        </w:rPr>
        <w:t>d</w:t>
      </w:r>
      <w:r w:rsidR="00B611E7" w:rsidRPr="00467EE1">
        <w:rPr>
          <w:szCs w:val="24"/>
        </w:rPr>
        <w:t xml:space="preserve"> been an over-charge </w:t>
      </w:r>
      <w:r w:rsidR="003A18EC" w:rsidRPr="00467EE1">
        <w:rPr>
          <w:szCs w:val="24"/>
        </w:rPr>
        <w:t xml:space="preserve">in the sum of £65,988 </w:t>
      </w:r>
      <w:r w:rsidR="00725FAF" w:rsidRPr="00467EE1">
        <w:rPr>
          <w:szCs w:val="24"/>
        </w:rPr>
        <w:t xml:space="preserve">(for work done prior to CFA2’s effective date) </w:t>
      </w:r>
      <w:r w:rsidR="00B611E7" w:rsidRPr="00467EE1">
        <w:rPr>
          <w:szCs w:val="24"/>
        </w:rPr>
        <w:t xml:space="preserve">but </w:t>
      </w:r>
      <w:r w:rsidR="00725FAF" w:rsidRPr="00467EE1">
        <w:rPr>
          <w:szCs w:val="24"/>
        </w:rPr>
        <w:t>have not returned that sum</w:t>
      </w:r>
      <w:r w:rsidR="00B611E7" w:rsidRPr="00467EE1">
        <w:rPr>
          <w:szCs w:val="24"/>
        </w:rPr>
        <w:t>.</w:t>
      </w:r>
    </w:p>
    <w:p w14:paraId="1D29D631" w14:textId="113FC63C" w:rsidR="00DC214A" w:rsidRPr="00467EE1" w:rsidRDefault="00B611E7" w:rsidP="00000FD2">
      <w:pPr>
        <w:pStyle w:val="ParaLevel1"/>
        <w:spacing w:line="360" w:lineRule="auto"/>
        <w:ind w:left="-130" w:right="-1134"/>
        <w:rPr>
          <w:szCs w:val="24"/>
        </w:rPr>
      </w:pPr>
      <w:r w:rsidRPr="00467EE1">
        <w:rPr>
          <w:szCs w:val="24"/>
        </w:rPr>
        <w:t>A</w:t>
      </w:r>
      <w:r w:rsidRPr="00467EE1">
        <w:rPr>
          <w:spacing w:val="-13"/>
          <w:szCs w:val="24"/>
        </w:rPr>
        <w:t xml:space="preserve"> </w:t>
      </w:r>
      <w:r w:rsidRPr="00467EE1">
        <w:rPr>
          <w:szCs w:val="24"/>
        </w:rPr>
        <w:t>statute</w:t>
      </w:r>
      <w:r w:rsidRPr="00467EE1">
        <w:rPr>
          <w:spacing w:val="-15"/>
          <w:szCs w:val="24"/>
        </w:rPr>
        <w:t xml:space="preserve"> </w:t>
      </w:r>
      <w:r w:rsidRPr="00467EE1">
        <w:rPr>
          <w:szCs w:val="24"/>
        </w:rPr>
        <w:t>bill</w:t>
      </w:r>
      <w:r w:rsidRPr="00467EE1">
        <w:rPr>
          <w:spacing w:val="-12"/>
          <w:szCs w:val="24"/>
        </w:rPr>
        <w:t xml:space="preserve"> </w:t>
      </w:r>
      <w:r w:rsidRPr="00467EE1">
        <w:rPr>
          <w:szCs w:val="24"/>
        </w:rPr>
        <w:t>must</w:t>
      </w:r>
      <w:r w:rsidRPr="00467EE1">
        <w:rPr>
          <w:spacing w:val="-14"/>
          <w:szCs w:val="24"/>
        </w:rPr>
        <w:t xml:space="preserve"> </w:t>
      </w:r>
      <w:r w:rsidRPr="00467EE1">
        <w:rPr>
          <w:szCs w:val="24"/>
        </w:rPr>
        <w:t>contain</w:t>
      </w:r>
      <w:r w:rsidRPr="00467EE1">
        <w:rPr>
          <w:spacing w:val="-13"/>
          <w:szCs w:val="24"/>
        </w:rPr>
        <w:t xml:space="preserve"> </w:t>
      </w:r>
      <w:r w:rsidRPr="00467EE1">
        <w:rPr>
          <w:szCs w:val="24"/>
        </w:rPr>
        <w:t>sufficient</w:t>
      </w:r>
      <w:r w:rsidRPr="00467EE1">
        <w:rPr>
          <w:spacing w:val="-16"/>
          <w:szCs w:val="24"/>
        </w:rPr>
        <w:t xml:space="preserve"> </w:t>
      </w:r>
      <w:r w:rsidRPr="00467EE1">
        <w:rPr>
          <w:szCs w:val="24"/>
        </w:rPr>
        <w:t>information</w:t>
      </w:r>
      <w:r w:rsidRPr="00467EE1">
        <w:rPr>
          <w:spacing w:val="-13"/>
          <w:szCs w:val="24"/>
        </w:rPr>
        <w:t xml:space="preserve"> </w:t>
      </w:r>
      <w:r w:rsidRPr="00467EE1">
        <w:rPr>
          <w:szCs w:val="24"/>
        </w:rPr>
        <w:t>to</w:t>
      </w:r>
      <w:r w:rsidRPr="00467EE1">
        <w:rPr>
          <w:spacing w:val="-14"/>
          <w:szCs w:val="24"/>
        </w:rPr>
        <w:t xml:space="preserve"> </w:t>
      </w:r>
      <w:r w:rsidRPr="00467EE1">
        <w:rPr>
          <w:szCs w:val="24"/>
        </w:rPr>
        <w:t>inform</w:t>
      </w:r>
      <w:r w:rsidRPr="00467EE1">
        <w:rPr>
          <w:spacing w:val="-13"/>
          <w:szCs w:val="24"/>
        </w:rPr>
        <w:t xml:space="preserve"> </w:t>
      </w:r>
      <w:r w:rsidRPr="00467EE1">
        <w:rPr>
          <w:szCs w:val="24"/>
        </w:rPr>
        <w:t>the</w:t>
      </w:r>
      <w:r w:rsidRPr="00467EE1">
        <w:rPr>
          <w:spacing w:val="-13"/>
          <w:szCs w:val="24"/>
        </w:rPr>
        <w:t xml:space="preserve"> </w:t>
      </w:r>
      <w:r w:rsidRPr="00467EE1">
        <w:rPr>
          <w:szCs w:val="24"/>
        </w:rPr>
        <w:t>client</w:t>
      </w:r>
      <w:r w:rsidRPr="00467EE1">
        <w:rPr>
          <w:spacing w:val="-14"/>
          <w:szCs w:val="24"/>
        </w:rPr>
        <w:t xml:space="preserve"> </w:t>
      </w:r>
      <w:r w:rsidRPr="00467EE1">
        <w:rPr>
          <w:szCs w:val="24"/>
        </w:rPr>
        <w:t>as</w:t>
      </w:r>
      <w:r w:rsidRPr="00467EE1">
        <w:rPr>
          <w:spacing w:val="-14"/>
          <w:szCs w:val="24"/>
        </w:rPr>
        <w:t xml:space="preserve"> </w:t>
      </w:r>
      <w:r w:rsidRPr="00467EE1">
        <w:rPr>
          <w:szCs w:val="24"/>
        </w:rPr>
        <w:t>to</w:t>
      </w:r>
      <w:r w:rsidRPr="00467EE1">
        <w:rPr>
          <w:spacing w:val="-15"/>
          <w:szCs w:val="24"/>
        </w:rPr>
        <w:t xml:space="preserve"> </w:t>
      </w:r>
      <w:r w:rsidRPr="00467EE1">
        <w:rPr>
          <w:szCs w:val="24"/>
        </w:rPr>
        <w:t>the</w:t>
      </w:r>
      <w:r w:rsidRPr="00467EE1">
        <w:rPr>
          <w:spacing w:val="-15"/>
          <w:szCs w:val="24"/>
        </w:rPr>
        <w:t xml:space="preserve"> </w:t>
      </w:r>
      <w:r w:rsidRPr="00467EE1">
        <w:rPr>
          <w:szCs w:val="24"/>
        </w:rPr>
        <w:t xml:space="preserve">basis on which it was </w:t>
      </w:r>
      <w:r w:rsidR="0008026A" w:rsidRPr="00467EE1">
        <w:rPr>
          <w:szCs w:val="24"/>
        </w:rPr>
        <w:t>prepared and</w:t>
      </w:r>
      <w:r w:rsidRPr="00467EE1">
        <w:rPr>
          <w:szCs w:val="24"/>
        </w:rPr>
        <w:t xml:space="preserve"> enable the court to check its propriety</w:t>
      </w:r>
      <w:r w:rsidR="00FA35D4" w:rsidRPr="00467EE1">
        <w:rPr>
          <w:szCs w:val="24"/>
        </w:rPr>
        <w:t xml:space="preserve">; see </w:t>
      </w:r>
      <w:r w:rsidR="00FA35D4" w:rsidRPr="00467EE1">
        <w:rPr>
          <w:i/>
          <w:iCs/>
          <w:szCs w:val="24"/>
        </w:rPr>
        <w:t>Cobbett v King</w:t>
      </w:r>
      <w:r w:rsidR="00FA35D4" w:rsidRPr="00467EE1">
        <w:rPr>
          <w:szCs w:val="24"/>
        </w:rPr>
        <w:t xml:space="preserve"> [1908] 2 KB</w:t>
      </w:r>
      <w:r w:rsidR="00FA35D4" w:rsidRPr="00467EE1">
        <w:rPr>
          <w:spacing w:val="-4"/>
          <w:szCs w:val="24"/>
        </w:rPr>
        <w:t xml:space="preserve"> </w:t>
      </w:r>
      <w:r w:rsidR="00FA35D4" w:rsidRPr="00467EE1">
        <w:rPr>
          <w:szCs w:val="24"/>
        </w:rPr>
        <w:t>420</w:t>
      </w:r>
      <w:r w:rsidR="003C0143" w:rsidRPr="00467EE1">
        <w:rPr>
          <w:szCs w:val="24"/>
        </w:rPr>
        <w:t>. GEHC cite</w:t>
      </w:r>
      <w:r w:rsidR="00806D0A" w:rsidRPr="00467EE1">
        <w:rPr>
          <w:szCs w:val="24"/>
        </w:rPr>
        <w:t xml:space="preserve"> Ward </w:t>
      </w:r>
      <w:r w:rsidR="00FA27FC">
        <w:rPr>
          <w:szCs w:val="24"/>
        </w:rPr>
        <w:t>L</w:t>
      </w:r>
      <w:r w:rsidR="00806D0A" w:rsidRPr="00467EE1">
        <w:rPr>
          <w:szCs w:val="24"/>
        </w:rPr>
        <w:t xml:space="preserve">J in </w:t>
      </w:r>
      <w:r w:rsidR="00806D0A" w:rsidRPr="00467EE1">
        <w:rPr>
          <w:i/>
          <w:iCs/>
          <w:szCs w:val="24"/>
        </w:rPr>
        <w:t>Ralph Hume Garry</w:t>
      </w:r>
      <w:r w:rsidR="00B31F10" w:rsidRPr="00467EE1">
        <w:rPr>
          <w:i/>
          <w:iCs/>
          <w:szCs w:val="24"/>
        </w:rPr>
        <w:t xml:space="preserve"> v Gwillim</w:t>
      </w:r>
      <w:r w:rsidR="00806D0A" w:rsidRPr="00467EE1">
        <w:rPr>
          <w:i/>
          <w:iCs/>
          <w:szCs w:val="24"/>
        </w:rPr>
        <w:t xml:space="preserve"> </w:t>
      </w:r>
      <w:r w:rsidR="00B31F10" w:rsidRPr="00467EE1">
        <w:rPr>
          <w:szCs w:val="24"/>
        </w:rPr>
        <w:t xml:space="preserve">[2002] EWCA </w:t>
      </w:r>
      <w:r w:rsidR="00B31F10" w:rsidRPr="00467EE1">
        <w:rPr>
          <w:spacing w:val="-2"/>
          <w:szCs w:val="24"/>
        </w:rPr>
        <w:t>Civ</w:t>
      </w:r>
      <w:r w:rsidR="00B31F10" w:rsidRPr="00467EE1">
        <w:rPr>
          <w:spacing w:val="-7"/>
          <w:szCs w:val="24"/>
        </w:rPr>
        <w:t xml:space="preserve"> </w:t>
      </w:r>
      <w:r w:rsidR="00B31F10" w:rsidRPr="00467EE1">
        <w:rPr>
          <w:szCs w:val="24"/>
        </w:rPr>
        <w:t>1500</w:t>
      </w:r>
      <w:r w:rsidR="00806D0A" w:rsidRPr="00467EE1">
        <w:rPr>
          <w:szCs w:val="24"/>
        </w:rPr>
        <w:t xml:space="preserve"> stating </w:t>
      </w:r>
      <w:r w:rsidR="00DC214A" w:rsidRPr="00467EE1">
        <w:rPr>
          <w:szCs w:val="24"/>
        </w:rPr>
        <w:t xml:space="preserve">that </w:t>
      </w:r>
      <w:r w:rsidRPr="00467EE1">
        <w:rPr>
          <w:szCs w:val="24"/>
        </w:rPr>
        <w:t>at paragraph 70 Ward LJ</w:t>
      </w:r>
      <w:r w:rsidRPr="00467EE1">
        <w:rPr>
          <w:spacing w:val="-1"/>
          <w:szCs w:val="24"/>
        </w:rPr>
        <w:t xml:space="preserve"> </w:t>
      </w:r>
      <w:r w:rsidRPr="00467EE1">
        <w:rPr>
          <w:szCs w:val="24"/>
        </w:rPr>
        <w:t>held</w:t>
      </w:r>
      <w:r w:rsidR="00DC214A" w:rsidRPr="00467EE1">
        <w:rPr>
          <w:szCs w:val="24"/>
        </w:rPr>
        <w:t>:</w:t>
      </w:r>
    </w:p>
    <w:p w14:paraId="4F3EFD95" w14:textId="77777777" w:rsidR="00DC214A" w:rsidRPr="00467EE1" w:rsidRDefault="00DC214A" w:rsidP="00B05DDD">
      <w:pPr>
        <w:suppressAutoHyphens/>
        <w:spacing w:before="240" w:after="240" w:line="360" w:lineRule="auto"/>
        <w:ind w:left="-130" w:right="-1134"/>
        <w:jc w:val="both"/>
        <w:outlineLvl w:val="0"/>
        <w:rPr>
          <w:i/>
        </w:rPr>
      </w:pPr>
      <w:r w:rsidRPr="00467EE1">
        <w:t>“</w:t>
      </w:r>
      <w:r w:rsidRPr="00467EE1">
        <w:rPr>
          <w:i/>
        </w:rPr>
        <w:t>70. This review of the legislation and the case law leads me to conclude that</w:t>
      </w:r>
      <w:r w:rsidRPr="00467EE1">
        <w:rPr>
          <w:i/>
          <w:spacing w:val="-32"/>
        </w:rPr>
        <w:t xml:space="preserve"> </w:t>
      </w:r>
      <w:r w:rsidRPr="00467EE1">
        <w:rPr>
          <w:i/>
        </w:rPr>
        <w:t xml:space="preserve">the burden on the client under </w:t>
      </w:r>
      <w:hyperlink r:id="rId12">
        <w:r w:rsidRPr="00467EE1">
          <w:rPr>
            <w:i/>
            <w:u w:val="single"/>
          </w:rPr>
          <w:t>section 69(2)</w:t>
        </w:r>
        <w:r w:rsidRPr="00467EE1">
          <w:rPr>
            <w:i/>
          </w:rPr>
          <w:t xml:space="preserve"> </w:t>
        </w:r>
      </w:hyperlink>
      <w:r w:rsidRPr="00467EE1">
        <w:rPr>
          <w:i/>
        </w:rPr>
        <w:t>to establish that a bill for a gross sum in contentious business will not be a bill “bona fide complying with the Act” is satisfied if the client shows:—</w:t>
      </w:r>
    </w:p>
    <w:p w14:paraId="2B4F807E" w14:textId="77777777" w:rsidR="00DC214A" w:rsidRPr="00467EE1" w:rsidRDefault="00DC214A" w:rsidP="00000FD2">
      <w:pPr>
        <w:pStyle w:val="ListParagraph"/>
        <w:widowControl/>
        <w:numPr>
          <w:ilvl w:val="0"/>
          <w:numId w:val="13"/>
        </w:numPr>
        <w:tabs>
          <w:tab w:val="left" w:pos="1187"/>
        </w:tabs>
        <w:suppressAutoHyphens/>
        <w:autoSpaceDE/>
        <w:autoSpaceDN/>
        <w:spacing w:before="240" w:after="240" w:line="360" w:lineRule="auto"/>
        <w:ind w:left="-130" w:right="-1134" w:hanging="720"/>
        <w:outlineLvl w:val="0"/>
        <w:rPr>
          <w:rFonts w:ascii="Times New Roman" w:hAnsi="Times New Roman" w:cs="Times New Roman"/>
          <w:i/>
          <w:sz w:val="24"/>
          <w:szCs w:val="24"/>
        </w:rPr>
      </w:pPr>
      <w:r w:rsidRPr="00467EE1">
        <w:rPr>
          <w:rFonts w:ascii="Times New Roman" w:hAnsi="Times New Roman" w:cs="Times New Roman"/>
          <w:i/>
          <w:sz w:val="24"/>
          <w:szCs w:val="24"/>
        </w:rPr>
        <w:t>that there is no sufficient narrative in the bill to identify what it is he is</w:t>
      </w:r>
      <w:r w:rsidRPr="00467EE1">
        <w:rPr>
          <w:rFonts w:ascii="Times New Roman" w:hAnsi="Times New Roman" w:cs="Times New Roman"/>
          <w:i/>
          <w:spacing w:val="-36"/>
          <w:sz w:val="24"/>
          <w:szCs w:val="24"/>
        </w:rPr>
        <w:t xml:space="preserve"> </w:t>
      </w:r>
      <w:r w:rsidRPr="00467EE1">
        <w:rPr>
          <w:rFonts w:ascii="Times New Roman" w:hAnsi="Times New Roman" w:cs="Times New Roman"/>
          <w:i/>
          <w:sz w:val="24"/>
          <w:szCs w:val="24"/>
        </w:rPr>
        <w:t>being charged for,</w:t>
      </w:r>
      <w:r w:rsidRPr="00467EE1">
        <w:rPr>
          <w:rFonts w:ascii="Times New Roman" w:hAnsi="Times New Roman" w:cs="Times New Roman"/>
          <w:i/>
          <w:spacing w:val="1"/>
          <w:sz w:val="24"/>
          <w:szCs w:val="24"/>
        </w:rPr>
        <w:t xml:space="preserve"> </w:t>
      </w:r>
      <w:r w:rsidRPr="00467EE1">
        <w:rPr>
          <w:rFonts w:ascii="Times New Roman" w:hAnsi="Times New Roman" w:cs="Times New Roman"/>
          <w:i/>
          <w:sz w:val="24"/>
          <w:szCs w:val="24"/>
        </w:rPr>
        <w:t>and</w:t>
      </w:r>
    </w:p>
    <w:p w14:paraId="5BE623E6" w14:textId="77777777" w:rsidR="00DC214A" w:rsidRPr="00467EE1" w:rsidRDefault="00DC214A" w:rsidP="00000FD2">
      <w:pPr>
        <w:pStyle w:val="ListParagraph"/>
        <w:widowControl/>
        <w:numPr>
          <w:ilvl w:val="0"/>
          <w:numId w:val="13"/>
        </w:numPr>
        <w:tabs>
          <w:tab w:val="left" w:pos="1242"/>
        </w:tabs>
        <w:suppressAutoHyphens/>
        <w:autoSpaceDE/>
        <w:autoSpaceDN/>
        <w:spacing w:before="240" w:after="240" w:line="360" w:lineRule="auto"/>
        <w:ind w:left="-130" w:right="-1134" w:hanging="720"/>
        <w:outlineLvl w:val="0"/>
        <w:rPr>
          <w:rFonts w:ascii="Times New Roman" w:hAnsi="Times New Roman" w:cs="Times New Roman"/>
          <w:i/>
          <w:sz w:val="24"/>
          <w:szCs w:val="24"/>
        </w:rPr>
      </w:pPr>
      <w:r w:rsidRPr="00467EE1">
        <w:rPr>
          <w:rFonts w:ascii="Times New Roman" w:hAnsi="Times New Roman" w:cs="Times New Roman"/>
          <w:i/>
          <w:sz w:val="24"/>
          <w:szCs w:val="24"/>
        </w:rPr>
        <w:t xml:space="preserve">that he does not have sufficient knowledge from other documents in his possession or from what he has been told reasonably to take advice </w:t>
      </w:r>
      <w:proofErr w:type="gramStart"/>
      <w:r w:rsidRPr="00467EE1">
        <w:rPr>
          <w:rFonts w:ascii="Times New Roman" w:hAnsi="Times New Roman" w:cs="Times New Roman"/>
          <w:i/>
          <w:sz w:val="24"/>
          <w:szCs w:val="24"/>
        </w:rPr>
        <w:t>whether or not</w:t>
      </w:r>
      <w:proofErr w:type="gramEnd"/>
      <w:r w:rsidRPr="00467EE1">
        <w:rPr>
          <w:rFonts w:ascii="Times New Roman" w:hAnsi="Times New Roman" w:cs="Times New Roman"/>
          <w:i/>
          <w:sz w:val="24"/>
          <w:szCs w:val="24"/>
        </w:rPr>
        <w:t xml:space="preserve"> to apply for that bill to be</w:t>
      </w:r>
      <w:r w:rsidRPr="00467EE1">
        <w:rPr>
          <w:rFonts w:ascii="Times New Roman" w:hAnsi="Times New Roman" w:cs="Times New Roman"/>
          <w:i/>
          <w:spacing w:val="-4"/>
          <w:sz w:val="24"/>
          <w:szCs w:val="24"/>
        </w:rPr>
        <w:t xml:space="preserve"> </w:t>
      </w:r>
      <w:r w:rsidRPr="00467EE1">
        <w:rPr>
          <w:rFonts w:ascii="Times New Roman" w:hAnsi="Times New Roman" w:cs="Times New Roman"/>
          <w:i/>
          <w:sz w:val="24"/>
          <w:szCs w:val="24"/>
        </w:rPr>
        <w:t>taxed.</w:t>
      </w:r>
    </w:p>
    <w:p w14:paraId="3030C177" w14:textId="12B1D3A5" w:rsidR="00DC214A" w:rsidRPr="00467EE1" w:rsidRDefault="00B05DDD" w:rsidP="00B05DDD">
      <w:pPr>
        <w:suppressAutoHyphens/>
        <w:spacing w:before="240" w:after="240" w:line="360" w:lineRule="auto"/>
        <w:ind w:left="-130" w:right="-1134"/>
        <w:jc w:val="both"/>
        <w:outlineLvl w:val="0"/>
      </w:pPr>
      <w:r>
        <w:rPr>
          <w:i/>
        </w:rPr>
        <w:t>T</w:t>
      </w:r>
      <w:r w:rsidR="00DC214A" w:rsidRPr="00467EE1">
        <w:rPr>
          <w:i/>
        </w:rPr>
        <w:t>he sufficiency of the narrative and the sufficiency of his knowledge will vary from case to case, and the more he knows, the less the bill may need to spell it out for him. The interests of justice require that the balance be struck between protection of the client's right to seek taxation and of the solicitor's right to recover not being defeated by opportunistic resort to technicality.</w:t>
      </w:r>
      <w:r w:rsidR="00DC214A" w:rsidRPr="00467EE1">
        <w:t>”</w:t>
      </w:r>
    </w:p>
    <w:p w14:paraId="51790818" w14:textId="09DB9555" w:rsidR="00A044D3" w:rsidRPr="00467EE1" w:rsidRDefault="00A2456D" w:rsidP="00000FD2">
      <w:pPr>
        <w:pStyle w:val="ParaLevel1"/>
        <w:spacing w:line="360" w:lineRule="auto"/>
        <w:ind w:left="-130" w:right="-1134"/>
        <w:rPr>
          <w:szCs w:val="24"/>
        </w:rPr>
      </w:pPr>
      <w:r w:rsidRPr="00467EE1">
        <w:rPr>
          <w:szCs w:val="24"/>
        </w:rPr>
        <w:t>Per GEHC, i</w:t>
      </w:r>
      <w:r w:rsidR="00B611E7" w:rsidRPr="00467EE1">
        <w:rPr>
          <w:szCs w:val="24"/>
        </w:rPr>
        <w:t xml:space="preserve">n addition to the information contained within the invoice as to what it covered, </w:t>
      </w:r>
      <w:r w:rsidR="001F5962">
        <w:rPr>
          <w:szCs w:val="24"/>
        </w:rPr>
        <w:t>RS</w:t>
      </w:r>
      <w:r w:rsidR="00B611E7" w:rsidRPr="00467EE1">
        <w:rPr>
          <w:szCs w:val="24"/>
        </w:rPr>
        <w:t xml:space="preserve"> were obliged also </w:t>
      </w:r>
      <w:r w:rsidRPr="00467EE1">
        <w:rPr>
          <w:szCs w:val="24"/>
        </w:rPr>
        <w:t xml:space="preserve">to </w:t>
      </w:r>
      <w:r w:rsidR="00B611E7" w:rsidRPr="00467EE1">
        <w:rPr>
          <w:szCs w:val="24"/>
        </w:rPr>
        <w:t>explain the effect of the</w:t>
      </w:r>
      <w:r w:rsidR="00B611E7" w:rsidRPr="00467EE1">
        <w:rPr>
          <w:spacing w:val="-14"/>
          <w:szCs w:val="24"/>
        </w:rPr>
        <w:t xml:space="preserve"> </w:t>
      </w:r>
      <w:r w:rsidR="00B611E7" w:rsidRPr="00467EE1">
        <w:rPr>
          <w:szCs w:val="24"/>
        </w:rPr>
        <w:t>invoice</w:t>
      </w:r>
      <w:r w:rsidRPr="00467EE1">
        <w:rPr>
          <w:szCs w:val="24"/>
        </w:rPr>
        <w:t xml:space="preserve">, and specifically that certain time limits would operate so that if it was not challenged within a fairly short space of time, </w:t>
      </w:r>
      <w:r w:rsidR="006B2A51" w:rsidRPr="00467EE1">
        <w:rPr>
          <w:szCs w:val="24"/>
        </w:rPr>
        <w:t>it could not be challenged under the Solicitors Act at all</w:t>
      </w:r>
      <w:r w:rsidR="00B611E7" w:rsidRPr="00467EE1">
        <w:rPr>
          <w:szCs w:val="24"/>
        </w:rPr>
        <w:t>.</w:t>
      </w:r>
      <w:r w:rsidR="006B2A51" w:rsidRPr="00467EE1">
        <w:rPr>
          <w:szCs w:val="24"/>
        </w:rPr>
        <w:t xml:space="preserve"> </w:t>
      </w:r>
      <w:r w:rsidR="00431A42" w:rsidRPr="00467EE1">
        <w:rPr>
          <w:szCs w:val="24"/>
        </w:rPr>
        <w:t>C</w:t>
      </w:r>
      <w:r w:rsidR="006B2A51" w:rsidRPr="00467EE1">
        <w:rPr>
          <w:szCs w:val="24"/>
        </w:rPr>
        <w:t xml:space="preserve">ase law such as </w:t>
      </w:r>
      <w:r w:rsidR="006B2A51" w:rsidRPr="00467EE1">
        <w:rPr>
          <w:i/>
          <w:iCs/>
          <w:szCs w:val="24"/>
        </w:rPr>
        <w:t xml:space="preserve">Thomas Watts </w:t>
      </w:r>
      <w:r w:rsidR="00526503">
        <w:rPr>
          <w:i/>
          <w:iCs/>
          <w:szCs w:val="24"/>
        </w:rPr>
        <w:t xml:space="preserve">and Co </w:t>
      </w:r>
      <w:r w:rsidR="006B2A51" w:rsidRPr="00467EE1">
        <w:rPr>
          <w:i/>
          <w:iCs/>
          <w:szCs w:val="24"/>
        </w:rPr>
        <w:t xml:space="preserve">v Smith </w:t>
      </w:r>
      <w:r w:rsidR="00526503">
        <w:rPr>
          <w:szCs w:val="24"/>
        </w:rPr>
        <w:t>[</w:t>
      </w:r>
      <w:r w:rsidR="00396723">
        <w:rPr>
          <w:szCs w:val="24"/>
        </w:rPr>
        <w:t xml:space="preserve">1998] EWCA Civ 468 </w:t>
      </w:r>
      <w:r w:rsidR="006B2A51" w:rsidRPr="00467EE1">
        <w:rPr>
          <w:szCs w:val="24"/>
        </w:rPr>
        <w:t xml:space="preserve">and </w:t>
      </w:r>
      <w:r w:rsidR="006B2A51" w:rsidRPr="00467EE1">
        <w:rPr>
          <w:i/>
          <w:iCs/>
          <w:szCs w:val="24"/>
        </w:rPr>
        <w:t xml:space="preserve">Turner </w:t>
      </w:r>
      <w:r w:rsidR="00396723">
        <w:rPr>
          <w:i/>
          <w:iCs/>
          <w:szCs w:val="24"/>
        </w:rPr>
        <w:t xml:space="preserve">and Co </w:t>
      </w:r>
      <w:r w:rsidR="006B2A51" w:rsidRPr="00467EE1">
        <w:rPr>
          <w:i/>
          <w:iCs/>
          <w:szCs w:val="24"/>
        </w:rPr>
        <w:t xml:space="preserve">v O Palomo </w:t>
      </w:r>
      <w:r w:rsidR="00396723">
        <w:rPr>
          <w:i/>
          <w:iCs/>
          <w:szCs w:val="24"/>
        </w:rPr>
        <w:t>SA</w:t>
      </w:r>
      <w:r w:rsidR="006B2A51" w:rsidRPr="00467EE1">
        <w:rPr>
          <w:i/>
          <w:iCs/>
          <w:szCs w:val="24"/>
        </w:rPr>
        <w:t xml:space="preserve"> </w:t>
      </w:r>
      <w:r w:rsidR="006B2A51" w:rsidRPr="00467EE1">
        <w:rPr>
          <w:szCs w:val="24"/>
        </w:rPr>
        <w:t>[</w:t>
      </w:r>
      <w:r w:rsidR="00396723">
        <w:rPr>
          <w:szCs w:val="24"/>
        </w:rPr>
        <w:t>2000</w:t>
      </w:r>
      <w:r w:rsidR="006B2A51" w:rsidRPr="00467EE1">
        <w:rPr>
          <w:szCs w:val="24"/>
        </w:rPr>
        <w:t>]</w:t>
      </w:r>
      <w:r w:rsidR="00396723">
        <w:rPr>
          <w:szCs w:val="24"/>
        </w:rPr>
        <w:t xml:space="preserve"> </w:t>
      </w:r>
      <w:r w:rsidR="00FA27FC">
        <w:rPr>
          <w:szCs w:val="24"/>
        </w:rPr>
        <w:t xml:space="preserve">1 </w:t>
      </w:r>
      <w:r w:rsidR="00396723">
        <w:rPr>
          <w:szCs w:val="24"/>
        </w:rPr>
        <w:t>WLR 37</w:t>
      </w:r>
      <w:r w:rsidR="006B2A51" w:rsidRPr="00467EE1">
        <w:rPr>
          <w:szCs w:val="24"/>
        </w:rPr>
        <w:t xml:space="preserve"> </w:t>
      </w:r>
      <w:r w:rsidR="00431A42" w:rsidRPr="00467EE1">
        <w:rPr>
          <w:szCs w:val="24"/>
        </w:rPr>
        <w:t>would,</w:t>
      </w:r>
      <w:r w:rsidR="006B2A51" w:rsidRPr="00467EE1">
        <w:rPr>
          <w:szCs w:val="24"/>
        </w:rPr>
        <w:t xml:space="preserve"> as I understand it, not have assisted GEHC in the present case because the sums allegedly due and owing, were paid several years ago</w:t>
      </w:r>
      <w:r w:rsidR="005F3479">
        <w:rPr>
          <w:szCs w:val="24"/>
        </w:rPr>
        <w:t xml:space="preserve"> (and, per RS </w:t>
      </w:r>
      <w:r w:rsidR="00293B26">
        <w:rPr>
          <w:szCs w:val="24"/>
        </w:rPr>
        <w:t>from</w:t>
      </w:r>
      <w:r w:rsidR="005F3479">
        <w:rPr>
          <w:szCs w:val="24"/>
        </w:rPr>
        <w:t xml:space="preserve"> paragraph </w:t>
      </w:r>
      <w:r w:rsidR="00D04185">
        <w:rPr>
          <w:szCs w:val="24"/>
        </w:rPr>
        <w:t xml:space="preserve">76 </w:t>
      </w:r>
      <w:r w:rsidR="005F3479">
        <w:rPr>
          <w:szCs w:val="24"/>
        </w:rPr>
        <w:t xml:space="preserve">below, because GEHC is the Claimant, not the Defendant, in these </w:t>
      </w:r>
      <w:r w:rsidR="005F3479">
        <w:rPr>
          <w:szCs w:val="24"/>
        </w:rPr>
        <w:lastRenderedPageBreak/>
        <w:t>proceedings)</w:t>
      </w:r>
      <w:r w:rsidR="00431A42" w:rsidRPr="00467EE1">
        <w:rPr>
          <w:szCs w:val="24"/>
        </w:rPr>
        <w:t xml:space="preserve">. Hence </w:t>
      </w:r>
      <w:r w:rsidR="006B2A51" w:rsidRPr="00467EE1">
        <w:rPr>
          <w:szCs w:val="24"/>
        </w:rPr>
        <w:t xml:space="preserve">an investigation of </w:t>
      </w:r>
      <w:r w:rsidR="00084644">
        <w:rPr>
          <w:szCs w:val="24"/>
        </w:rPr>
        <w:t>RS</w:t>
      </w:r>
      <w:r w:rsidR="006B2A51" w:rsidRPr="00467EE1">
        <w:rPr>
          <w:szCs w:val="24"/>
        </w:rPr>
        <w:t xml:space="preserve">’s invoice by way of assessing </w:t>
      </w:r>
      <w:r w:rsidR="00084644">
        <w:rPr>
          <w:szCs w:val="24"/>
        </w:rPr>
        <w:t>RS</w:t>
      </w:r>
      <w:r w:rsidR="00431A42" w:rsidRPr="00467EE1">
        <w:rPr>
          <w:szCs w:val="24"/>
        </w:rPr>
        <w:t>’s</w:t>
      </w:r>
      <w:r w:rsidR="006B2A51" w:rsidRPr="00467EE1">
        <w:rPr>
          <w:szCs w:val="24"/>
        </w:rPr>
        <w:t xml:space="preserve"> damages</w:t>
      </w:r>
      <w:r w:rsidR="00FA27FC">
        <w:rPr>
          <w:rStyle w:val="FootnoteReference"/>
          <w:szCs w:val="24"/>
        </w:rPr>
        <w:footnoteReference w:id="2"/>
      </w:r>
      <w:r w:rsidR="006B2A51" w:rsidRPr="00467EE1">
        <w:rPr>
          <w:szCs w:val="24"/>
        </w:rPr>
        <w:t xml:space="preserve"> for non-payment</w:t>
      </w:r>
      <w:r w:rsidR="00431A42" w:rsidRPr="00467EE1">
        <w:rPr>
          <w:szCs w:val="24"/>
        </w:rPr>
        <w:t xml:space="preserve"> thereof</w:t>
      </w:r>
      <w:r w:rsidR="006B2A51" w:rsidRPr="00467EE1">
        <w:rPr>
          <w:szCs w:val="24"/>
        </w:rPr>
        <w:t>, would not apply</w:t>
      </w:r>
      <w:r w:rsidR="008C7230">
        <w:rPr>
          <w:szCs w:val="24"/>
        </w:rPr>
        <w:t xml:space="preserve"> in the present case</w:t>
      </w:r>
      <w:r w:rsidR="006B2A51" w:rsidRPr="00467EE1">
        <w:rPr>
          <w:szCs w:val="24"/>
        </w:rPr>
        <w:t xml:space="preserve">.  </w:t>
      </w:r>
    </w:p>
    <w:p w14:paraId="70A1A073" w14:textId="039556AA" w:rsidR="0093463E" w:rsidRPr="00467EE1" w:rsidRDefault="006B2A51" w:rsidP="00000FD2">
      <w:pPr>
        <w:pStyle w:val="ParaLevel1"/>
        <w:spacing w:line="360" w:lineRule="auto"/>
        <w:ind w:left="-130" w:right="-1134"/>
        <w:rPr>
          <w:szCs w:val="24"/>
        </w:rPr>
      </w:pPr>
      <w:r w:rsidRPr="00467EE1">
        <w:rPr>
          <w:szCs w:val="24"/>
        </w:rPr>
        <w:t xml:space="preserve">GEHC cite </w:t>
      </w:r>
      <w:r w:rsidR="00B611E7" w:rsidRPr="00467EE1">
        <w:rPr>
          <w:szCs w:val="24"/>
        </w:rPr>
        <w:t xml:space="preserve">Fulford J, in </w:t>
      </w:r>
      <w:r w:rsidR="00431A42" w:rsidRPr="00467EE1">
        <w:rPr>
          <w:i/>
          <w:iCs/>
          <w:szCs w:val="24"/>
        </w:rPr>
        <w:t>Adams v Al Malik</w:t>
      </w:r>
      <w:r w:rsidR="00431A42" w:rsidRPr="00467EE1">
        <w:rPr>
          <w:szCs w:val="24"/>
        </w:rPr>
        <w:t xml:space="preserve"> [2003] EWHC 3232</w:t>
      </w:r>
      <w:r w:rsidR="00431A42" w:rsidRPr="00467EE1">
        <w:rPr>
          <w:spacing w:val="-6"/>
          <w:szCs w:val="24"/>
        </w:rPr>
        <w:t xml:space="preserve"> </w:t>
      </w:r>
      <w:r w:rsidR="00431A42" w:rsidRPr="00467EE1">
        <w:rPr>
          <w:szCs w:val="24"/>
        </w:rPr>
        <w:t>(QB)</w:t>
      </w:r>
      <w:r w:rsidR="00B611E7" w:rsidRPr="00467EE1">
        <w:rPr>
          <w:szCs w:val="24"/>
        </w:rPr>
        <w:t>:</w:t>
      </w:r>
    </w:p>
    <w:p w14:paraId="132A670A" w14:textId="096BE206" w:rsidR="0093463E" w:rsidRPr="00467EE1" w:rsidRDefault="0093463E" w:rsidP="005F3479">
      <w:pPr>
        <w:pStyle w:val="ParaLevel1"/>
        <w:numPr>
          <w:ilvl w:val="0"/>
          <w:numId w:val="0"/>
        </w:numPr>
        <w:spacing w:line="360" w:lineRule="auto"/>
        <w:ind w:left="-130" w:right="-1134"/>
        <w:rPr>
          <w:szCs w:val="24"/>
        </w:rPr>
      </w:pPr>
      <w:r w:rsidRPr="00467EE1">
        <w:rPr>
          <w:szCs w:val="24"/>
        </w:rPr>
        <w:t>“</w:t>
      </w:r>
      <w:r w:rsidRPr="00467EE1">
        <w:rPr>
          <w:i/>
          <w:szCs w:val="24"/>
        </w:rPr>
        <w:t>….the party must know what rights are being negotiated and dispensed with in the sense that the solicitor must make it plain to the client that the purpose of sending</w:t>
      </w:r>
      <w:r w:rsidRPr="00467EE1">
        <w:rPr>
          <w:i/>
          <w:spacing w:val="-5"/>
          <w:szCs w:val="24"/>
        </w:rPr>
        <w:t xml:space="preserve"> </w:t>
      </w:r>
      <w:r w:rsidRPr="00467EE1">
        <w:rPr>
          <w:i/>
          <w:szCs w:val="24"/>
        </w:rPr>
        <w:t>the</w:t>
      </w:r>
      <w:r w:rsidRPr="00467EE1">
        <w:rPr>
          <w:i/>
          <w:spacing w:val="-6"/>
          <w:szCs w:val="24"/>
        </w:rPr>
        <w:t xml:space="preserve"> </w:t>
      </w:r>
      <w:r w:rsidRPr="00467EE1">
        <w:rPr>
          <w:i/>
          <w:szCs w:val="24"/>
        </w:rPr>
        <w:t>bill</w:t>
      </w:r>
      <w:r w:rsidRPr="00467EE1">
        <w:rPr>
          <w:i/>
          <w:spacing w:val="-4"/>
          <w:szCs w:val="24"/>
        </w:rPr>
        <w:t xml:space="preserve"> </w:t>
      </w:r>
      <w:r w:rsidRPr="00467EE1">
        <w:rPr>
          <w:i/>
          <w:szCs w:val="24"/>
        </w:rPr>
        <w:t>at</w:t>
      </w:r>
      <w:r w:rsidRPr="00467EE1">
        <w:rPr>
          <w:i/>
          <w:spacing w:val="-5"/>
          <w:szCs w:val="24"/>
        </w:rPr>
        <w:t xml:space="preserve"> </w:t>
      </w:r>
      <w:r w:rsidRPr="00467EE1">
        <w:rPr>
          <w:i/>
          <w:szCs w:val="24"/>
        </w:rPr>
        <w:t>that</w:t>
      </w:r>
      <w:r w:rsidRPr="00467EE1">
        <w:rPr>
          <w:i/>
          <w:spacing w:val="-4"/>
          <w:szCs w:val="24"/>
        </w:rPr>
        <w:t xml:space="preserve"> </w:t>
      </w:r>
      <w:r w:rsidRPr="00467EE1">
        <w:rPr>
          <w:i/>
          <w:szCs w:val="24"/>
        </w:rPr>
        <w:t>time</w:t>
      </w:r>
      <w:r w:rsidRPr="00467EE1">
        <w:rPr>
          <w:i/>
          <w:spacing w:val="-5"/>
          <w:szCs w:val="24"/>
        </w:rPr>
        <w:t xml:space="preserve"> </w:t>
      </w:r>
      <w:r w:rsidRPr="00467EE1">
        <w:rPr>
          <w:i/>
          <w:szCs w:val="24"/>
        </w:rPr>
        <w:t>is</w:t>
      </w:r>
      <w:r w:rsidRPr="00467EE1">
        <w:rPr>
          <w:i/>
          <w:spacing w:val="-6"/>
          <w:szCs w:val="24"/>
        </w:rPr>
        <w:t xml:space="preserve"> </w:t>
      </w:r>
      <w:r w:rsidRPr="00467EE1">
        <w:rPr>
          <w:i/>
          <w:szCs w:val="24"/>
        </w:rPr>
        <w:t>that</w:t>
      </w:r>
      <w:r w:rsidRPr="00467EE1">
        <w:rPr>
          <w:i/>
          <w:spacing w:val="-4"/>
          <w:szCs w:val="24"/>
        </w:rPr>
        <w:t xml:space="preserve"> </w:t>
      </w:r>
      <w:r w:rsidRPr="00467EE1">
        <w:rPr>
          <w:i/>
          <w:szCs w:val="24"/>
        </w:rPr>
        <w:t>it</w:t>
      </w:r>
      <w:r w:rsidRPr="00467EE1">
        <w:rPr>
          <w:i/>
          <w:spacing w:val="-4"/>
          <w:szCs w:val="24"/>
        </w:rPr>
        <w:t xml:space="preserve"> </w:t>
      </w:r>
      <w:r w:rsidRPr="00467EE1">
        <w:rPr>
          <w:i/>
          <w:szCs w:val="24"/>
        </w:rPr>
        <w:t>is</w:t>
      </w:r>
      <w:r w:rsidRPr="00467EE1">
        <w:rPr>
          <w:i/>
          <w:spacing w:val="-6"/>
          <w:szCs w:val="24"/>
        </w:rPr>
        <w:t xml:space="preserve"> </w:t>
      </w:r>
      <w:r w:rsidRPr="00467EE1">
        <w:rPr>
          <w:i/>
          <w:szCs w:val="24"/>
        </w:rPr>
        <w:t>to</w:t>
      </w:r>
      <w:r w:rsidRPr="00467EE1">
        <w:rPr>
          <w:i/>
          <w:spacing w:val="-6"/>
          <w:szCs w:val="24"/>
        </w:rPr>
        <w:t xml:space="preserve"> </w:t>
      </w:r>
      <w:r w:rsidRPr="00467EE1">
        <w:rPr>
          <w:i/>
          <w:szCs w:val="24"/>
        </w:rPr>
        <w:t>be</w:t>
      </w:r>
      <w:r w:rsidRPr="00467EE1">
        <w:rPr>
          <w:i/>
          <w:spacing w:val="-6"/>
          <w:szCs w:val="24"/>
        </w:rPr>
        <w:t xml:space="preserve"> </w:t>
      </w:r>
      <w:r w:rsidRPr="00467EE1">
        <w:rPr>
          <w:i/>
          <w:szCs w:val="24"/>
        </w:rPr>
        <w:t>treated</w:t>
      </w:r>
      <w:r w:rsidRPr="00467EE1">
        <w:rPr>
          <w:i/>
          <w:spacing w:val="-4"/>
          <w:szCs w:val="24"/>
        </w:rPr>
        <w:t xml:space="preserve"> </w:t>
      </w:r>
      <w:r w:rsidRPr="00467EE1">
        <w:rPr>
          <w:i/>
          <w:szCs w:val="24"/>
        </w:rPr>
        <w:t>as</w:t>
      </w:r>
      <w:r w:rsidRPr="00467EE1">
        <w:rPr>
          <w:i/>
          <w:spacing w:val="-6"/>
          <w:szCs w:val="24"/>
        </w:rPr>
        <w:t xml:space="preserve"> </w:t>
      </w:r>
      <w:r w:rsidRPr="00467EE1">
        <w:rPr>
          <w:i/>
          <w:szCs w:val="24"/>
        </w:rPr>
        <w:t>a</w:t>
      </w:r>
      <w:r w:rsidRPr="00467EE1">
        <w:rPr>
          <w:i/>
          <w:spacing w:val="-4"/>
          <w:szCs w:val="24"/>
        </w:rPr>
        <w:t xml:space="preserve"> </w:t>
      </w:r>
      <w:r w:rsidRPr="00467EE1">
        <w:rPr>
          <w:i/>
          <w:szCs w:val="24"/>
        </w:rPr>
        <w:t>complete</w:t>
      </w:r>
      <w:r w:rsidRPr="00467EE1">
        <w:rPr>
          <w:i/>
          <w:spacing w:val="-6"/>
          <w:szCs w:val="24"/>
        </w:rPr>
        <w:t xml:space="preserve"> </w:t>
      </w:r>
      <w:r w:rsidRPr="00467EE1">
        <w:rPr>
          <w:i/>
          <w:szCs w:val="24"/>
        </w:rPr>
        <w:t>self-contained bill of costs to</w:t>
      </w:r>
      <w:r w:rsidRPr="00467EE1">
        <w:rPr>
          <w:i/>
          <w:spacing w:val="-4"/>
          <w:szCs w:val="24"/>
        </w:rPr>
        <w:t xml:space="preserve"> </w:t>
      </w:r>
      <w:r w:rsidRPr="00467EE1">
        <w:rPr>
          <w:i/>
          <w:szCs w:val="24"/>
        </w:rPr>
        <w:t>date.”</w:t>
      </w:r>
    </w:p>
    <w:p w14:paraId="5BEEF1DD" w14:textId="5CA181D2" w:rsidR="005F484C" w:rsidRPr="00467EE1" w:rsidRDefault="002071E9" w:rsidP="00000FD2">
      <w:pPr>
        <w:pStyle w:val="ParaLevel1"/>
        <w:spacing w:line="360" w:lineRule="auto"/>
        <w:ind w:left="-130" w:right="-1134"/>
        <w:rPr>
          <w:szCs w:val="24"/>
        </w:rPr>
      </w:pPr>
      <w:r w:rsidRPr="00467EE1">
        <w:rPr>
          <w:szCs w:val="24"/>
        </w:rPr>
        <w:t>Per GEHC,</w:t>
      </w:r>
      <w:r w:rsidR="00CC1DF4">
        <w:rPr>
          <w:szCs w:val="24"/>
        </w:rPr>
        <w:t xml:space="preserve"> RS </w:t>
      </w:r>
      <w:r w:rsidR="00B611E7" w:rsidRPr="00467EE1">
        <w:rPr>
          <w:szCs w:val="24"/>
        </w:rPr>
        <w:t>should have explained that th</w:t>
      </w:r>
      <w:r w:rsidR="005F484C" w:rsidRPr="00467EE1">
        <w:rPr>
          <w:szCs w:val="24"/>
        </w:rPr>
        <w:t xml:space="preserve">is was an interim statute </w:t>
      </w:r>
      <w:r w:rsidR="0008026A" w:rsidRPr="00467EE1">
        <w:rPr>
          <w:szCs w:val="24"/>
        </w:rPr>
        <w:t>Bill and</w:t>
      </w:r>
      <w:r w:rsidR="00B611E7" w:rsidRPr="00467EE1">
        <w:rPr>
          <w:szCs w:val="24"/>
        </w:rPr>
        <w:t xml:space="preserve"> advised GEHC of its right to have </w:t>
      </w:r>
      <w:r w:rsidRPr="00467EE1">
        <w:rPr>
          <w:szCs w:val="24"/>
        </w:rPr>
        <w:t>it</w:t>
      </w:r>
      <w:r w:rsidR="00B611E7" w:rsidRPr="00467EE1">
        <w:rPr>
          <w:szCs w:val="24"/>
        </w:rPr>
        <w:t xml:space="preserve"> assessed by the court. </w:t>
      </w:r>
      <w:r w:rsidRPr="00467EE1">
        <w:rPr>
          <w:szCs w:val="24"/>
        </w:rPr>
        <w:t>A</w:t>
      </w:r>
      <w:r w:rsidR="00B611E7" w:rsidRPr="00467EE1">
        <w:rPr>
          <w:szCs w:val="24"/>
        </w:rPr>
        <w:t xml:space="preserve">n explanation </w:t>
      </w:r>
      <w:r w:rsidRPr="00467EE1">
        <w:rPr>
          <w:szCs w:val="24"/>
        </w:rPr>
        <w:t>wa</w:t>
      </w:r>
      <w:r w:rsidR="00B611E7" w:rsidRPr="00467EE1">
        <w:rPr>
          <w:szCs w:val="24"/>
        </w:rPr>
        <w:t xml:space="preserve">s provided in the original, 2009 terms and conditions, </w:t>
      </w:r>
      <w:r w:rsidRPr="00467EE1">
        <w:rPr>
          <w:szCs w:val="24"/>
        </w:rPr>
        <w:t>but</w:t>
      </w:r>
      <w:r w:rsidR="00B611E7" w:rsidRPr="00467EE1">
        <w:rPr>
          <w:szCs w:val="24"/>
        </w:rPr>
        <w:t xml:space="preserve"> was not repeated </w:t>
      </w:r>
      <w:r w:rsidRPr="00467EE1">
        <w:rPr>
          <w:szCs w:val="24"/>
        </w:rPr>
        <w:t>or</w:t>
      </w:r>
      <w:r w:rsidR="00B611E7" w:rsidRPr="00467EE1">
        <w:rPr>
          <w:szCs w:val="24"/>
        </w:rPr>
        <w:t xml:space="preserve"> explained at the time the invoice was rendered, some three and a half years</w:t>
      </w:r>
      <w:r w:rsidR="00B611E7" w:rsidRPr="00467EE1">
        <w:rPr>
          <w:spacing w:val="-2"/>
          <w:szCs w:val="24"/>
        </w:rPr>
        <w:t xml:space="preserve"> </w:t>
      </w:r>
      <w:r w:rsidR="00B611E7" w:rsidRPr="00467EE1">
        <w:rPr>
          <w:szCs w:val="24"/>
        </w:rPr>
        <w:t>later.</w:t>
      </w:r>
      <w:r w:rsidR="005F484C" w:rsidRPr="00467EE1">
        <w:rPr>
          <w:szCs w:val="24"/>
        </w:rPr>
        <w:t xml:space="preserve"> </w:t>
      </w:r>
    </w:p>
    <w:p w14:paraId="5B585069" w14:textId="65EF2743" w:rsidR="00D92421" w:rsidRPr="00467EE1" w:rsidRDefault="005F484C" w:rsidP="00000FD2">
      <w:pPr>
        <w:pStyle w:val="ParaLevel1"/>
        <w:spacing w:line="360" w:lineRule="auto"/>
        <w:ind w:left="-130" w:right="-1134"/>
        <w:rPr>
          <w:szCs w:val="24"/>
        </w:rPr>
      </w:pPr>
      <w:r w:rsidRPr="00467EE1">
        <w:rPr>
          <w:szCs w:val="24"/>
        </w:rPr>
        <w:t>If</w:t>
      </w:r>
      <w:r w:rsidR="00CC1DF4">
        <w:rPr>
          <w:szCs w:val="24"/>
        </w:rPr>
        <w:t xml:space="preserve"> RS </w:t>
      </w:r>
      <w:r w:rsidRPr="00467EE1">
        <w:rPr>
          <w:szCs w:val="24"/>
        </w:rPr>
        <w:t>sought</w:t>
      </w:r>
      <w:r w:rsidR="00B611E7" w:rsidRPr="00467EE1">
        <w:rPr>
          <w:spacing w:val="-10"/>
          <w:szCs w:val="24"/>
        </w:rPr>
        <w:t xml:space="preserve"> </w:t>
      </w:r>
      <w:r w:rsidR="00B611E7" w:rsidRPr="00467EE1">
        <w:rPr>
          <w:szCs w:val="24"/>
        </w:rPr>
        <w:t>to</w:t>
      </w:r>
      <w:r w:rsidR="00B611E7" w:rsidRPr="00467EE1">
        <w:rPr>
          <w:spacing w:val="-8"/>
          <w:szCs w:val="24"/>
        </w:rPr>
        <w:t xml:space="preserve"> </w:t>
      </w:r>
      <w:r w:rsidR="00B611E7" w:rsidRPr="00467EE1">
        <w:rPr>
          <w:szCs w:val="24"/>
        </w:rPr>
        <w:t>rely</w:t>
      </w:r>
      <w:r w:rsidR="00B611E7" w:rsidRPr="00467EE1">
        <w:rPr>
          <w:spacing w:val="-10"/>
          <w:szCs w:val="24"/>
        </w:rPr>
        <w:t xml:space="preserve"> </w:t>
      </w:r>
      <w:r w:rsidR="00B611E7" w:rsidRPr="00467EE1">
        <w:rPr>
          <w:szCs w:val="24"/>
        </w:rPr>
        <w:t>on</w:t>
      </w:r>
      <w:r w:rsidR="00B611E7" w:rsidRPr="00467EE1">
        <w:rPr>
          <w:spacing w:val="-11"/>
          <w:szCs w:val="24"/>
        </w:rPr>
        <w:t xml:space="preserve"> </w:t>
      </w:r>
      <w:r w:rsidR="00B611E7" w:rsidRPr="00467EE1">
        <w:rPr>
          <w:szCs w:val="24"/>
        </w:rPr>
        <w:t>the</w:t>
      </w:r>
      <w:r w:rsidR="00B611E7" w:rsidRPr="00467EE1">
        <w:rPr>
          <w:spacing w:val="-13"/>
          <w:szCs w:val="24"/>
        </w:rPr>
        <w:t xml:space="preserve"> </w:t>
      </w:r>
      <w:r w:rsidR="00B611E7" w:rsidRPr="00467EE1">
        <w:rPr>
          <w:szCs w:val="24"/>
        </w:rPr>
        <w:t>doctrine</w:t>
      </w:r>
      <w:r w:rsidR="00B611E7" w:rsidRPr="00467EE1">
        <w:rPr>
          <w:spacing w:val="-13"/>
          <w:szCs w:val="24"/>
        </w:rPr>
        <w:t xml:space="preserve"> </w:t>
      </w:r>
      <w:r w:rsidR="00B611E7" w:rsidRPr="00467EE1">
        <w:rPr>
          <w:szCs w:val="24"/>
        </w:rPr>
        <w:t>of</w:t>
      </w:r>
      <w:r w:rsidR="00B611E7" w:rsidRPr="00467EE1">
        <w:rPr>
          <w:spacing w:val="-10"/>
          <w:szCs w:val="24"/>
        </w:rPr>
        <w:t xml:space="preserve"> </w:t>
      </w:r>
      <w:r w:rsidR="00B611E7" w:rsidRPr="00467EE1">
        <w:rPr>
          <w:szCs w:val="24"/>
        </w:rPr>
        <w:t>“Natural</w:t>
      </w:r>
      <w:r w:rsidR="00B611E7" w:rsidRPr="00467EE1">
        <w:rPr>
          <w:spacing w:val="-8"/>
          <w:szCs w:val="24"/>
        </w:rPr>
        <w:t xml:space="preserve"> </w:t>
      </w:r>
      <w:r w:rsidR="00B611E7" w:rsidRPr="00467EE1">
        <w:rPr>
          <w:szCs w:val="24"/>
        </w:rPr>
        <w:t>break”</w:t>
      </w:r>
      <w:r w:rsidR="00B611E7" w:rsidRPr="00467EE1">
        <w:rPr>
          <w:spacing w:val="-10"/>
          <w:szCs w:val="24"/>
        </w:rPr>
        <w:t xml:space="preserve"> </w:t>
      </w:r>
      <w:r w:rsidR="00B611E7" w:rsidRPr="00467EE1">
        <w:rPr>
          <w:szCs w:val="24"/>
        </w:rPr>
        <w:t>to</w:t>
      </w:r>
      <w:r w:rsidR="00B611E7" w:rsidRPr="00467EE1">
        <w:rPr>
          <w:spacing w:val="-10"/>
          <w:szCs w:val="24"/>
        </w:rPr>
        <w:t xml:space="preserve"> </w:t>
      </w:r>
      <w:r w:rsidR="00B611E7" w:rsidRPr="00467EE1">
        <w:rPr>
          <w:szCs w:val="24"/>
        </w:rPr>
        <w:t>justify</w:t>
      </w:r>
      <w:r w:rsidR="00B611E7" w:rsidRPr="00467EE1">
        <w:rPr>
          <w:spacing w:val="-13"/>
          <w:szCs w:val="24"/>
        </w:rPr>
        <w:t xml:space="preserve"> </w:t>
      </w:r>
      <w:r w:rsidR="00B611E7" w:rsidRPr="00467EE1">
        <w:rPr>
          <w:szCs w:val="24"/>
        </w:rPr>
        <w:t>their</w:t>
      </w:r>
      <w:r w:rsidR="00B611E7" w:rsidRPr="00467EE1">
        <w:rPr>
          <w:spacing w:val="-13"/>
          <w:szCs w:val="24"/>
        </w:rPr>
        <w:t xml:space="preserve"> </w:t>
      </w:r>
      <w:r w:rsidR="00B611E7" w:rsidRPr="00467EE1">
        <w:rPr>
          <w:szCs w:val="24"/>
        </w:rPr>
        <w:t>position</w:t>
      </w:r>
      <w:r w:rsidR="00B611E7" w:rsidRPr="00467EE1">
        <w:rPr>
          <w:spacing w:val="-11"/>
          <w:szCs w:val="24"/>
        </w:rPr>
        <w:t xml:space="preserve"> </w:t>
      </w:r>
      <w:r w:rsidR="00B611E7" w:rsidRPr="00467EE1">
        <w:rPr>
          <w:szCs w:val="24"/>
        </w:rPr>
        <w:t xml:space="preserve">that </w:t>
      </w:r>
      <w:r w:rsidR="00FB0117" w:rsidRPr="00467EE1">
        <w:rPr>
          <w:szCs w:val="24"/>
        </w:rPr>
        <w:t>this was an interim statute Bill</w:t>
      </w:r>
      <w:r w:rsidR="00B611E7" w:rsidRPr="00467EE1">
        <w:rPr>
          <w:szCs w:val="24"/>
        </w:rPr>
        <w:t xml:space="preserve"> and the</w:t>
      </w:r>
      <w:r w:rsidR="00FB0117" w:rsidRPr="00467EE1">
        <w:rPr>
          <w:szCs w:val="24"/>
        </w:rPr>
        <w:t>y were</w:t>
      </w:r>
      <w:r w:rsidR="00B611E7" w:rsidRPr="00467EE1">
        <w:rPr>
          <w:szCs w:val="24"/>
        </w:rPr>
        <w:t xml:space="preserve"> entitle</w:t>
      </w:r>
      <w:r w:rsidR="00FB0117" w:rsidRPr="00467EE1">
        <w:rPr>
          <w:szCs w:val="24"/>
        </w:rPr>
        <w:t>d</w:t>
      </w:r>
      <w:r w:rsidR="00B611E7" w:rsidRPr="00467EE1">
        <w:rPr>
          <w:szCs w:val="24"/>
        </w:rPr>
        <w:t xml:space="preserve"> to render </w:t>
      </w:r>
      <w:r w:rsidR="00FB0117" w:rsidRPr="00467EE1">
        <w:rPr>
          <w:szCs w:val="24"/>
        </w:rPr>
        <w:t>such a Bill, GEHC would argue that a</w:t>
      </w:r>
      <w:r w:rsidR="00B611E7" w:rsidRPr="00467EE1">
        <w:rPr>
          <w:spacing w:val="-13"/>
          <w:szCs w:val="24"/>
        </w:rPr>
        <w:t xml:space="preserve"> </w:t>
      </w:r>
      <w:r w:rsidR="00B611E7" w:rsidRPr="00467EE1">
        <w:rPr>
          <w:szCs w:val="24"/>
        </w:rPr>
        <w:t>natural</w:t>
      </w:r>
      <w:r w:rsidR="00B611E7" w:rsidRPr="00467EE1">
        <w:rPr>
          <w:spacing w:val="-11"/>
          <w:szCs w:val="24"/>
        </w:rPr>
        <w:t xml:space="preserve"> </w:t>
      </w:r>
      <w:r w:rsidR="00B611E7" w:rsidRPr="00467EE1">
        <w:rPr>
          <w:szCs w:val="24"/>
        </w:rPr>
        <w:t>break</w:t>
      </w:r>
      <w:r w:rsidR="00B611E7" w:rsidRPr="00467EE1">
        <w:rPr>
          <w:spacing w:val="-14"/>
          <w:szCs w:val="24"/>
        </w:rPr>
        <w:t xml:space="preserve"> </w:t>
      </w:r>
      <w:r w:rsidR="00FB0117" w:rsidRPr="00467EE1">
        <w:rPr>
          <w:spacing w:val="-14"/>
          <w:szCs w:val="24"/>
        </w:rPr>
        <w:t xml:space="preserve">is </w:t>
      </w:r>
      <w:r w:rsidR="00B611E7" w:rsidRPr="00467EE1">
        <w:rPr>
          <w:szCs w:val="24"/>
        </w:rPr>
        <w:t>not</w:t>
      </w:r>
      <w:r w:rsidR="00B611E7" w:rsidRPr="00467EE1">
        <w:rPr>
          <w:spacing w:val="-14"/>
          <w:szCs w:val="24"/>
        </w:rPr>
        <w:t xml:space="preserve"> </w:t>
      </w:r>
      <w:r w:rsidR="00645F66" w:rsidRPr="00467EE1">
        <w:rPr>
          <w:szCs w:val="24"/>
        </w:rPr>
        <w:t xml:space="preserve">consistent with </w:t>
      </w:r>
      <w:r w:rsidR="00B611E7" w:rsidRPr="00467EE1">
        <w:rPr>
          <w:szCs w:val="24"/>
        </w:rPr>
        <w:t>a</w:t>
      </w:r>
      <w:r w:rsidR="00B611E7" w:rsidRPr="00467EE1">
        <w:rPr>
          <w:spacing w:val="-9"/>
          <w:szCs w:val="24"/>
        </w:rPr>
        <w:t xml:space="preserve"> </w:t>
      </w:r>
      <w:r w:rsidR="00B611E7" w:rsidRPr="00467EE1">
        <w:rPr>
          <w:szCs w:val="24"/>
        </w:rPr>
        <w:t>case</w:t>
      </w:r>
      <w:r w:rsidR="00B611E7" w:rsidRPr="00467EE1">
        <w:rPr>
          <w:spacing w:val="-15"/>
          <w:szCs w:val="24"/>
        </w:rPr>
        <w:t xml:space="preserve"> </w:t>
      </w:r>
      <w:r w:rsidR="00B611E7" w:rsidRPr="00467EE1">
        <w:rPr>
          <w:szCs w:val="24"/>
        </w:rPr>
        <w:t xml:space="preserve">being run under a CFA, </w:t>
      </w:r>
      <w:r w:rsidR="00645F66" w:rsidRPr="00467EE1">
        <w:rPr>
          <w:szCs w:val="24"/>
        </w:rPr>
        <w:t>and that</w:t>
      </w:r>
      <w:r w:rsidR="00B611E7" w:rsidRPr="00467EE1">
        <w:rPr>
          <w:szCs w:val="24"/>
        </w:rPr>
        <w:t xml:space="preserve"> the specific terms of CFA2 and in particular, the calculation of the success fee, </w:t>
      </w:r>
      <w:r w:rsidR="00D934A4" w:rsidRPr="00467EE1">
        <w:rPr>
          <w:szCs w:val="24"/>
        </w:rPr>
        <w:t>show</w:t>
      </w:r>
      <w:r w:rsidR="00B611E7" w:rsidRPr="00467EE1">
        <w:rPr>
          <w:szCs w:val="24"/>
        </w:rPr>
        <w:t xml:space="preserve"> that there w</w:t>
      </w:r>
      <w:r w:rsidR="008772BD">
        <w:rPr>
          <w:szCs w:val="24"/>
        </w:rPr>
        <w:t>ould</w:t>
      </w:r>
      <w:r w:rsidR="00B611E7" w:rsidRPr="00467EE1">
        <w:rPr>
          <w:szCs w:val="24"/>
        </w:rPr>
        <w:t xml:space="preserve"> be </w:t>
      </w:r>
      <w:r w:rsidR="00D934A4" w:rsidRPr="00467EE1">
        <w:rPr>
          <w:szCs w:val="24"/>
        </w:rPr>
        <w:t xml:space="preserve">no </w:t>
      </w:r>
      <w:r w:rsidR="00B611E7" w:rsidRPr="00467EE1">
        <w:rPr>
          <w:szCs w:val="24"/>
        </w:rPr>
        <w:t xml:space="preserve">payment of </w:t>
      </w:r>
      <w:r w:rsidR="00D934A4" w:rsidRPr="00467EE1">
        <w:rPr>
          <w:szCs w:val="24"/>
        </w:rPr>
        <w:t>f</w:t>
      </w:r>
      <w:r w:rsidR="00B611E7" w:rsidRPr="00467EE1">
        <w:rPr>
          <w:szCs w:val="24"/>
        </w:rPr>
        <w:t>ees until</w:t>
      </w:r>
      <w:r w:rsidR="00B611E7" w:rsidRPr="00467EE1">
        <w:rPr>
          <w:spacing w:val="-40"/>
          <w:szCs w:val="24"/>
        </w:rPr>
        <w:t xml:space="preserve"> </w:t>
      </w:r>
      <w:r w:rsidR="00B611E7" w:rsidRPr="00467EE1">
        <w:rPr>
          <w:szCs w:val="24"/>
        </w:rPr>
        <w:t xml:space="preserve">the conclusion of the litigation </w:t>
      </w:r>
      <w:r w:rsidR="00D934A4" w:rsidRPr="00467EE1">
        <w:rPr>
          <w:szCs w:val="24"/>
        </w:rPr>
        <w:t>and receipt of f</w:t>
      </w:r>
      <w:r w:rsidR="00B611E7" w:rsidRPr="00467EE1">
        <w:rPr>
          <w:szCs w:val="24"/>
        </w:rPr>
        <w:t>unds from</w:t>
      </w:r>
      <w:r w:rsidR="00B611E7" w:rsidRPr="00467EE1">
        <w:rPr>
          <w:spacing w:val="-8"/>
          <w:szCs w:val="24"/>
        </w:rPr>
        <w:t xml:space="preserve"> </w:t>
      </w:r>
      <w:r w:rsidR="00F83649" w:rsidRPr="00467EE1">
        <w:rPr>
          <w:spacing w:val="-8"/>
          <w:szCs w:val="24"/>
        </w:rPr>
        <w:t xml:space="preserve">Mr </w:t>
      </w:r>
      <w:r w:rsidR="00B611E7" w:rsidRPr="00467EE1">
        <w:rPr>
          <w:szCs w:val="24"/>
        </w:rPr>
        <w:t>Gray.</w:t>
      </w:r>
      <w:r w:rsidR="00F83649" w:rsidRPr="00467EE1">
        <w:rPr>
          <w:szCs w:val="24"/>
        </w:rPr>
        <w:t xml:space="preserve"> GEHC cited </w:t>
      </w:r>
      <w:r w:rsidR="00D92421" w:rsidRPr="00467EE1">
        <w:rPr>
          <w:szCs w:val="24"/>
        </w:rPr>
        <w:t>CFA2 (u</w:t>
      </w:r>
      <w:r w:rsidR="00B611E7" w:rsidRPr="00467EE1">
        <w:rPr>
          <w:szCs w:val="24"/>
        </w:rPr>
        <w:t>nder the calculation of “Success fee”</w:t>
      </w:r>
      <w:r w:rsidR="00D92421" w:rsidRPr="00467EE1">
        <w:rPr>
          <w:szCs w:val="24"/>
        </w:rPr>
        <w:t>)</w:t>
      </w:r>
      <w:r w:rsidR="00B611E7" w:rsidRPr="00467EE1">
        <w:rPr>
          <w:szCs w:val="24"/>
        </w:rPr>
        <w:t xml:space="preserve"> [H16]</w:t>
      </w:r>
      <w:r w:rsidR="00D92421" w:rsidRPr="00467EE1">
        <w:rPr>
          <w:szCs w:val="24"/>
        </w:rPr>
        <w:t xml:space="preserve"> which</w:t>
      </w:r>
      <w:r w:rsidR="00B611E7" w:rsidRPr="00467EE1">
        <w:rPr>
          <w:spacing w:val="-18"/>
          <w:szCs w:val="24"/>
        </w:rPr>
        <w:t xml:space="preserve"> </w:t>
      </w:r>
      <w:r w:rsidR="00B611E7" w:rsidRPr="00467EE1">
        <w:rPr>
          <w:szCs w:val="24"/>
        </w:rPr>
        <w:t>provides:</w:t>
      </w:r>
    </w:p>
    <w:p w14:paraId="1067A060" w14:textId="77777777" w:rsidR="00E816EC" w:rsidRDefault="00D92421" w:rsidP="00E816EC">
      <w:pPr>
        <w:suppressAutoHyphens/>
        <w:spacing w:before="240" w:after="240" w:line="360" w:lineRule="auto"/>
        <w:ind w:left="-130" w:right="-1134"/>
        <w:jc w:val="both"/>
        <w:outlineLvl w:val="0"/>
        <w:rPr>
          <w:i/>
        </w:rPr>
      </w:pPr>
      <w:r w:rsidRPr="00467EE1">
        <w:t>“</w:t>
      </w:r>
      <w:r w:rsidRPr="00467EE1">
        <w:rPr>
          <w:i/>
        </w:rPr>
        <w:t>The success fee percentage set out in the agreement reflects the following:</w:t>
      </w:r>
    </w:p>
    <w:p w14:paraId="380EF8EE" w14:textId="004273F8" w:rsidR="00D92421" w:rsidRPr="00467EE1" w:rsidRDefault="00D92421" w:rsidP="00E816EC">
      <w:pPr>
        <w:suppressAutoHyphens/>
        <w:spacing w:before="240" w:after="240" w:line="360" w:lineRule="auto"/>
        <w:ind w:left="-130" w:right="-1134"/>
        <w:jc w:val="both"/>
        <w:outlineLvl w:val="0"/>
        <w:rPr>
          <w:i/>
        </w:rPr>
      </w:pPr>
      <w:r w:rsidRPr="00467EE1">
        <w:rPr>
          <w:i/>
        </w:rPr>
        <w:t>………….</w:t>
      </w:r>
    </w:p>
    <w:p w14:paraId="48BE80EB" w14:textId="36366D52" w:rsidR="00D92421" w:rsidRPr="00467EE1" w:rsidRDefault="00D92421" w:rsidP="00000FD2">
      <w:pPr>
        <w:pStyle w:val="ListParagraph"/>
        <w:widowControl/>
        <w:numPr>
          <w:ilvl w:val="0"/>
          <w:numId w:val="12"/>
        </w:numPr>
        <w:tabs>
          <w:tab w:val="left" w:pos="1355"/>
        </w:tabs>
        <w:suppressAutoHyphens/>
        <w:autoSpaceDE/>
        <w:autoSpaceDN/>
        <w:spacing w:before="240" w:after="240" w:line="360" w:lineRule="auto"/>
        <w:ind w:left="-130" w:right="-1134" w:hanging="720"/>
        <w:outlineLvl w:val="0"/>
        <w:rPr>
          <w:rFonts w:ascii="Times New Roman" w:hAnsi="Times New Roman" w:cs="Times New Roman"/>
          <w:i/>
          <w:sz w:val="24"/>
          <w:szCs w:val="24"/>
        </w:rPr>
      </w:pPr>
      <w:r w:rsidRPr="00467EE1">
        <w:rPr>
          <w:rFonts w:ascii="Times New Roman" w:hAnsi="Times New Roman" w:cs="Times New Roman"/>
          <w:i/>
          <w:sz w:val="24"/>
          <w:szCs w:val="24"/>
        </w:rPr>
        <w:t>our assessment of the risks of failing to recover monetary return and the further postponement of payment of these</w:t>
      </w:r>
      <w:r w:rsidRPr="00467EE1">
        <w:rPr>
          <w:rFonts w:ascii="Times New Roman" w:hAnsi="Times New Roman" w:cs="Times New Roman"/>
          <w:i/>
          <w:spacing w:val="-1"/>
          <w:sz w:val="24"/>
          <w:szCs w:val="24"/>
        </w:rPr>
        <w:t xml:space="preserve"> </w:t>
      </w:r>
      <w:r w:rsidRPr="00467EE1">
        <w:rPr>
          <w:rFonts w:ascii="Times New Roman" w:hAnsi="Times New Roman" w:cs="Times New Roman"/>
          <w:i/>
          <w:sz w:val="24"/>
          <w:szCs w:val="24"/>
        </w:rPr>
        <w:t>costs</w:t>
      </w:r>
    </w:p>
    <w:p w14:paraId="6273BBA5" w14:textId="27D7EAAD" w:rsidR="00D92421" w:rsidRPr="00467EE1" w:rsidRDefault="00D92421" w:rsidP="00000FD2">
      <w:pPr>
        <w:pStyle w:val="ListParagraph"/>
        <w:widowControl/>
        <w:numPr>
          <w:ilvl w:val="0"/>
          <w:numId w:val="12"/>
        </w:numPr>
        <w:tabs>
          <w:tab w:val="left" w:pos="1355"/>
        </w:tabs>
        <w:suppressAutoHyphens/>
        <w:autoSpaceDE/>
        <w:autoSpaceDN/>
        <w:spacing w:before="240" w:after="240" w:line="360" w:lineRule="auto"/>
        <w:ind w:left="-130" w:right="-1134" w:hanging="720"/>
        <w:outlineLvl w:val="0"/>
        <w:rPr>
          <w:rFonts w:ascii="Times New Roman" w:hAnsi="Times New Roman" w:cs="Times New Roman"/>
          <w:i/>
          <w:sz w:val="24"/>
          <w:szCs w:val="24"/>
        </w:rPr>
      </w:pPr>
      <w:r w:rsidRPr="00467EE1">
        <w:rPr>
          <w:rFonts w:ascii="Times New Roman" w:hAnsi="Times New Roman" w:cs="Times New Roman"/>
          <w:i/>
          <w:sz w:val="24"/>
          <w:szCs w:val="24"/>
        </w:rPr>
        <w:t xml:space="preserve">the fact that if you </w:t>
      </w:r>
      <w:r w:rsidR="0008026A" w:rsidRPr="00467EE1">
        <w:rPr>
          <w:rFonts w:ascii="Times New Roman" w:hAnsi="Times New Roman" w:cs="Times New Roman"/>
          <w:i/>
          <w:sz w:val="24"/>
          <w:szCs w:val="24"/>
        </w:rPr>
        <w:t>win,</w:t>
      </w:r>
      <w:r w:rsidRPr="00467EE1">
        <w:rPr>
          <w:rFonts w:ascii="Times New Roman" w:hAnsi="Times New Roman" w:cs="Times New Roman"/>
          <w:i/>
          <w:sz w:val="24"/>
          <w:szCs w:val="24"/>
        </w:rPr>
        <w:t xml:space="preserve"> we will not be paid our basic charges until the end of the</w:t>
      </w:r>
      <w:r w:rsidRPr="00467EE1">
        <w:rPr>
          <w:rFonts w:ascii="Times New Roman" w:hAnsi="Times New Roman" w:cs="Times New Roman"/>
          <w:i/>
          <w:spacing w:val="-3"/>
          <w:sz w:val="24"/>
          <w:szCs w:val="24"/>
        </w:rPr>
        <w:t xml:space="preserve"> </w:t>
      </w:r>
      <w:r w:rsidRPr="00467EE1">
        <w:rPr>
          <w:rFonts w:ascii="Times New Roman" w:hAnsi="Times New Roman" w:cs="Times New Roman"/>
          <w:i/>
          <w:sz w:val="24"/>
          <w:szCs w:val="24"/>
        </w:rPr>
        <w:t>claim;”</w:t>
      </w:r>
    </w:p>
    <w:p w14:paraId="4BD765E6" w14:textId="77777777" w:rsidR="00D83652" w:rsidRPr="00467EE1" w:rsidRDefault="00B611E7" w:rsidP="00000FD2">
      <w:pPr>
        <w:pStyle w:val="ParaLevel1"/>
        <w:spacing w:line="360" w:lineRule="auto"/>
        <w:ind w:left="-130" w:right="-1134"/>
        <w:rPr>
          <w:szCs w:val="24"/>
        </w:rPr>
      </w:pPr>
      <w:r w:rsidRPr="00467EE1">
        <w:rPr>
          <w:szCs w:val="24"/>
        </w:rPr>
        <w:t>The provisions of CFA2, “What is covered by this agreement” [H14]</w:t>
      </w:r>
      <w:r w:rsidRPr="00467EE1">
        <w:rPr>
          <w:spacing w:val="-33"/>
          <w:szCs w:val="24"/>
        </w:rPr>
        <w:t xml:space="preserve"> </w:t>
      </w:r>
      <w:r w:rsidRPr="00467EE1">
        <w:rPr>
          <w:szCs w:val="24"/>
        </w:rPr>
        <w:t>include:</w:t>
      </w:r>
    </w:p>
    <w:p w14:paraId="6EDF7D15" w14:textId="7E7AD163" w:rsidR="00D83652" w:rsidRPr="00467EE1" w:rsidRDefault="00D83652" w:rsidP="00E816EC">
      <w:pPr>
        <w:pStyle w:val="ParaLevel1"/>
        <w:numPr>
          <w:ilvl w:val="0"/>
          <w:numId w:val="0"/>
        </w:numPr>
        <w:spacing w:line="360" w:lineRule="auto"/>
        <w:ind w:left="-130" w:right="-1134"/>
        <w:rPr>
          <w:szCs w:val="24"/>
        </w:rPr>
      </w:pPr>
      <w:r w:rsidRPr="00467EE1">
        <w:rPr>
          <w:szCs w:val="24"/>
        </w:rPr>
        <w:t>“</w:t>
      </w:r>
      <w:r w:rsidRPr="00467EE1">
        <w:rPr>
          <w:i/>
          <w:szCs w:val="24"/>
        </w:rPr>
        <w:t>The claim brought by you against Robert Gray and</w:t>
      </w:r>
      <w:r w:rsidRPr="00467EE1">
        <w:rPr>
          <w:i/>
          <w:spacing w:val="-9"/>
          <w:szCs w:val="24"/>
        </w:rPr>
        <w:t xml:space="preserve"> </w:t>
      </w:r>
      <w:r w:rsidRPr="00467EE1">
        <w:rPr>
          <w:i/>
          <w:szCs w:val="24"/>
        </w:rPr>
        <w:t>others</w:t>
      </w:r>
      <w:r w:rsidR="0008026A" w:rsidRPr="00467EE1">
        <w:rPr>
          <w:i/>
          <w:szCs w:val="24"/>
        </w:rPr>
        <w:t>…. Any</w:t>
      </w:r>
      <w:r w:rsidRPr="00467EE1">
        <w:rPr>
          <w:i/>
          <w:szCs w:val="24"/>
        </w:rPr>
        <w:t xml:space="preserve"> proceedings you take to enforce a </w:t>
      </w:r>
      <w:r w:rsidR="00B97F3F">
        <w:rPr>
          <w:i/>
          <w:szCs w:val="24"/>
        </w:rPr>
        <w:t>Judgment</w:t>
      </w:r>
      <w:r w:rsidRPr="00467EE1">
        <w:rPr>
          <w:i/>
          <w:szCs w:val="24"/>
        </w:rPr>
        <w:t xml:space="preserve">, </w:t>
      </w:r>
      <w:proofErr w:type="gramStart"/>
      <w:r w:rsidRPr="00467EE1">
        <w:rPr>
          <w:i/>
          <w:szCs w:val="24"/>
        </w:rPr>
        <w:t>Order</w:t>
      </w:r>
      <w:proofErr w:type="gramEnd"/>
      <w:r w:rsidRPr="00467EE1">
        <w:rPr>
          <w:i/>
          <w:szCs w:val="24"/>
        </w:rPr>
        <w:t xml:space="preserve"> or agreement. Negotiations about and/or a court assessment of the costs of this claim.</w:t>
      </w:r>
      <w:r w:rsidRPr="00467EE1">
        <w:rPr>
          <w:szCs w:val="24"/>
        </w:rPr>
        <w:t>”</w:t>
      </w:r>
      <w:r w:rsidR="00B611E7" w:rsidRPr="00467EE1">
        <w:rPr>
          <w:szCs w:val="24"/>
        </w:rPr>
        <w:t xml:space="preserve"> </w:t>
      </w:r>
    </w:p>
    <w:p w14:paraId="6B51F93F" w14:textId="6E19A517" w:rsidR="00D83652" w:rsidRPr="00467EE1" w:rsidRDefault="00B611E7" w:rsidP="00000FD2">
      <w:pPr>
        <w:pStyle w:val="ParaLevel1"/>
        <w:spacing w:line="360" w:lineRule="auto"/>
        <w:ind w:left="-130" w:right="-1134"/>
        <w:rPr>
          <w:szCs w:val="24"/>
        </w:rPr>
      </w:pPr>
      <w:r w:rsidRPr="00467EE1">
        <w:rPr>
          <w:szCs w:val="24"/>
        </w:rPr>
        <w:lastRenderedPageBreak/>
        <w:t>The</w:t>
      </w:r>
      <w:r w:rsidRPr="00467EE1">
        <w:rPr>
          <w:spacing w:val="-20"/>
          <w:szCs w:val="24"/>
        </w:rPr>
        <w:t xml:space="preserve"> </w:t>
      </w:r>
      <w:r w:rsidRPr="00467EE1">
        <w:rPr>
          <w:szCs w:val="24"/>
        </w:rPr>
        <w:t>latter</w:t>
      </w:r>
      <w:r w:rsidRPr="00467EE1">
        <w:rPr>
          <w:spacing w:val="-18"/>
          <w:szCs w:val="24"/>
        </w:rPr>
        <w:t xml:space="preserve"> </w:t>
      </w:r>
      <w:r w:rsidRPr="00467EE1">
        <w:rPr>
          <w:szCs w:val="24"/>
        </w:rPr>
        <w:t>provision</w:t>
      </w:r>
      <w:r w:rsidRPr="00467EE1">
        <w:rPr>
          <w:spacing w:val="-18"/>
          <w:szCs w:val="24"/>
        </w:rPr>
        <w:t xml:space="preserve"> </w:t>
      </w:r>
      <w:r w:rsidRPr="00467EE1">
        <w:rPr>
          <w:szCs w:val="24"/>
        </w:rPr>
        <w:t>also</w:t>
      </w:r>
      <w:r w:rsidRPr="00467EE1">
        <w:rPr>
          <w:spacing w:val="-20"/>
          <w:szCs w:val="24"/>
        </w:rPr>
        <w:t xml:space="preserve"> </w:t>
      </w:r>
      <w:r w:rsidRPr="00467EE1">
        <w:rPr>
          <w:szCs w:val="24"/>
        </w:rPr>
        <w:t>indicates</w:t>
      </w:r>
      <w:r w:rsidRPr="00467EE1">
        <w:rPr>
          <w:spacing w:val="-20"/>
          <w:szCs w:val="24"/>
        </w:rPr>
        <w:t xml:space="preserve"> </w:t>
      </w:r>
      <w:r w:rsidRPr="00467EE1">
        <w:rPr>
          <w:szCs w:val="24"/>
        </w:rPr>
        <w:t>that</w:t>
      </w:r>
      <w:r w:rsidRPr="00467EE1">
        <w:rPr>
          <w:spacing w:val="-17"/>
          <w:szCs w:val="24"/>
        </w:rPr>
        <w:t xml:space="preserve"> </w:t>
      </w:r>
      <w:r w:rsidRPr="00467EE1">
        <w:rPr>
          <w:szCs w:val="24"/>
        </w:rPr>
        <w:t>the</w:t>
      </w:r>
      <w:r w:rsidRPr="00467EE1">
        <w:rPr>
          <w:spacing w:val="-20"/>
          <w:szCs w:val="24"/>
        </w:rPr>
        <w:t xml:space="preserve"> </w:t>
      </w:r>
      <w:r w:rsidRPr="00467EE1">
        <w:rPr>
          <w:szCs w:val="24"/>
        </w:rPr>
        <w:t>CFA</w:t>
      </w:r>
      <w:r w:rsidRPr="00467EE1">
        <w:rPr>
          <w:spacing w:val="-18"/>
          <w:szCs w:val="24"/>
        </w:rPr>
        <w:t xml:space="preserve"> </w:t>
      </w:r>
      <w:r w:rsidRPr="00467EE1">
        <w:rPr>
          <w:szCs w:val="24"/>
        </w:rPr>
        <w:t>did</w:t>
      </w:r>
      <w:r w:rsidRPr="00467EE1">
        <w:rPr>
          <w:spacing w:val="-17"/>
          <w:szCs w:val="24"/>
        </w:rPr>
        <w:t xml:space="preserve"> </w:t>
      </w:r>
      <w:r w:rsidRPr="00467EE1">
        <w:rPr>
          <w:szCs w:val="24"/>
        </w:rPr>
        <w:t>not</w:t>
      </w:r>
      <w:r w:rsidRPr="00467EE1">
        <w:rPr>
          <w:spacing w:val="-16"/>
          <w:szCs w:val="24"/>
        </w:rPr>
        <w:t xml:space="preserve"> </w:t>
      </w:r>
      <w:r w:rsidRPr="00467EE1">
        <w:rPr>
          <w:szCs w:val="24"/>
        </w:rPr>
        <w:t>end</w:t>
      </w:r>
      <w:r w:rsidRPr="00467EE1">
        <w:rPr>
          <w:spacing w:val="-18"/>
          <w:szCs w:val="24"/>
        </w:rPr>
        <w:t xml:space="preserve"> </w:t>
      </w:r>
      <w:r w:rsidRPr="00467EE1">
        <w:rPr>
          <w:szCs w:val="24"/>
        </w:rPr>
        <w:t>until</w:t>
      </w:r>
      <w:r w:rsidRPr="00467EE1">
        <w:rPr>
          <w:spacing w:val="-16"/>
          <w:szCs w:val="24"/>
        </w:rPr>
        <w:t xml:space="preserve"> </w:t>
      </w:r>
      <w:proofErr w:type="gramStart"/>
      <w:r w:rsidRPr="00467EE1">
        <w:rPr>
          <w:szCs w:val="24"/>
        </w:rPr>
        <w:t>the</w:t>
      </w:r>
      <w:r w:rsidRPr="00467EE1">
        <w:rPr>
          <w:spacing w:val="-19"/>
          <w:szCs w:val="24"/>
        </w:rPr>
        <w:t xml:space="preserve"> </w:t>
      </w:r>
      <w:r w:rsidRPr="00467EE1">
        <w:rPr>
          <w:szCs w:val="24"/>
        </w:rPr>
        <w:t>final</w:t>
      </w:r>
      <w:r w:rsidRPr="00467EE1">
        <w:rPr>
          <w:spacing w:val="-16"/>
          <w:szCs w:val="24"/>
        </w:rPr>
        <w:t xml:space="preserve"> </w:t>
      </w:r>
      <w:r w:rsidRPr="00467EE1">
        <w:rPr>
          <w:szCs w:val="24"/>
        </w:rPr>
        <w:t>conclusion</w:t>
      </w:r>
      <w:proofErr w:type="gramEnd"/>
      <w:r w:rsidRPr="00467EE1">
        <w:rPr>
          <w:szCs w:val="24"/>
        </w:rPr>
        <w:t xml:space="preserve"> of the proceedings, including </w:t>
      </w:r>
      <w:r w:rsidR="00F81BB7">
        <w:rPr>
          <w:szCs w:val="24"/>
        </w:rPr>
        <w:t>Detailed Assessment</w:t>
      </w:r>
      <w:r w:rsidRPr="00467EE1">
        <w:rPr>
          <w:spacing w:val="-8"/>
          <w:szCs w:val="24"/>
        </w:rPr>
        <w:t xml:space="preserve"> </w:t>
      </w:r>
      <w:r w:rsidRPr="00467EE1">
        <w:rPr>
          <w:szCs w:val="24"/>
        </w:rPr>
        <w:t>proceedings.</w:t>
      </w:r>
      <w:r w:rsidR="00D83652" w:rsidRPr="00467EE1">
        <w:rPr>
          <w:szCs w:val="24"/>
        </w:rPr>
        <w:t xml:space="preserve"> </w:t>
      </w:r>
      <w:r w:rsidRPr="00467EE1">
        <w:rPr>
          <w:szCs w:val="24"/>
        </w:rPr>
        <w:t xml:space="preserve">For this reason alone, </w:t>
      </w:r>
      <w:r w:rsidR="00D83652" w:rsidRPr="00467EE1">
        <w:rPr>
          <w:szCs w:val="24"/>
        </w:rPr>
        <w:t xml:space="preserve">say GEHC, </w:t>
      </w:r>
      <w:r w:rsidRPr="00467EE1">
        <w:rPr>
          <w:szCs w:val="24"/>
        </w:rPr>
        <w:t xml:space="preserve">the 21 December 2012 invoice was never, and could never have been, anything other than an interim </w:t>
      </w:r>
      <w:r w:rsidR="00EA3C96">
        <w:rPr>
          <w:szCs w:val="24"/>
        </w:rPr>
        <w:t>non-</w:t>
      </w:r>
      <w:r w:rsidR="00D83652" w:rsidRPr="00467EE1">
        <w:rPr>
          <w:szCs w:val="24"/>
        </w:rPr>
        <w:t>statute Bill</w:t>
      </w:r>
      <w:r w:rsidRPr="00467EE1">
        <w:rPr>
          <w:szCs w:val="24"/>
        </w:rPr>
        <w:t xml:space="preserve"> and as such, all costs incurred under CFA2</w:t>
      </w:r>
      <w:r w:rsidR="00CF0AB2">
        <w:rPr>
          <w:szCs w:val="24"/>
        </w:rPr>
        <w:t>/under that invoice,</w:t>
      </w:r>
      <w:r w:rsidRPr="00467EE1">
        <w:rPr>
          <w:szCs w:val="24"/>
        </w:rPr>
        <w:t xml:space="preserve"> are clearly within</w:t>
      </w:r>
      <w:r w:rsidRPr="00467EE1">
        <w:rPr>
          <w:spacing w:val="-6"/>
          <w:szCs w:val="24"/>
        </w:rPr>
        <w:t xml:space="preserve"> </w:t>
      </w:r>
      <w:r w:rsidRPr="00467EE1">
        <w:rPr>
          <w:szCs w:val="24"/>
        </w:rPr>
        <w:t>scope.</w:t>
      </w:r>
    </w:p>
    <w:p w14:paraId="59DAC928" w14:textId="03A101BF" w:rsidR="00137546" w:rsidRDefault="00B611E7" w:rsidP="00000FD2">
      <w:pPr>
        <w:pStyle w:val="ParaLevel1"/>
        <w:spacing w:line="360" w:lineRule="auto"/>
        <w:ind w:left="-130" w:right="-1134"/>
        <w:rPr>
          <w:szCs w:val="24"/>
        </w:rPr>
      </w:pPr>
      <w:r w:rsidRPr="00467EE1">
        <w:rPr>
          <w:szCs w:val="24"/>
        </w:rPr>
        <w:t>While</w:t>
      </w:r>
      <w:r w:rsidR="00CC1DF4">
        <w:rPr>
          <w:spacing w:val="-14"/>
          <w:szCs w:val="24"/>
        </w:rPr>
        <w:t xml:space="preserve"> RS </w:t>
      </w:r>
      <w:r w:rsidRPr="00467EE1">
        <w:rPr>
          <w:szCs w:val="24"/>
        </w:rPr>
        <w:t>may</w:t>
      </w:r>
      <w:r w:rsidRPr="00467EE1">
        <w:rPr>
          <w:spacing w:val="-11"/>
          <w:szCs w:val="24"/>
        </w:rPr>
        <w:t xml:space="preserve"> </w:t>
      </w:r>
      <w:r w:rsidRPr="00467EE1">
        <w:rPr>
          <w:szCs w:val="24"/>
        </w:rPr>
        <w:t>say</w:t>
      </w:r>
      <w:r w:rsidRPr="00467EE1">
        <w:rPr>
          <w:spacing w:val="-11"/>
          <w:szCs w:val="24"/>
        </w:rPr>
        <w:t xml:space="preserve"> </w:t>
      </w:r>
      <w:r w:rsidRPr="00467EE1">
        <w:rPr>
          <w:szCs w:val="24"/>
        </w:rPr>
        <w:t>that</w:t>
      </w:r>
      <w:r w:rsidRPr="00467EE1">
        <w:rPr>
          <w:spacing w:val="-11"/>
          <w:szCs w:val="24"/>
        </w:rPr>
        <w:t xml:space="preserve"> </w:t>
      </w:r>
      <w:r w:rsidRPr="00467EE1">
        <w:rPr>
          <w:szCs w:val="24"/>
        </w:rPr>
        <w:t>the</w:t>
      </w:r>
      <w:r w:rsidRPr="00467EE1">
        <w:rPr>
          <w:spacing w:val="-13"/>
          <w:szCs w:val="24"/>
        </w:rPr>
        <w:t xml:space="preserve"> </w:t>
      </w:r>
      <w:r w:rsidRPr="00467EE1">
        <w:rPr>
          <w:szCs w:val="24"/>
        </w:rPr>
        <w:t>parties</w:t>
      </w:r>
      <w:r w:rsidRPr="00467EE1">
        <w:rPr>
          <w:spacing w:val="-12"/>
          <w:szCs w:val="24"/>
        </w:rPr>
        <w:t xml:space="preserve"> </w:t>
      </w:r>
      <w:r w:rsidRPr="00467EE1">
        <w:rPr>
          <w:szCs w:val="24"/>
        </w:rPr>
        <w:t>treated</w:t>
      </w:r>
      <w:r w:rsidRPr="00467EE1">
        <w:rPr>
          <w:spacing w:val="-11"/>
          <w:szCs w:val="24"/>
        </w:rPr>
        <w:t xml:space="preserve"> </w:t>
      </w:r>
      <w:r w:rsidR="003C3E5D">
        <w:rPr>
          <w:szCs w:val="24"/>
        </w:rPr>
        <w:t>this</w:t>
      </w:r>
      <w:r w:rsidRPr="00467EE1">
        <w:rPr>
          <w:spacing w:val="-11"/>
          <w:szCs w:val="24"/>
        </w:rPr>
        <w:t xml:space="preserve"> </w:t>
      </w:r>
      <w:r w:rsidRPr="00467EE1">
        <w:rPr>
          <w:szCs w:val="24"/>
        </w:rPr>
        <w:t>as</w:t>
      </w:r>
      <w:r w:rsidRPr="00467EE1">
        <w:rPr>
          <w:spacing w:val="-12"/>
          <w:szCs w:val="24"/>
        </w:rPr>
        <w:t xml:space="preserve"> </w:t>
      </w:r>
      <w:r w:rsidRPr="00467EE1">
        <w:rPr>
          <w:szCs w:val="24"/>
        </w:rPr>
        <w:t>a</w:t>
      </w:r>
      <w:r w:rsidR="00047B13" w:rsidRPr="00467EE1">
        <w:rPr>
          <w:szCs w:val="24"/>
        </w:rPr>
        <w:t>n interim</w:t>
      </w:r>
      <w:r w:rsidRPr="00467EE1">
        <w:rPr>
          <w:spacing w:val="-9"/>
          <w:szCs w:val="24"/>
        </w:rPr>
        <w:t xml:space="preserve"> </w:t>
      </w:r>
      <w:r w:rsidRPr="00467EE1">
        <w:rPr>
          <w:szCs w:val="24"/>
        </w:rPr>
        <w:t>statute</w:t>
      </w:r>
      <w:r w:rsidRPr="00467EE1">
        <w:rPr>
          <w:spacing w:val="-13"/>
          <w:szCs w:val="24"/>
        </w:rPr>
        <w:t xml:space="preserve"> </w:t>
      </w:r>
      <w:r w:rsidR="00047B13" w:rsidRPr="00467EE1">
        <w:rPr>
          <w:szCs w:val="24"/>
        </w:rPr>
        <w:t>B</w:t>
      </w:r>
      <w:r w:rsidRPr="00467EE1">
        <w:rPr>
          <w:szCs w:val="24"/>
        </w:rPr>
        <w:t>ill</w:t>
      </w:r>
      <w:r w:rsidRPr="00467EE1">
        <w:rPr>
          <w:spacing w:val="-9"/>
          <w:szCs w:val="24"/>
        </w:rPr>
        <w:t xml:space="preserve"> </w:t>
      </w:r>
      <w:r w:rsidRPr="00467EE1">
        <w:rPr>
          <w:szCs w:val="24"/>
        </w:rPr>
        <w:t xml:space="preserve">and that GEHC did not object to its delivery, even if this were the position </w:t>
      </w:r>
      <w:r w:rsidR="00047B13" w:rsidRPr="00467EE1">
        <w:rPr>
          <w:szCs w:val="24"/>
        </w:rPr>
        <w:t xml:space="preserve">(per GEHC) </w:t>
      </w:r>
      <w:r w:rsidRPr="00467EE1">
        <w:rPr>
          <w:szCs w:val="24"/>
        </w:rPr>
        <w:t>it would result</w:t>
      </w:r>
      <w:r w:rsidRPr="00467EE1">
        <w:rPr>
          <w:spacing w:val="-13"/>
          <w:szCs w:val="24"/>
        </w:rPr>
        <w:t xml:space="preserve"> </w:t>
      </w:r>
      <w:r w:rsidRPr="00467EE1">
        <w:rPr>
          <w:szCs w:val="24"/>
        </w:rPr>
        <w:t>only</w:t>
      </w:r>
      <w:r w:rsidRPr="00467EE1">
        <w:rPr>
          <w:spacing w:val="-13"/>
          <w:szCs w:val="24"/>
        </w:rPr>
        <w:t xml:space="preserve"> </w:t>
      </w:r>
      <w:r w:rsidRPr="00467EE1">
        <w:rPr>
          <w:szCs w:val="24"/>
        </w:rPr>
        <w:t>from</w:t>
      </w:r>
      <w:r w:rsidR="00CC1DF4">
        <w:rPr>
          <w:spacing w:val="-10"/>
          <w:szCs w:val="24"/>
        </w:rPr>
        <w:t xml:space="preserve"> RS </w:t>
      </w:r>
      <w:r w:rsidRPr="00467EE1">
        <w:rPr>
          <w:szCs w:val="24"/>
        </w:rPr>
        <w:t>wrongly</w:t>
      </w:r>
      <w:r w:rsidRPr="00467EE1">
        <w:rPr>
          <w:spacing w:val="-13"/>
          <w:szCs w:val="24"/>
        </w:rPr>
        <w:t xml:space="preserve"> </w:t>
      </w:r>
      <w:r w:rsidRPr="00467EE1">
        <w:rPr>
          <w:szCs w:val="24"/>
        </w:rPr>
        <w:t>advising</w:t>
      </w:r>
      <w:r w:rsidRPr="00467EE1">
        <w:rPr>
          <w:spacing w:val="-12"/>
          <w:szCs w:val="24"/>
        </w:rPr>
        <w:t xml:space="preserve"> </w:t>
      </w:r>
      <w:r w:rsidRPr="00467EE1">
        <w:rPr>
          <w:szCs w:val="24"/>
        </w:rPr>
        <w:t>GEHC</w:t>
      </w:r>
      <w:r w:rsidRPr="00467EE1">
        <w:rPr>
          <w:spacing w:val="-12"/>
          <w:szCs w:val="24"/>
        </w:rPr>
        <w:t xml:space="preserve"> </w:t>
      </w:r>
      <w:r w:rsidRPr="00467EE1">
        <w:rPr>
          <w:szCs w:val="24"/>
        </w:rPr>
        <w:t>that</w:t>
      </w:r>
      <w:r w:rsidRPr="00467EE1">
        <w:rPr>
          <w:spacing w:val="-12"/>
          <w:szCs w:val="24"/>
        </w:rPr>
        <w:t xml:space="preserve"> </w:t>
      </w:r>
      <w:r w:rsidRPr="00467EE1">
        <w:rPr>
          <w:szCs w:val="24"/>
        </w:rPr>
        <w:t>it</w:t>
      </w:r>
      <w:r w:rsidRPr="00467EE1">
        <w:rPr>
          <w:spacing w:val="-12"/>
          <w:szCs w:val="24"/>
        </w:rPr>
        <w:t xml:space="preserve"> </w:t>
      </w:r>
      <w:r w:rsidRPr="00467EE1">
        <w:rPr>
          <w:szCs w:val="24"/>
        </w:rPr>
        <w:t>was</w:t>
      </w:r>
      <w:r w:rsidRPr="00467EE1">
        <w:rPr>
          <w:spacing w:val="-9"/>
          <w:szCs w:val="24"/>
        </w:rPr>
        <w:t xml:space="preserve"> </w:t>
      </w:r>
      <w:r w:rsidRPr="00467EE1">
        <w:rPr>
          <w:szCs w:val="24"/>
        </w:rPr>
        <w:t>then</w:t>
      </w:r>
      <w:r w:rsidRPr="00467EE1">
        <w:rPr>
          <w:spacing w:val="-13"/>
          <w:szCs w:val="24"/>
        </w:rPr>
        <w:t xml:space="preserve"> </w:t>
      </w:r>
      <w:r w:rsidRPr="00467EE1">
        <w:rPr>
          <w:szCs w:val="24"/>
        </w:rPr>
        <w:t>entitled</w:t>
      </w:r>
      <w:r w:rsidRPr="00467EE1">
        <w:rPr>
          <w:spacing w:val="-12"/>
          <w:szCs w:val="24"/>
        </w:rPr>
        <w:t xml:space="preserve"> </w:t>
      </w:r>
      <w:r w:rsidRPr="00467EE1">
        <w:rPr>
          <w:szCs w:val="24"/>
        </w:rPr>
        <w:t>to</w:t>
      </w:r>
      <w:r w:rsidRPr="00467EE1">
        <w:rPr>
          <w:spacing w:val="-14"/>
          <w:szCs w:val="24"/>
        </w:rPr>
        <w:t xml:space="preserve"> </w:t>
      </w:r>
      <w:r w:rsidR="00CF0AB2">
        <w:rPr>
          <w:spacing w:val="-14"/>
          <w:szCs w:val="24"/>
        </w:rPr>
        <w:t xml:space="preserve">raise a </w:t>
      </w:r>
      <w:r w:rsidR="00CF0AB2">
        <w:rPr>
          <w:szCs w:val="24"/>
        </w:rPr>
        <w:t>B</w:t>
      </w:r>
      <w:r w:rsidRPr="00467EE1">
        <w:rPr>
          <w:szCs w:val="24"/>
        </w:rPr>
        <w:t>ill</w:t>
      </w:r>
      <w:r w:rsidRPr="00467EE1">
        <w:rPr>
          <w:spacing w:val="-11"/>
          <w:szCs w:val="24"/>
        </w:rPr>
        <w:t xml:space="preserve"> </w:t>
      </w:r>
      <w:r w:rsidRPr="00467EE1">
        <w:rPr>
          <w:szCs w:val="24"/>
        </w:rPr>
        <w:t>becaus</w:t>
      </w:r>
      <w:r w:rsidR="00047B13" w:rsidRPr="00467EE1">
        <w:rPr>
          <w:szCs w:val="24"/>
        </w:rPr>
        <w:t xml:space="preserve">e </w:t>
      </w:r>
      <w:r w:rsidR="0063007D">
        <w:rPr>
          <w:szCs w:val="24"/>
        </w:rPr>
        <w:t>t</w:t>
      </w:r>
      <w:r w:rsidRPr="00467EE1">
        <w:rPr>
          <w:szCs w:val="24"/>
        </w:rPr>
        <w:t xml:space="preserve">he proceedings subject to CFA2 had concluded in a win. Given that it proceeded on this erroneous advice, GEHC cannot have given any informed consent to </w:t>
      </w:r>
      <w:r w:rsidR="002104DD" w:rsidRPr="00467EE1">
        <w:rPr>
          <w:szCs w:val="24"/>
        </w:rPr>
        <w:t xml:space="preserve">what GEHC characterise as a </w:t>
      </w:r>
      <w:r w:rsidRPr="00467EE1">
        <w:rPr>
          <w:szCs w:val="24"/>
        </w:rPr>
        <w:t xml:space="preserve">variation of </w:t>
      </w:r>
      <w:r w:rsidR="00084644">
        <w:rPr>
          <w:szCs w:val="24"/>
        </w:rPr>
        <w:t>RS</w:t>
      </w:r>
      <w:r w:rsidRPr="00467EE1">
        <w:rPr>
          <w:szCs w:val="24"/>
        </w:rPr>
        <w:t xml:space="preserve">’s retainer </w:t>
      </w:r>
      <w:proofErr w:type="gramStart"/>
      <w:r w:rsidRPr="00467EE1">
        <w:rPr>
          <w:szCs w:val="24"/>
        </w:rPr>
        <w:t>so as to</w:t>
      </w:r>
      <w:proofErr w:type="gramEnd"/>
      <w:r w:rsidRPr="00467EE1">
        <w:rPr>
          <w:szCs w:val="24"/>
        </w:rPr>
        <w:t xml:space="preserve"> allow it to submit an interim statute bill at this time.</w:t>
      </w:r>
    </w:p>
    <w:p w14:paraId="1E4AA7A4" w14:textId="4B701BBD" w:rsidR="00FA343C" w:rsidRPr="00FA343C" w:rsidRDefault="00FA343C" w:rsidP="00000FD2">
      <w:pPr>
        <w:pStyle w:val="ParaLevel1"/>
        <w:numPr>
          <w:ilvl w:val="0"/>
          <w:numId w:val="0"/>
        </w:numPr>
        <w:spacing w:line="360" w:lineRule="auto"/>
        <w:ind w:left="-130" w:right="-1134" w:hanging="720"/>
        <w:rPr>
          <w:b/>
          <w:bCs/>
          <w:szCs w:val="24"/>
        </w:rPr>
      </w:pPr>
      <w:r>
        <w:rPr>
          <w:b/>
          <w:bCs/>
          <w:szCs w:val="24"/>
        </w:rPr>
        <w:t>RS’s Position on Scope:</w:t>
      </w:r>
    </w:p>
    <w:p w14:paraId="44D1D432" w14:textId="2F0F558E" w:rsidR="00DA22C3" w:rsidRPr="00AD1461" w:rsidRDefault="00137546" w:rsidP="00AD1461">
      <w:pPr>
        <w:pStyle w:val="ParaLevel1"/>
        <w:spacing w:line="360" w:lineRule="auto"/>
        <w:ind w:left="-130" w:right="-1134"/>
        <w:rPr>
          <w:szCs w:val="24"/>
        </w:rPr>
      </w:pPr>
      <w:r>
        <w:t>RS assert that t</w:t>
      </w:r>
      <w:r w:rsidR="00971415">
        <w:t>here is a fundamental incoherence to GEHC’s position respect</w:t>
      </w:r>
      <w:r w:rsidR="009262DA">
        <w:t xml:space="preserve"> of this invoice as t</w:t>
      </w:r>
      <w:r w:rsidR="00971415">
        <w:t>he claim</w:t>
      </w:r>
      <w:r w:rsidR="00971415" w:rsidRPr="00137546">
        <w:rPr>
          <w:spacing w:val="-8"/>
        </w:rPr>
        <w:t xml:space="preserve"> </w:t>
      </w:r>
      <w:r w:rsidR="00971415">
        <w:t>form</w:t>
      </w:r>
      <w:r w:rsidR="00971415" w:rsidRPr="00137546">
        <w:rPr>
          <w:spacing w:val="-8"/>
        </w:rPr>
        <w:t xml:space="preserve"> </w:t>
      </w:r>
      <w:r w:rsidR="00971415">
        <w:t>seeks</w:t>
      </w:r>
      <w:r w:rsidR="00971415" w:rsidRPr="00137546">
        <w:rPr>
          <w:spacing w:val="-7"/>
        </w:rPr>
        <w:t xml:space="preserve"> </w:t>
      </w:r>
      <w:r w:rsidR="00F81BB7">
        <w:t>Detailed Assessment</w:t>
      </w:r>
      <w:r w:rsidR="00971415" w:rsidRPr="00137546">
        <w:rPr>
          <w:spacing w:val="-9"/>
        </w:rPr>
        <w:t xml:space="preserve"> </w:t>
      </w:r>
      <w:r w:rsidR="00971415">
        <w:t>of</w:t>
      </w:r>
      <w:r w:rsidR="00971415" w:rsidRPr="00137546">
        <w:rPr>
          <w:spacing w:val="-8"/>
        </w:rPr>
        <w:t xml:space="preserve"> </w:t>
      </w:r>
      <w:r w:rsidR="009262DA">
        <w:t>B</w:t>
      </w:r>
      <w:r w:rsidR="00971415">
        <w:t>ill</w:t>
      </w:r>
      <w:r w:rsidR="00971415" w:rsidRPr="00137546">
        <w:rPr>
          <w:spacing w:val="-8"/>
        </w:rPr>
        <w:t xml:space="preserve"> </w:t>
      </w:r>
      <w:r w:rsidR="00971415">
        <w:t>39618</w:t>
      </w:r>
      <w:r w:rsidR="009262DA">
        <w:t>, but then goes on to assert that it is</w:t>
      </w:r>
      <w:r w:rsidR="00971415" w:rsidRPr="00137546">
        <w:rPr>
          <w:spacing w:val="-11"/>
        </w:rPr>
        <w:t xml:space="preserve"> </w:t>
      </w:r>
      <w:r w:rsidR="00971415">
        <w:t>not</w:t>
      </w:r>
      <w:r w:rsidR="00971415" w:rsidRPr="00137546">
        <w:rPr>
          <w:spacing w:val="-10"/>
        </w:rPr>
        <w:t xml:space="preserve"> </w:t>
      </w:r>
      <w:r w:rsidR="00971415">
        <w:t>a</w:t>
      </w:r>
      <w:r w:rsidR="00067F78">
        <w:t>n interim</w:t>
      </w:r>
      <w:r w:rsidR="00971415" w:rsidRPr="00137546">
        <w:rPr>
          <w:spacing w:val="-12"/>
        </w:rPr>
        <w:t xml:space="preserve"> </w:t>
      </w:r>
      <w:r w:rsidR="00971415">
        <w:t>statute</w:t>
      </w:r>
      <w:r w:rsidR="00971415" w:rsidRPr="00137546">
        <w:rPr>
          <w:spacing w:val="-11"/>
        </w:rPr>
        <w:t xml:space="preserve"> </w:t>
      </w:r>
      <w:r w:rsidR="009262DA">
        <w:t>B</w:t>
      </w:r>
      <w:r w:rsidR="00971415">
        <w:t>ill</w:t>
      </w:r>
      <w:r w:rsidR="009262DA">
        <w:t>. If so (per RS)</w:t>
      </w:r>
      <w:r w:rsidR="00971415">
        <w:t xml:space="preserve"> it</w:t>
      </w:r>
      <w:r w:rsidR="00971415" w:rsidRPr="00137546">
        <w:rPr>
          <w:spacing w:val="-15"/>
        </w:rPr>
        <w:t xml:space="preserve"> </w:t>
      </w:r>
      <w:r w:rsidR="00971415">
        <w:t>is</w:t>
      </w:r>
      <w:r w:rsidR="00971415" w:rsidRPr="00137546">
        <w:rPr>
          <w:spacing w:val="-15"/>
        </w:rPr>
        <w:t xml:space="preserve"> </w:t>
      </w:r>
      <w:r w:rsidR="00971415">
        <w:t>incapable</w:t>
      </w:r>
      <w:r w:rsidR="00971415" w:rsidRPr="00137546">
        <w:rPr>
          <w:spacing w:val="-16"/>
        </w:rPr>
        <w:t xml:space="preserve"> </w:t>
      </w:r>
      <w:r w:rsidR="00971415">
        <w:t>of</w:t>
      </w:r>
      <w:r w:rsidR="00971415" w:rsidRPr="00137546">
        <w:rPr>
          <w:spacing w:val="-16"/>
        </w:rPr>
        <w:t xml:space="preserve"> </w:t>
      </w:r>
      <w:r w:rsidR="00971415">
        <w:t>assessment</w:t>
      </w:r>
      <w:r w:rsidR="009262DA">
        <w:t xml:space="preserve"> and, </w:t>
      </w:r>
      <w:r w:rsidR="00971415">
        <w:t>on</w:t>
      </w:r>
      <w:r w:rsidR="00971415" w:rsidRPr="00137546">
        <w:rPr>
          <w:spacing w:val="-13"/>
        </w:rPr>
        <w:t xml:space="preserve"> </w:t>
      </w:r>
      <w:r w:rsidR="00971415">
        <w:t>GEHC’s</w:t>
      </w:r>
      <w:r w:rsidR="00971415" w:rsidRPr="00137546">
        <w:rPr>
          <w:spacing w:val="-16"/>
        </w:rPr>
        <w:t xml:space="preserve"> </w:t>
      </w:r>
      <w:r w:rsidR="00971415">
        <w:t>own</w:t>
      </w:r>
      <w:r w:rsidR="00971415" w:rsidRPr="00137546">
        <w:rPr>
          <w:spacing w:val="-16"/>
        </w:rPr>
        <w:t xml:space="preserve"> </w:t>
      </w:r>
      <w:r w:rsidR="00971415">
        <w:t>case,</w:t>
      </w:r>
      <w:r w:rsidR="00971415" w:rsidRPr="00137546">
        <w:rPr>
          <w:spacing w:val="-15"/>
        </w:rPr>
        <w:t xml:space="preserve"> </w:t>
      </w:r>
      <w:r w:rsidR="00971415">
        <w:t>th</w:t>
      </w:r>
      <w:r w:rsidR="009262DA">
        <w:t>e</w:t>
      </w:r>
      <w:r w:rsidR="00971415" w:rsidRPr="00137546">
        <w:rPr>
          <w:spacing w:val="-16"/>
        </w:rPr>
        <w:t xml:space="preserve"> </w:t>
      </w:r>
      <w:r w:rsidR="009262DA">
        <w:t>B</w:t>
      </w:r>
      <w:r w:rsidR="00971415">
        <w:t>ill</w:t>
      </w:r>
      <w:r w:rsidR="00971415" w:rsidRPr="00137546">
        <w:rPr>
          <w:spacing w:val="-18"/>
        </w:rPr>
        <w:t xml:space="preserve"> </w:t>
      </w:r>
      <w:r w:rsidR="00971415">
        <w:t>is</w:t>
      </w:r>
      <w:r w:rsidR="00971415" w:rsidRPr="00137546">
        <w:rPr>
          <w:spacing w:val="-19"/>
        </w:rPr>
        <w:t xml:space="preserve"> </w:t>
      </w:r>
      <w:r w:rsidR="00971415" w:rsidRPr="00137546">
        <w:rPr>
          <w:spacing w:val="-3"/>
        </w:rPr>
        <w:t>outside</w:t>
      </w:r>
      <w:r w:rsidR="00971415" w:rsidRPr="00137546">
        <w:rPr>
          <w:spacing w:val="-22"/>
        </w:rPr>
        <w:t xml:space="preserve"> </w:t>
      </w:r>
      <w:r w:rsidR="00971415">
        <w:t>the</w:t>
      </w:r>
      <w:r w:rsidR="00971415" w:rsidRPr="00137546">
        <w:rPr>
          <w:spacing w:val="-22"/>
        </w:rPr>
        <w:t xml:space="preserve"> </w:t>
      </w:r>
      <w:r w:rsidR="00971415" w:rsidRPr="00137546">
        <w:rPr>
          <w:spacing w:val="-3"/>
        </w:rPr>
        <w:t>scope</w:t>
      </w:r>
      <w:r w:rsidR="00971415" w:rsidRPr="00137546">
        <w:rPr>
          <w:spacing w:val="-21"/>
        </w:rPr>
        <w:t xml:space="preserve"> </w:t>
      </w:r>
      <w:r w:rsidR="00971415">
        <w:t xml:space="preserve">of these </w:t>
      </w:r>
      <w:r w:rsidR="00F81BB7">
        <w:t>Detailed Assessment</w:t>
      </w:r>
      <w:r w:rsidR="00971415">
        <w:t xml:space="preserve"> proceedings, and the scope application should be decided against</w:t>
      </w:r>
      <w:r w:rsidR="00971415" w:rsidRPr="00137546">
        <w:rPr>
          <w:spacing w:val="-1"/>
        </w:rPr>
        <w:t xml:space="preserve"> </w:t>
      </w:r>
      <w:r w:rsidR="00971415">
        <w:t>GEHC</w:t>
      </w:r>
      <w:r w:rsidR="0053488A">
        <w:t>.</w:t>
      </w:r>
      <w:r w:rsidR="00AD1461">
        <w:rPr>
          <w:szCs w:val="24"/>
        </w:rPr>
        <w:t xml:space="preserve"> </w:t>
      </w:r>
      <w:r w:rsidR="005E0A45" w:rsidRPr="00AD1461">
        <w:rPr>
          <w:szCs w:val="24"/>
        </w:rPr>
        <w:t xml:space="preserve">In asserting that the Bill is an interim statute Bill, </w:t>
      </w:r>
      <w:r w:rsidR="0053488A" w:rsidRPr="00AD1461">
        <w:rPr>
          <w:szCs w:val="24"/>
        </w:rPr>
        <w:t xml:space="preserve">RS rely upon the definition of success </w:t>
      </w:r>
      <w:r w:rsidR="005E0A45" w:rsidRPr="00AD1461">
        <w:rPr>
          <w:szCs w:val="24"/>
        </w:rPr>
        <w:t>i</w:t>
      </w:r>
      <w:r w:rsidR="0053488A" w:rsidRPr="00AD1461">
        <w:rPr>
          <w:szCs w:val="24"/>
        </w:rPr>
        <w:t>n CFA2 {H/H20}:</w:t>
      </w:r>
    </w:p>
    <w:p w14:paraId="3FACC3B3" w14:textId="11DEC568" w:rsidR="00971415" w:rsidRPr="00DA22C3" w:rsidRDefault="00DA22C3" w:rsidP="00AD1461">
      <w:pPr>
        <w:pStyle w:val="ParaLevel1"/>
        <w:numPr>
          <w:ilvl w:val="0"/>
          <w:numId w:val="0"/>
        </w:numPr>
        <w:spacing w:line="360" w:lineRule="auto"/>
        <w:ind w:left="-130" w:right="-1134"/>
        <w:rPr>
          <w:szCs w:val="24"/>
        </w:rPr>
      </w:pPr>
      <w:r>
        <w:rPr>
          <w:i/>
        </w:rPr>
        <w:t>Y</w:t>
      </w:r>
      <w:r w:rsidR="00971415" w:rsidRPr="00DA22C3">
        <w:rPr>
          <w:i/>
        </w:rPr>
        <w:t>ou achieve a settlement or any other benefit arising out of the Claim, or if you do not achieve</w:t>
      </w:r>
      <w:r w:rsidR="00971415" w:rsidRPr="00DA22C3">
        <w:rPr>
          <w:i/>
          <w:spacing w:val="-17"/>
        </w:rPr>
        <w:t xml:space="preserve"> </w:t>
      </w:r>
      <w:r w:rsidR="00971415" w:rsidRPr="00DA22C3">
        <w:rPr>
          <w:i/>
        </w:rPr>
        <w:t>a</w:t>
      </w:r>
      <w:r w:rsidR="00971415" w:rsidRPr="00DA22C3">
        <w:rPr>
          <w:i/>
          <w:spacing w:val="-16"/>
        </w:rPr>
        <w:t xml:space="preserve"> </w:t>
      </w:r>
      <w:r w:rsidR="00971415" w:rsidRPr="00DA22C3">
        <w:rPr>
          <w:i/>
        </w:rPr>
        <w:t>settlement</w:t>
      </w:r>
      <w:r w:rsidR="00971415" w:rsidRPr="00DA22C3">
        <w:rPr>
          <w:i/>
          <w:spacing w:val="-14"/>
        </w:rPr>
        <w:t xml:space="preserve"> </w:t>
      </w:r>
      <w:r w:rsidR="00971415" w:rsidRPr="00DA22C3">
        <w:rPr>
          <w:i/>
        </w:rPr>
        <w:t>and</w:t>
      </w:r>
      <w:r w:rsidR="00971415" w:rsidRPr="00DA22C3">
        <w:rPr>
          <w:i/>
          <w:spacing w:val="-16"/>
        </w:rPr>
        <w:t xml:space="preserve"> </w:t>
      </w:r>
      <w:r w:rsidR="00971415" w:rsidRPr="00DA22C3">
        <w:rPr>
          <w:i/>
        </w:rPr>
        <w:t>you</w:t>
      </w:r>
      <w:r w:rsidR="00971415" w:rsidRPr="00DA22C3">
        <w:rPr>
          <w:i/>
          <w:spacing w:val="-15"/>
        </w:rPr>
        <w:t xml:space="preserve"> </w:t>
      </w:r>
      <w:r w:rsidR="00971415" w:rsidRPr="00DA22C3">
        <w:rPr>
          <w:i/>
        </w:rPr>
        <w:t>go</w:t>
      </w:r>
      <w:r w:rsidR="00971415" w:rsidRPr="00DA22C3">
        <w:rPr>
          <w:i/>
          <w:spacing w:val="-16"/>
        </w:rPr>
        <w:t xml:space="preserve"> </w:t>
      </w:r>
      <w:r w:rsidR="00971415" w:rsidRPr="00DA22C3">
        <w:rPr>
          <w:i/>
        </w:rPr>
        <w:t>on</w:t>
      </w:r>
      <w:r w:rsidR="00971415" w:rsidRPr="00DA22C3">
        <w:rPr>
          <w:i/>
          <w:spacing w:val="-16"/>
        </w:rPr>
        <w:t xml:space="preserve"> </w:t>
      </w:r>
      <w:r w:rsidR="00971415" w:rsidRPr="00DA22C3">
        <w:rPr>
          <w:i/>
        </w:rPr>
        <w:t>to</w:t>
      </w:r>
      <w:r w:rsidR="00971415" w:rsidRPr="00DA22C3">
        <w:rPr>
          <w:i/>
          <w:spacing w:val="-14"/>
        </w:rPr>
        <w:t xml:space="preserve"> </w:t>
      </w:r>
      <w:r w:rsidR="00971415" w:rsidRPr="00DA22C3">
        <w:rPr>
          <w:i/>
        </w:rPr>
        <w:t>issue</w:t>
      </w:r>
      <w:r w:rsidR="00971415" w:rsidRPr="00DA22C3">
        <w:rPr>
          <w:i/>
          <w:spacing w:val="-17"/>
        </w:rPr>
        <w:t xml:space="preserve"> </w:t>
      </w:r>
      <w:r w:rsidR="00971415" w:rsidRPr="00DA22C3">
        <w:rPr>
          <w:i/>
        </w:rPr>
        <w:t>proceedings,</w:t>
      </w:r>
      <w:r w:rsidR="00971415" w:rsidRPr="00DA22C3">
        <w:rPr>
          <w:i/>
          <w:spacing w:val="-16"/>
        </w:rPr>
        <w:t xml:space="preserve"> </w:t>
      </w:r>
      <w:r w:rsidR="00971415" w:rsidRPr="00DA22C3">
        <w:rPr>
          <w:i/>
        </w:rPr>
        <w:t>the</w:t>
      </w:r>
      <w:r w:rsidR="00971415" w:rsidRPr="00DA22C3">
        <w:rPr>
          <w:i/>
          <w:spacing w:val="-15"/>
        </w:rPr>
        <w:t xml:space="preserve"> </w:t>
      </w:r>
      <w:r w:rsidR="00971415" w:rsidRPr="00DA22C3">
        <w:rPr>
          <w:i/>
        </w:rPr>
        <w:t>Court</w:t>
      </w:r>
      <w:r w:rsidR="00971415" w:rsidRPr="00DA22C3">
        <w:rPr>
          <w:i/>
          <w:spacing w:val="-15"/>
        </w:rPr>
        <w:t xml:space="preserve"> </w:t>
      </w:r>
      <w:r w:rsidR="00971415" w:rsidRPr="00DA22C3">
        <w:rPr>
          <w:i/>
        </w:rPr>
        <w:t>orders</w:t>
      </w:r>
      <w:r w:rsidR="00971415" w:rsidRPr="00DA22C3">
        <w:rPr>
          <w:i/>
          <w:spacing w:val="-14"/>
        </w:rPr>
        <w:t xml:space="preserve"> </w:t>
      </w:r>
      <w:r w:rsidR="00971415" w:rsidRPr="00DA22C3">
        <w:rPr>
          <w:i/>
        </w:rPr>
        <w:t>in</w:t>
      </w:r>
      <w:r w:rsidR="00971415" w:rsidRPr="00DA22C3">
        <w:rPr>
          <w:i/>
          <w:spacing w:val="-15"/>
        </w:rPr>
        <w:t xml:space="preserve"> </w:t>
      </w:r>
      <w:r w:rsidR="00971415" w:rsidRPr="00DA22C3">
        <w:rPr>
          <w:i/>
        </w:rPr>
        <w:t>your</w:t>
      </w:r>
      <w:r w:rsidR="00971415" w:rsidRPr="00DA22C3">
        <w:rPr>
          <w:i/>
          <w:spacing w:val="-20"/>
        </w:rPr>
        <w:t xml:space="preserve"> </w:t>
      </w:r>
      <w:r w:rsidR="00971415" w:rsidRPr="00DA22C3">
        <w:rPr>
          <w:i/>
          <w:spacing w:val="-3"/>
        </w:rPr>
        <w:t xml:space="preserve">favour </w:t>
      </w:r>
      <w:r w:rsidR="00971415" w:rsidRPr="00DA22C3">
        <w:rPr>
          <w:i/>
        </w:rPr>
        <w:t>and orders your opponent to pay you</w:t>
      </w:r>
      <w:r w:rsidR="00971415" w:rsidRPr="00DA22C3">
        <w:rPr>
          <w:i/>
          <w:spacing w:val="-2"/>
        </w:rPr>
        <w:t xml:space="preserve"> </w:t>
      </w:r>
      <w:r w:rsidR="00971415" w:rsidRPr="00DA22C3">
        <w:rPr>
          <w:i/>
        </w:rPr>
        <w:t>costs.</w:t>
      </w:r>
    </w:p>
    <w:p w14:paraId="456EC976" w14:textId="0E1DF3FA" w:rsidR="00971415" w:rsidRPr="00614A66" w:rsidRDefault="00971415" w:rsidP="00000FD2">
      <w:pPr>
        <w:pStyle w:val="ParaLevel1"/>
        <w:spacing w:line="360" w:lineRule="auto"/>
        <w:ind w:left="-130" w:right="-1134"/>
        <w:rPr>
          <w:szCs w:val="24"/>
        </w:rPr>
      </w:pPr>
      <w:r w:rsidRPr="00614A66">
        <w:rPr>
          <w:szCs w:val="24"/>
        </w:rPr>
        <w:t>Thus</w:t>
      </w:r>
      <w:r w:rsidRPr="00614A66">
        <w:rPr>
          <w:spacing w:val="-7"/>
          <w:szCs w:val="24"/>
        </w:rPr>
        <w:t xml:space="preserve"> </w:t>
      </w:r>
      <w:r w:rsidR="00DA22C3" w:rsidRPr="00614A66">
        <w:rPr>
          <w:spacing w:val="-7"/>
          <w:szCs w:val="24"/>
        </w:rPr>
        <w:t xml:space="preserve">(per RS) </w:t>
      </w:r>
      <w:r w:rsidRPr="00614A66">
        <w:rPr>
          <w:szCs w:val="24"/>
        </w:rPr>
        <w:t>success</w:t>
      </w:r>
      <w:r w:rsidRPr="00614A66">
        <w:rPr>
          <w:spacing w:val="-7"/>
          <w:szCs w:val="24"/>
        </w:rPr>
        <w:t xml:space="preserve"> </w:t>
      </w:r>
      <w:r w:rsidRPr="00614A66">
        <w:rPr>
          <w:szCs w:val="24"/>
        </w:rPr>
        <w:t>could</w:t>
      </w:r>
      <w:r w:rsidRPr="00614A66">
        <w:rPr>
          <w:spacing w:val="-6"/>
          <w:szCs w:val="24"/>
        </w:rPr>
        <w:t xml:space="preserve"> </w:t>
      </w:r>
      <w:r w:rsidRPr="00614A66">
        <w:rPr>
          <w:szCs w:val="24"/>
        </w:rPr>
        <w:t>be</w:t>
      </w:r>
      <w:r w:rsidRPr="00614A66">
        <w:rPr>
          <w:spacing w:val="-8"/>
          <w:szCs w:val="24"/>
        </w:rPr>
        <w:t xml:space="preserve"> </w:t>
      </w:r>
      <w:r w:rsidRPr="00614A66">
        <w:rPr>
          <w:szCs w:val="24"/>
        </w:rPr>
        <w:t>achieved</w:t>
      </w:r>
      <w:r w:rsidRPr="00614A66">
        <w:rPr>
          <w:spacing w:val="-6"/>
          <w:szCs w:val="24"/>
        </w:rPr>
        <w:t xml:space="preserve"> </w:t>
      </w:r>
      <w:r w:rsidRPr="00614A66">
        <w:rPr>
          <w:szCs w:val="24"/>
        </w:rPr>
        <w:t>if</w:t>
      </w:r>
      <w:r w:rsidRPr="00614A66">
        <w:rPr>
          <w:spacing w:val="-7"/>
          <w:szCs w:val="24"/>
        </w:rPr>
        <w:t xml:space="preserve"> </w:t>
      </w:r>
      <w:r w:rsidRPr="00614A66">
        <w:rPr>
          <w:szCs w:val="24"/>
        </w:rPr>
        <w:t>GEHC</w:t>
      </w:r>
      <w:r w:rsidRPr="00614A66">
        <w:rPr>
          <w:spacing w:val="-7"/>
          <w:szCs w:val="24"/>
        </w:rPr>
        <w:t xml:space="preserve"> </w:t>
      </w:r>
      <w:r w:rsidRPr="00614A66">
        <w:rPr>
          <w:szCs w:val="24"/>
        </w:rPr>
        <w:t>achieved</w:t>
      </w:r>
      <w:r w:rsidRPr="00614A66">
        <w:rPr>
          <w:spacing w:val="-9"/>
          <w:szCs w:val="24"/>
        </w:rPr>
        <w:t xml:space="preserve"> </w:t>
      </w:r>
      <w:r w:rsidRPr="00614A66">
        <w:rPr>
          <w:szCs w:val="24"/>
        </w:rPr>
        <w:t>a</w:t>
      </w:r>
      <w:r w:rsidRPr="00614A66">
        <w:rPr>
          <w:spacing w:val="-10"/>
          <w:szCs w:val="24"/>
        </w:rPr>
        <w:t xml:space="preserve"> </w:t>
      </w:r>
      <w:r w:rsidRPr="00614A66">
        <w:rPr>
          <w:szCs w:val="24"/>
        </w:rPr>
        <w:t>settlement</w:t>
      </w:r>
      <w:r w:rsidRPr="00614A66">
        <w:rPr>
          <w:spacing w:val="-9"/>
          <w:szCs w:val="24"/>
        </w:rPr>
        <w:t xml:space="preserve"> </w:t>
      </w:r>
      <w:r w:rsidRPr="00614A66">
        <w:rPr>
          <w:szCs w:val="24"/>
        </w:rPr>
        <w:t>or any</w:t>
      </w:r>
      <w:r w:rsidRPr="00614A66">
        <w:rPr>
          <w:spacing w:val="-12"/>
          <w:szCs w:val="24"/>
        </w:rPr>
        <w:t xml:space="preserve"> </w:t>
      </w:r>
      <w:r w:rsidRPr="00614A66">
        <w:rPr>
          <w:szCs w:val="24"/>
        </w:rPr>
        <w:t>other</w:t>
      </w:r>
      <w:r w:rsidRPr="00614A66">
        <w:rPr>
          <w:spacing w:val="-5"/>
          <w:szCs w:val="24"/>
        </w:rPr>
        <w:t xml:space="preserve"> </w:t>
      </w:r>
      <w:r w:rsidRPr="00614A66">
        <w:rPr>
          <w:szCs w:val="24"/>
        </w:rPr>
        <w:t>benefit</w:t>
      </w:r>
      <w:r w:rsidRPr="00614A66">
        <w:rPr>
          <w:spacing w:val="-5"/>
          <w:szCs w:val="24"/>
        </w:rPr>
        <w:t xml:space="preserve"> </w:t>
      </w:r>
      <w:r w:rsidR="00944C84">
        <w:rPr>
          <w:szCs w:val="24"/>
        </w:rPr>
        <w:t>or</w:t>
      </w:r>
      <w:r w:rsidRPr="00614A66">
        <w:rPr>
          <w:spacing w:val="-6"/>
          <w:szCs w:val="24"/>
        </w:rPr>
        <w:t xml:space="preserve"> </w:t>
      </w:r>
      <w:r w:rsidRPr="00614A66">
        <w:rPr>
          <w:szCs w:val="24"/>
        </w:rPr>
        <w:t>if</w:t>
      </w:r>
      <w:r w:rsidRPr="00614A66">
        <w:rPr>
          <w:spacing w:val="-4"/>
          <w:szCs w:val="24"/>
        </w:rPr>
        <w:t xml:space="preserve"> </w:t>
      </w:r>
      <w:r w:rsidRPr="00614A66">
        <w:rPr>
          <w:szCs w:val="24"/>
        </w:rPr>
        <w:t>the</w:t>
      </w:r>
      <w:r w:rsidRPr="00614A66">
        <w:rPr>
          <w:spacing w:val="-5"/>
          <w:szCs w:val="24"/>
        </w:rPr>
        <w:t xml:space="preserve"> </w:t>
      </w:r>
      <w:r w:rsidRPr="00614A66">
        <w:rPr>
          <w:szCs w:val="24"/>
        </w:rPr>
        <w:t>Court</w:t>
      </w:r>
      <w:r w:rsidRPr="00614A66">
        <w:rPr>
          <w:spacing w:val="-4"/>
          <w:szCs w:val="24"/>
        </w:rPr>
        <w:t xml:space="preserve"> </w:t>
      </w:r>
      <w:r w:rsidRPr="00614A66">
        <w:rPr>
          <w:szCs w:val="24"/>
        </w:rPr>
        <w:t>ordered</w:t>
      </w:r>
      <w:r w:rsidRPr="00614A66">
        <w:rPr>
          <w:spacing w:val="-5"/>
          <w:szCs w:val="24"/>
        </w:rPr>
        <w:t xml:space="preserve"> </w:t>
      </w:r>
      <w:r w:rsidRPr="00614A66">
        <w:rPr>
          <w:szCs w:val="24"/>
        </w:rPr>
        <w:t>in</w:t>
      </w:r>
      <w:r w:rsidRPr="00614A66">
        <w:rPr>
          <w:spacing w:val="-3"/>
          <w:szCs w:val="24"/>
        </w:rPr>
        <w:t xml:space="preserve"> </w:t>
      </w:r>
      <w:r w:rsidRPr="00614A66">
        <w:rPr>
          <w:szCs w:val="24"/>
        </w:rPr>
        <w:t>GEHC’s</w:t>
      </w:r>
      <w:r w:rsidRPr="00614A66">
        <w:rPr>
          <w:spacing w:val="-8"/>
          <w:szCs w:val="24"/>
        </w:rPr>
        <w:t xml:space="preserve"> </w:t>
      </w:r>
      <w:r w:rsidRPr="00614A66">
        <w:rPr>
          <w:szCs w:val="24"/>
        </w:rPr>
        <w:t>favour</w:t>
      </w:r>
      <w:r w:rsidRPr="00614A66">
        <w:rPr>
          <w:spacing w:val="-7"/>
          <w:szCs w:val="24"/>
        </w:rPr>
        <w:t xml:space="preserve"> </w:t>
      </w:r>
      <w:r w:rsidRPr="00614A66">
        <w:rPr>
          <w:szCs w:val="24"/>
        </w:rPr>
        <w:t>and</w:t>
      </w:r>
      <w:r w:rsidRPr="00614A66">
        <w:rPr>
          <w:spacing w:val="-7"/>
          <w:szCs w:val="24"/>
        </w:rPr>
        <w:t xml:space="preserve"> </w:t>
      </w:r>
      <w:r w:rsidRPr="00614A66">
        <w:rPr>
          <w:szCs w:val="24"/>
        </w:rPr>
        <w:t>ordered</w:t>
      </w:r>
      <w:r w:rsidRPr="00614A66">
        <w:rPr>
          <w:spacing w:val="-6"/>
          <w:szCs w:val="24"/>
        </w:rPr>
        <w:t xml:space="preserve"> </w:t>
      </w:r>
      <w:r w:rsidRPr="00614A66">
        <w:rPr>
          <w:szCs w:val="24"/>
        </w:rPr>
        <w:t>Gray</w:t>
      </w:r>
      <w:r w:rsidRPr="00614A66">
        <w:rPr>
          <w:spacing w:val="-13"/>
          <w:szCs w:val="24"/>
        </w:rPr>
        <w:t xml:space="preserve"> </w:t>
      </w:r>
      <w:r w:rsidRPr="00614A66">
        <w:rPr>
          <w:szCs w:val="24"/>
        </w:rPr>
        <w:t>to</w:t>
      </w:r>
      <w:r w:rsidRPr="00614A66">
        <w:rPr>
          <w:spacing w:val="-7"/>
          <w:szCs w:val="24"/>
        </w:rPr>
        <w:t xml:space="preserve"> </w:t>
      </w:r>
      <w:r w:rsidRPr="00614A66">
        <w:rPr>
          <w:szCs w:val="24"/>
        </w:rPr>
        <w:t>pay costs.</w:t>
      </w:r>
      <w:r w:rsidR="00DA22C3" w:rsidRPr="00614A66">
        <w:rPr>
          <w:szCs w:val="24"/>
        </w:rPr>
        <w:t xml:space="preserve"> At the point that </w:t>
      </w:r>
      <w:r w:rsidRPr="00614A66">
        <w:rPr>
          <w:szCs w:val="24"/>
        </w:rPr>
        <w:t>Vos</w:t>
      </w:r>
      <w:r w:rsidRPr="00614A66">
        <w:rPr>
          <w:spacing w:val="-17"/>
          <w:szCs w:val="24"/>
        </w:rPr>
        <w:t xml:space="preserve"> </w:t>
      </w:r>
      <w:r w:rsidRPr="00614A66">
        <w:rPr>
          <w:szCs w:val="24"/>
        </w:rPr>
        <w:t>J’s</w:t>
      </w:r>
      <w:r w:rsidRPr="00614A66">
        <w:rPr>
          <w:spacing w:val="-16"/>
          <w:szCs w:val="24"/>
        </w:rPr>
        <w:t xml:space="preserve"> </w:t>
      </w:r>
      <w:r w:rsidR="00B97F3F">
        <w:rPr>
          <w:szCs w:val="24"/>
        </w:rPr>
        <w:t>Judgment</w:t>
      </w:r>
      <w:r w:rsidRPr="00614A66">
        <w:rPr>
          <w:spacing w:val="-16"/>
          <w:szCs w:val="24"/>
        </w:rPr>
        <w:t xml:space="preserve"> </w:t>
      </w:r>
      <w:r w:rsidRPr="00614A66">
        <w:rPr>
          <w:szCs w:val="24"/>
        </w:rPr>
        <w:t>was</w:t>
      </w:r>
      <w:r w:rsidRPr="00614A66">
        <w:rPr>
          <w:spacing w:val="-17"/>
          <w:szCs w:val="24"/>
        </w:rPr>
        <w:t xml:space="preserve"> </w:t>
      </w:r>
      <w:r w:rsidRPr="00614A66">
        <w:rPr>
          <w:szCs w:val="24"/>
        </w:rPr>
        <w:t>handed</w:t>
      </w:r>
      <w:r w:rsidRPr="00614A66">
        <w:rPr>
          <w:spacing w:val="-16"/>
          <w:szCs w:val="24"/>
        </w:rPr>
        <w:t xml:space="preserve"> </w:t>
      </w:r>
      <w:r w:rsidRPr="00614A66">
        <w:rPr>
          <w:szCs w:val="24"/>
        </w:rPr>
        <w:t>down</w:t>
      </w:r>
      <w:r w:rsidRPr="00614A66">
        <w:rPr>
          <w:spacing w:val="-16"/>
          <w:szCs w:val="24"/>
        </w:rPr>
        <w:t xml:space="preserve"> </w:t>
      </w:r>
      <w:r w:rsidR="000E655E">
        <w:rPr>
          <w:spacing w:val="-16"/>
          <w:szCs w:val="24"/>
        </w:rPr>
        <w:t>(</w:t>
      </w:r>
      <w:r w:rsidRPr="00614A66">
        <w:rPr>
          <w:szCs w:val="24"/>
        </w:rPr>
        <w:t>21</w:t>
      </w:r>
      <w:r w:rsidRPr="00614A66">
        <w:rPr>
          <w:spacing w:val="-16"/>
          <w:szCs w:val="24"/>
        </w:rPr>
        <w:t xml:space="preserve"> </w:t>
      </w:r>
      <w:r w:rsidRPr="00614A66">
        <w:rPr>
          <w:szCs w:val="24"/>
        </w:rPr>
        <w:t>December</w:t>
      </w:r>
      <w:r w:rsidRPr="00614A66">
        <w:rPr>
          <w:spacing w:val="-17"/>
          <w:szCs w:val="24"/>
        </w:rPr>
        <w:t xml:space="preserve"> </w:t>
      </w:r>
      <w:r w:rsidRPr="00614A66">
        <w:rPr>
          <w:szCs w:val="24"/>
        </w:rPr>
        <w:t>2012</w:t>
      </w:r>
      <w:r w:rsidR="000E655E">
        <w:rPr>
          <w:szCs w:val="24"/>
        </w:rPr>
        <w:t>)</w:t>
      </w:r>
      <w:r w:rsidRPr="00614A66">
        <w:rPr>
          <w:spacing w:val="-18"/>
          <w:szCs w:val="24"/>
        </w:rPr>
        <w:t xml:space="preserve"> </w:t>
      </w:r>
      <w:r w:rsidRPr="00614A66">
        <w:rPr>
          <w:szCs w:val="24"/>
        </w:rPr>
        <w:t>the</w:t>
      </w:r>
      <w:r w:rsidRPr="00614A66">
        <w:rPr>
          <w:spacing w:val="-23"/>
          <w:szCs w:val="24"/>
        </w:rPr>
        <w:t xml:space="preserve"> </w:t>
      </w:r>
      <w:r w:rsidRPr="00614A66">
        <w:rPr>
          <w:spacing w:val="-3"/>
          <w:szCs w:val="24"/>
        </w:rPr>
        <w:t>first</w:t>
      </w:r>
      <w:r w:rsidRPr="00614A66">
        <w:rPr>
          <w:spacing w:val="-20"/>
          <w:szCs w:val="24"/>
        </w:rPr>
        <w:t xml:space="preserve"> </w:t>
      </w:r>
      <w:r w:rsidR="000E655E">
        <w:rPr>
          <w:spacing w:val="-20"/>
          <w:szCs w:val="24"/>
        </w:rPr>
        <w:t>o</w:t>
      </w:r>
      <w:r w:rsidRPr="00614A66">
        <w:rPr>
          <w:szCs w:val="24"/>
        </w:rPr>
        <w:t xml:space="preserve">f the two alternative definitions of success had </w:t>
      </w:r>
      <w:r w:rsidR="000E655E">
        <w:rPr>
          <w:szCs w:val="24"/>
        </w:rPr>
        <w:t xml:space="preserve">in fact </w:t>
      </w:r>
      <w:r w:rsidRPr="00614A66">
        <w:rPr>
          <w:szCs w:val="24"/>
        </w:rPr>
        <w:t>been achieved. GEHC had achieved a benefit arising out of the claim, namely determination by Vos J that Mr Gray had acted in breach of his fiduciary duty to GEHC, and that GEHC were entitled to an account,</w:t>
      </w:r>
      <w:r w:rsidRPr="00614A66">
        <w:rPr>
          <w:spacing w:val="-15"/>
          <w:szCs w:val="24"/>
        </w:rPr>
        <w:t xml:space="preserve"> </w:t>
      </w:r>
      <w:r w:rsidRPr="00614A66">
        <w:rPr>
          <w:szCs w:val="24"/>
        </w:rPr>
        <w:t>an</w:t>
      </w:r>
      <w:r w:rsidRPr="00614A66">
        <w:rPr>
          <w:spacing w:val="-16"/>
          <w:szCs w:val="24"/>
        </w:rPr>
        <w:t xml:space="preserve"> </w:t>
      </w:r>
      <w:r w:rsidRPr="00614A66">
        <w:rPr>
          <w:szCs w:val="24"/>
        </w:rPr>
        <w:t>enquiry</w:t>
      </w:r>
      <w:r w:rsidRPr="00614A66">
        <w:rPr>
          <w:spacing w:val="-22"/>
          <w:szCs w:val="24"/>
        </w:rPr>
        <w:t xml:space="preserve"> </w:t>
      </w:r>
      <w:r w:rsidRPr="00614A66">
        <w:rPr>
          <w:szCs w:val="24"/>
        </w:rPr>
        <w:t>and</w:t>
      </w:r>
      <w:r w:rsidRPr="00614A66">
        <w:rPr>
          <w:spacing w:val="-16"/>
          <w:szCs w:val="24"/>
        </w:rPr>
        <w:t xml:space="preserve"> </w:t>
      </w:r>
      <w:r w:rsidRPr="00614A66">
        <w:rPr>
          <w:szCs w:val="24"/>
        </w:rPr>
        <w:t>the</w:t>
      </w:r>
      <w:r w:rsidRPr="00614A66">
        <w:rPr>
          <w:spacing w:val="-15"/>
          <w:szCs w:val="24"/>
        </w:rPr>
        <w:t xml:space="preserve"> </w:t>
      </w:r>
      <w:r w:rsidRPr="00614A66">
        <w:rPr>
          <w:szCs w:val="24"/>
        </w:rPr>
        <w:t>transfer</w:t>
      </w:r>
      <w:r w:rsidRPr="00614A66">
        <w:rPr>
          <w:spacing w:val="-17"/>
          <w:szCs w:val="24"/>
        </w:rPr>
        <w:t xml:space="preserve"> </w:t>
      </w:r>
      <w:r w:rsidRPr="00614A66">
        <w:rPr>
          <w:szCs w:val="24"/>
        </w:rPr>
        <w:t>of</w:t>
      </w:r>
      <w:r w:rsidRPr="00614A66">
        <w:rPr>
          <w:spacing w:val="-17"/>
          <w:szCs w:val="24"/>
        </w:rPr>
        <w:t xml:space="preserve"> </w:t>
      </w:r>
      <w:r w:rsidRPr="00614A66">
        <w:rPr>
          <w:szCs w:val="24"/>
        </w:rPr>
        <w:t>assets</w:t>
      </w:r>
      <w:r w:rsidRPr="00614A66">
        <w:rPr>
          <w:spacing w:val="-16"/>
          <w:szCs w:val="24"/>
        </w:rPr>
        <w:t xml:space="preserve"> </w:t>
      </w:r>
      <w:r w:rsidRPr="00614A66">
        <w:rPr>
          <w:szCs w:val="24"/>
        </w:rPr>
        <w:t>found</w:t>
      </w:r>
      <w:r w:rsidRPr="00614A66">
        <w:rPr>
          <w:spacing w:val="-16"/>
          <w:szCs w:val="24"/>
        </w:rPr>
        <w:t xml:space="preserve"> </w:t>
      </w:r>
      <w:r w:rsidRPr="00614A66">
        <w:rPr>
          <w:szCs w:val="24"/>
        </w:rPr>
        <w:t>to</w:t>
      </w:r>
      <w:r w:rsidRPr="00614A66">
        <w:rPr>
          <w:spacing w:val="-15"/>
          <w:szCs w:val="24"/>
        </w:rPr>
        <w:t xml:space="preserve"> </w:t>
      </w:r>
      <w:r w:rsidRPr="00614A66">
        <w:rPr>
          <w:szCs w:val="24"/>
        </w:rPr>
        <w:t>be</w:t>
      </w:r>
      <w:r w:rsidRPr="00614A66">
        <w:rPr>
          <w:spacing w:val="-17"/>
          <w:szCs w:val="24"/>
        </w:rPr>
        <w:t xml:space="preserve"> </w:t>
      </w:r>
      <w:r w:rsidRPr="00614A66">
        <w:rPr>
          <w:szCs w:val="24"/>
        </w:rPr>
        <w:t>held</w:t>
      </w:r>
      <w:r w:rsidRPr="00614A66">
        <w:rPr>
          <w:spacing w:val="-20"/>
          <w:szCs w:val="24"/>
        </w:rPr>
        <w:t xml:space="preserve"> </w:t>
      </w:r>
      <w:r w:rsidRPr="00614A66">
        <w:rPr>
          <w:szCs w:val="24"/>
        </w:rPr>
        <w:t>on</w:t>
      </w:r>
      <w:r w:rsidRPr="00614A66">
        <w:rPr>
          <w:spacing w:val="-21"/>
          <w:szCs w:val="24"/>
        </w:rPr>
        <w:t xml:space="preserve"> </w:t>
      </w:r>
      <w:r w:rsidRPr="00614A66">
        <w:rPr>
          <w:spacing w:val="-3"/>
          <w:szCs w:val="24"/>
        </w:rPr>
        <w:t>constructive</w:t>
      </w:r>
      <w:r w:rsidRPr="00614A66">
        <w:rPr>
          <w:spacing w:val="-21"/>
          <w:szCs w:val="24"/>
        </w:rPr>
        <w:t xml:space="preserve"> </w:t>
      </w:r>
      <w:r w:rsidRPr="00614A66">
        <w:rPr>
          <w:spacing w:val="-3"/>
          <w:szCs w:val="24"/>
        </w:rPr>
        <w:t>trust.</w:t>
      </w:r>
      <w:r w:rsidRPr="00614A66">
        <w:rPr>
          <w:spacing w:val="25"/>
          <w:szCs w:val="24"/>
        </w:rPr>
        <w:t xml:space="preserve"> </w:t>
      </w:r>
      <w:r w:rsidR="000E655E">
        <w:rPr>
          <w:spacing w:val="-4"/>
          <w:szCs w:val="24"/>
        </w:rPr>
        <w:t>Per RS, i</w:t>
      </w:r>
      <w:r w:rsidRPr="00614A66">
        <w:rPr>
          <w:spacing w:val="-4"/>
          <w:szCs w:val="24"/>
        </w:rPr>
        <w:t xml:space="preserve">t </w:t>
      </w:r>
      <w:r w:rsidRPr="00614A66">
        <w:rPr>
          <w:szCs w:val="24"/>
        </w:rPr>
        <w:t xml:space="preserve">cannot sensibly be said that this </w:t>
      </w:r>
      <w:r w:rsidR="000E655E">
        <w:rPr>
          <w:szCs w:val="24"/>
        </w:rPr>
        <w:t>w</w:t>
      </w:r>
      <w:r w:rsidRPr="00614A66">
        <w:rPr>
          <w:szCs w:val="24"/>
        </w:rPr>
        <w:t>as not a benefit to</w:t>
      </w:r>
      <w:r w:rsidRPr="00614A66">
        <w:rPr>
          <w:spacing w:val="-11"/>
          <w:szCs w:val="24"/>
        </w:rPr>
        <w:t xml:space="preserve"> </w:t>
      </w:r>
      <w:r w:rsidRPr="00614A66">
        <w:rPr>
          <w:szCs w:val="24"/>
        </w:rPr>
        <w:t>GEHC</w:t>
      </w:r>
      <w:r w:rsidR="000E655E">
        <w:rPr>
          <w:szCs w:val="24"/>
        </w:rPr>
        <w:t xml:space="preserve"> even if at that time (and to date) no damages have been recovered under Vos J’s </w:t>
      </w:r>
      <w:r w:rsidR="00B97F3F">
        <w:rPr>
          <w:szCs w:val="24"/>
        </w:rPr>
        <w:t>Judgment</w:t>
      </w:r>
      <w:r w:rsidRPr="00614A66">
        <w:rPr>
          <w:szCs w:val="24"/>
        </w:rPr>
        <w:t>.</w:t>
      </w:r>
    </w:p>
    <w:p w14:paraId="54A604C1" w14:textId="4877BC3B" w:rsidR="00971415" w:rsidRPr="006D47C8" w:rsidRDefault="006D47C8" w:rsidP="00000FD2">
      <w:pPr>
        <w:pStyle w:val="ParaLevel1"/>
        <w:spacing w:line="360" w:lineRule="auto"/>
        <w:ind w:left="-130" w:right="-1134"/>
        <w:rPr>
          <w:szCs w:val="24"/>
        </w:rPr>
      </w:pPr>
      <w:r>
        <w:rPr>
          <w:szCs w:val="24"/>
        </w:rPr>
        <w:t>Further, per RS, t</w:t>
      </w:r>
      <w:r w:rsidR="00971415" w:rsidRPr="00614A66">
        <w:rPr>
          <w:szCs w:val="24"/>
        </w:rPr>
        <w:t>he</w:t>
      </w:r>
      <w:r w:rsidR="00971415" w:rsidRPr="00614A66">
        <w:rPr>
          <w:spacing w:val="-17"/>
          <w:szCs w:val="24"/>
        </w:rPr>
        <w:t xml:space="preserve"> </w:t>
      </w:r>
      <w:r w:rsidR="00971415" w:rsidRPr="00614A66">
        <w:rPr>
          <w:szCs w:val="24"/>
        </w:rPr>
        <w:t>Order</w:t>
      </w:r>
      <w:r w:rsidR="00971415" w:rsidRPr="00614A66">
        <w:rPr>
          <w:spacing w:val="-17"/>
          <w:szCs w:val="24"/>
        </w:rPr>
        <w:t xml:space="preserve"> </w:t>
      </w:r>
      <w:r w:rsidR="00971415" w:rsidRPr="00614A66">
        <w:rPr>
          <w:szCs w:val="24"/>
        </w:rPr>
        <w:t>of</w:t>
      </w:r>
      <w:r w:rsidR="00971415" w:rsidRPr="00614A66">
        <w:rPr>
          <w:spacing w:val="-17"/>
          <w:szCs w:val="24"/>
        </w:rPr>
        <w:t xml:space="preserve"> </w:t>
      </w:r>
      <w:r w:rsidR="00971415" w:rsidRPr="00614A66">
        <w:rPr>
          <w:szCs w:val="24"/>
        </w:rPr>
        <w:t>Vos</w:t>
      </w:r>
      <w:r w:rsidR="00971415" w:rsidRPr="00614A66">
        <w:rPr>
          <w:spacing w:val="-16"/>
          <w:szCs w:val="24"/>
        </w:rPr>
        <w:t xml:space="preserve"> </w:t>
      </w:r>
      <w:r w:rsidR="00971415" w:rsidRPr="00614A66">
        <w:rPr>
          <w:szCs w:val="24"/>
        </w:rPr>
        <w:t>J</w:t>
      </w:r>
      <w:r w:rsidR="00971415" w:rsidRPr="00614A66">
        <w:rPr>
          <w:spacing w:val="-12"/>
          <w:szCs w:val="24"/>
        </w:rPr>
        <w:t xml:space="preserve"> </w:t>
      </w:r>
      <w:r w:rsidR="00971415" w:rsidRPr="00614A66">
        <w:rPr>
          <w:szCs w:val="24"/>
        </w:rPr>
        <w:t>at</w:t>
      </w:r>
      <w:r w:rsidR="00971415" w:rsidRPr="00614A66">
        <w:rPr>
          <w:spacing w:val="-15"/>
          <w:szCs w:val="24"/>
        </w:rPr>
        <w:t xml:space="preserve"> </w:t>
      </w:r>
      <w:r w:rsidR="00971415" w:rsidRPr="00614A66">
        <w:rPr>
          <w:szCs w:val="24"/>
        </w:rPr>
        <w:t>{J1/J211-4}</w:t>
      </w:r>
      <w:r w:rsidR="00971415" w:rsidRPr="00614A66">
        <w:rPr>
          <w:spacing w:val="29"/>
          <w:szCs w:val="24"/>
        </w:rPr>
        <w:t xml:space="preserve"> </w:t>
      </w:r>
      <w:r w:rsidR="00971415" w:rsidRPr="00614A66">
        <w:rPr>
          <w:szCs w:val="24"/>
        </w:rPr>
        <w:t>set</w:t>
      </w:r>
      <w:r>
        <w:rPr>
          <w:szCs w:val="24"/>
        </w:rPr>
        <w:t>s</w:t>
      </w:r>
      <w:r w:rsidR="00971415" w:rsidRPr="00614A66">
        <w:rPr>
          <w:spacing w:val="-14"/>
          <w:szCs w:val="24"/>
        </w:rPr>
        <w:t xml:space="preserve"> </w:t>
      </w:r>
      <w:r w:rsidR="00971415" w:rsidRPr="00614A66">
        <w:rPr>
          <w:szCs w:val="24"/>
        </w:rPr>
        <w:t>out</w:t>
      </w:r>
      <w:r w:rsidR="00971415" w:rsidRPr="00614A66">
        <w:rPr>
          <w:spacing w:val="-15"/>
          <w:szCs w:val="24"/>
        </w:rPr>
        <w:t xml:space="preserve"> </w:t>
      </w:r>
      <w:r w:rsidR="00971415" w:rsidRPr="00614A66">
        <w:rPr>
          <w:szCs w:val="24"/>
        </w:rPr>
        <w:t>the</w:t>
      </w:r>
      <w:r w:rsidR="00971415" w:rsidRPr="00614A66">
        <w:rPr>
          <w:spacing w:val="-16"/>
          <w:szCs w:val="24"/>
        </w:rPr>
        <w:t xml:space="preserve"> </w:t>
      </w:r>
      <w:r w:rsidR="00971415" w:rsidRPr="00614A66">
        <w:rPr>
          <w:szCs w:val="24"/>
        </w:rPr>
        <w:t>substantive</w:t>
      </w:r>
      <w:r w:rsidR="00971415" w:rsidRPr="00614A66">
        <w:rPr>
          <w:spacing w:val="-22"/>
          <w:szCs w:val="24"/>
        </w:rPr>
        <w:t xml:space="preserve"> </w:t>
      </w:r>
      <w:r w:rsidR="00971415" w:rsidRPr="00614A66">
        <w:rPr>
          <w:spacing w:val="-3"/>
          <w:szCs w:val="24"/>
        </w:rPr>
        <w:t>order</w:t>
      </w:r>
      <w:r>
        <w:rPr>
          <w:spacing w:val="-3"/>
          <w:szCs w:val="24"/>
        </w:rPr>
        <w:t xml:space="preserve"> (paras 1 to 4)</w:t>
      </w:r>
      <w:r w:rsidR="00971415" w:rsidRPr="00614A66">
        <w:rPr>
          <w:spacing w:val="-3"/>
          <w:szCs w:val="24"/>
        </w:rPr>
        <w:t>,</w:t>
      </w:r>
      <w:r w:rsidR="00971415" w:rsidRPr="00614A66">
        <w:rPr>
          <w:spacing w:val="-20"/>
          <w:szCs w:val="24"/>
        </w:rPr>
        <w:t xml:space="preserve"> </w:t>
      </w:r>
      <w:r w:rsidR="00971415" w:rsidRPr="00614A66">
        <w:rPr>
          <w:spacing w:val="-3"/>
          <w:szCs w:val="24"/>
        </w:rPr>
        <w:t xml:space="preserve">and </w:t>
      </w:r>
      <w:r w:rsidR="00971415" w:rsidRPr="00614A66">
        <w:rPr>
          <w:szCs w:val="24"/>
        </w:rPr>
        <w:t>the costs order</w:t>
      </w:r>
      <w:r>
        <w:rPr>
          <w:szCs w:val="24"/>
        </w:rPr>
        <w:t xml:space="preserve"> (para 5)</w:t>
      </w:r>
      <w:r w:rsidR="00971415" w:rsidRPr="00614A66">
        <w:rPr>
          <w:szCs w:val="24"/>
        </w:rPr>
        <w:t xml:space="preserve">. These make out the </w:t>
      </w:r>
      <w:r>
        <w:rPr>
          <w:szCs w:val="24"/>
        </w:rPr>
        <w:t>s</w:t>
      </w:r>
      <w:r w:rsidR="00971415" w:rsidRPr="00614A66">
        <w:rPr>
          <w:szCs w:val="24"/>
        </w:rPr>
        <w:t>econd definition</w:t>
      </w:r>
      <w:r w:rsidR="00971415" w:rsidRPr="00614A66">
        <w:rPr>
          <w:spacing w:val="-6"/>
          <w:szCs w:val="24"/>
        </w:rPr>
        <w:t xml:space="preserve"> </w:t>
      </w:r>
      <w:r w:rsidR="00971415" w:rsidRPr="00614A66">
        <w:rPr>
          <w:szCs w:val="24"/>
        </w:rPr>
        <w:t>of</w:t>
      </w:r>
      <w:r w:rsidR="00971415" w:rsidRPr="00614A66">
        <w:rPr>
          <w:spacing w:val="-7"/>
          <w:szCs w:val="24"/>
        </w:rPr>
        <w:t xml:space="preserve"> </w:t>
      </w:r>
      <w:r w:rsidR="00971415" w:rsidRPr="00614A66">
        <w:rPr>
          <w:szCs w:val="24"/>
        </w:rPr>
        <w:t>success.</w:t>
      </w:r>
      <w:r w:rsidR="00971415" w:rsidRPr="00614A66">
        <w:rPr>
          <w:spacing w:val="47"/>
          <w:szCs w:val="24"/>
        </w:rPr>
        <w:t xml:space="preserve"> </w:t>
      </w:r>
      <w:r w:rsidR="00971415" w:rsidRPr="00614A66">
        <w:rPr>
          <w:spacing w:val="-3"/>
          <w:szCs w:val="24"/>
        </w:rPr>
        <w:t>It</w:t>
      </w:r>
      <w:r w:rsidR="00971415" w:rsidRPr="00614A66">
        <w:rPr>
          <w:spacing w:val="-8"/>
          <w:szCs w:val="24"/>
        </w:rPr>
        <w:t xml:space="preserve"> </w:t>
      </w:r>
      <w:r w:rsidR="00971415" w:rsidRPr="00614A66">
        <w:rPr>
          <w:szCs w:val="24"/>
        </w:rPr>
        <w:t>cannot</w:t>
      </w:r>
      <w:r w:rsidR="00971415" w:rsidRPr="00614A66">
        <w:rPr>
          <w:spacing w:val="-8"/>
          <w:szCs w:val="24"/>
        </w:rPr>
        <w:t xml:space="preserve"> </w:t>
      </w:r>
      <w:r w:rsidR="00971415" w:rsidRPr="00614A66">
        <w:rPr>
          <w:szCs w:val="24"/>
        </w:rPr>
        <w:t>plausibly</w:t>
      </w:r>
      <w:r w:rsidR="00971415" w:rsidRPr="00614A66">
        <w:rPr>
          <w:spacing w:val="-16"/>
          <w:szCs w:val="24"/>
        </w:rPr>
        <w:t xml:space="preserve"> </w:t>
      </w:r>
      <w:r w:rsidR="00971415" w:rsidRPr="00614A66">
        <w:rPr>
          <w:szCs w:val="24"/>
        </w:rPr>
        <w:t>be</w:t>
      </w:r>
      <w:r w:rsidR="00971415" w:rsidRPr="00614A66">
        <w:rPr>
          <w:spacing w:val="-10"/>
          <w:szCs w:val="24"/>
        </w:rPr>
        <w:t xml:space="preserve"> </w:t>
      </w:r>
      <w:r w:rsidR="00971415" w:rsidRPr="00614A66">
        <w:rPr>
          <w:szCs w:val="24"/>
        </w:rPr>
        <w:t>argued</w:t>
      </w:r>
      <w:r w:rsidR="00971415" w:rsidRPr="00614A66">
        <w:rPr>
          <w:spacing w:val="-9"/>
          <w:szCs w:val="24"/>
        </w:rPr>
        <w:t xml:space="preserve"> </w:t>
      </w:r>
      <w:r w:rsidR="00971415" w:rsidRPr="00614A66">
        <w:rPr>
          <w:szCs w:val="24"/>
        </w:rPr>
        <w:lastRenderedPageBreak/>
        <w:t>that</w:t>
      </w:r>
      <w:r w:rsidR="00971415" w:rsidRPr="00614A66">
        <w:rPr>
          <w:spacing w:val="-9"/>
          <w:szCs w:val="24"/>
        </w:rPr>
        <w:t xml:space="preserve"> </w:t>
      </w:r>
      <w:r w:rsidR="00971415" w:rsidRPr="00614A66">
        <w:rPr>
          <w:szCs w:val="24"/>
        </w:rPr>
        <w:t>these</w:t>
      </w:r>
      <w:r w:rsidR="00971415" w:rsidRPr="00614A66">
        <w:rPr>
          <w:spacing w:val="-9"/>
          <w:szCs w:val="24"/>
        </w:rPr>
        <w:t xml:space="preserve"> </w:t>
      </w:r>
      <w:r w:rsidR="00971415" w:rsidRPr="00614A66">
        <w:rPr>
          <w:szCs w:val="24"/>
        </w:rPr>
        <w:t>provisions</w:t>
      </w:r>
      <w:r w:rsidR="00971415" w:rsidRPr="00614A66">
        <w:rPr>
          <w:spacing w:val="-8"/>
          <w:szCs w:val="24"/>
        </w:rPr>
        <w:t xml:space="preserve"> </w:t>
      </w:r>
      <w:r w:rsidR="00971415" w:rsidRPr="00614A66">
        <w:rPr>
          <w:szCs w:val="24"/>
        </w:rPr>
        <w:t>do</w:t>
      </w:r>
      <w:r w:rsidR="00971415" w:rsidRPr="00614A66">
        <w:rPr>
          <w:spacing w:val="-9"/>
          <w:szCs w:val="24"/>
        </w:rPr>
        <w:t xml:space="preserve"> </w:t>
      </w:r>
      <w:r w:rsidR="00971415" w:rsidRPr="00614A66">
        <w:rPr>
          <w:szCs w:val="24"/>
        </w:rPr>
        <w:t>not</w:t>
      </w:r>
      <w:r w:rsidR="00971415" w:rsidRPr="00614A66">
        <w:rPr>
          <w:spacing w:val="-8"/>
          <w:szCs w:val="24"/>
        </w:rPr>
        <w:t xml:space="preserve"> </w:t>
      </w:r>
      <w:r w:rsidR="00971415" w:rsidRPr="00614A66">
        <w:rPr>
          <w:szCs w:val="24"/>
        </w:rPr>
        <w:t>amount to the Court “ordering in the Claimant’s favour” and ordering Gray to pay</w:t>
      </w:r>
      <w:r w:rsidR="00971415" w:rsidRPr="00614A66">
        <w:rPr>
          <w:spacing w:val="-32"/>
          <w:szCs w:val="24"/>
        </w:rPr>
        <w:t xml:space="preserve"> </w:t>
      </w:r>
      <w:r w:rsidR="00971415" w:rsidRPr="00614A66">
        <w:rPr>
          <w:szCs w:val="24"/>
        </w:rPr>
        <w:t>costs. There was some suggestion in cross-examination that this Order was rather akin to an interlocutory</w:t>
      </w:r>
      <w:r w:rsidR="00971415" w:rsidRPr="00614A66">
        <w:rPr>
          <w:spacing w:val="-22"/>
          <w:szCs w:val="24"/>
        </w:rPr>
        <w:t xml:space="preserve"> </w:t>
      </w:r>
      <w:r w:rsidR="00971415" w:rsidRPr="00614A66">
        <w:rPr>
          <w:szCs w:val="24"/>
        </w:rPr>
        <w:t>success</w:t>
      </w:r>
      <w:r>
        <w:rPr>
          <w:szCs w:val="24"/>
        </w:rPr>
        <w:t xml:space="preserve"> but (per RS) t</w:t>
      </w:r>
      <w:r w:rsidR="00971415" w:rsidRPr="00614A66">
        <w:rPr>
          <w:szCs w:val="24"/>
        </w:rPr>
        <w:t>hat</w:t>
      </w:r>
      <w:r w:rsidR="00971415" w:rsidRPr="00614A66">
        <w:rPr>
          <w:spacing w:val="-14"/>
          <w:szCs w:val="24"/>
        </w:rPr>
        <w:t xml:space="preserve"> </w:t>
      </w:r>
      <w:r w:rsidR="00971415" w:rsidRPr="00614A66">
        <w:rPr>
          <w:szCs w:val="24"/>
        </w:rPr>
        <w:t>position</w:t>
      </w:r>
      <w:r w:rsidR="00971415" w:rsidRPr="00614A66">
        <w:rPr>
          <w:spacing w:val="-14"/>
          <w:szCs w:val="24"/>
        </w:rPr>
        <w:t xml:space="preserve"> </w:t>
      </w:r>
      <w:r w:rsidR="00971415" w:rsidRPr="00614A66">
        <w:rPr>
          <w:szCs w:val="24"/>
        </w:rPr>
        <w:t>is</w:t>
      </w:r>
      <w:r w:rsidR="00971415" w:rsidRPr="00614A66">
        <w:rPr>
          <w:spacing w:val="-14"/>
          <w:szCs w:val="24"/>
        </w:rPr>
        <w:t xml:space="preserve"> </w:t>
      </w:r>
      <w:r w:rsidR="00971415" w:rsidRPr="00614A66">
        <w:rPr>
          <w:szCs w:val="24"/>
        </w:rPr>
        <w:t>contradicted</w:t>
      </w:r>
      <w:r w:rsidR="00971415" w:rsidRPr="00614A66">
        <w:rPr>
          <w:spacing w:val="-17"/>
          <w:szCs w:val="24"/>
        </w:rPr>
        <w:t xml:space="preserve"> </w:t>
      </w:r>
      <w:r w:rsidR="00971415" w:rsidRPr="00614A66">
        <w:rPr>
          <w:szCs w:val="24"/>
        </w:rPr>
        <w:t>by</w:t>
      </w:r>
      <w:r w:rsidR="00971415" w:rsidRPr="00614A66">
        <w:rPr>
          <w:spacing w:val="-24"/>
          <w:szCs w:val="24"/>
        </w:rPr>
        <w:t xml:space="preserve"> </w:t>
      </w:r>
      <w:r w:rsidR="00971415" w:rsidRPr="00614A66">
        <w:rPr>
          <w:szCs w:val="24"/>
        </w:rPr>
        <w:t>comparing</w:t>
      </w:r>
      <w:r w:rsidR="00971415" w:rsidRPr="00614A66">
        <w:rPr>
          <w:spacing w:val="-19"/>
          <w:szCs w:val="24"/>
        </w:rPr>
        <w:t xml:space="preserve"> </w:t>
      </w:r>
      <w:r w:rsidR="00971415" w:rsidRPr="00614A66">
        <w:rPr>
          <w:szCs w:val="24"/>
        </w:rPr>
        <w:t>these</w:t>
      </w:r>
      <w:r w:rsidR="00971415" w:rsidRPr="00614A66">
        <w:rPr>
          <w:spacing w:val="-18"/>
          <w:szCs w:val="24"/>
        </w:rPr>
        <w:t xml:space="preserve"> </w:t>
      </w:r>
      <w:r w:rsidR="00971415" w:rsidRPr="00614A66">
        <w:rPr>
          <w:szCs w:val="24"/>
        </w:rPr>
        <w:t>paragraphs</w:t>
      </w:r>
      <w:r w:rsidR="00971415" w:rsidRPr="00614A66">
        <w:rPr>
          <w:spacing w:val="-17"/>
          <w:szCs w:val="24"/>
        </w:rPr>
        <w:t xml:space="preserve"> </w:t>
      </w:r>
      <w:r w:rsidR="00971415" w:rsidRPr="00614A66">
        <w:rPr>
          <w:szCs w:val="24"/>
        </w:rPr>
        <w:t>with the</w:t>
      </w:r>
      <w:r w:rsidR="00971415" w:rsidRPr="00614A66">
        <w:rPr>
          <w:spacing w:val="47"/>
          <w:szCs w:val="24"/>
        </w:rPr>
        <w:t xml:space="preserve"> </w:t>
      </w:r>
      <w:r w:rsidR="00971415" w:rsidRPr="00614A66">
        <w:rPr>
          <w:szCs w:val="24"/>
        </w:rPr>
        <w:t>relief</w:t>
      </w:r>
      <w:r w:rsidR="00971415" w:rsidRPr="00614A66">
        <w:rPr>
          <w:spacing w:val="47"/>
          <w:szCs w:val="24"/>
        </w:rPr>
        <w:t xml:space="preserve"> </w:t>
      </w:r>
      <w:r w:rsidR="00971415" w:rsidRPr="00614A66">
        <w:rPr>
          <w:szCs w:val="24"/>
        </w:rPr>
        <w:t>sought</w:t>
      </w:r>
      <w:r w:rsidR="00971415" w:rsidRPr="00614A66">
        <w:rPr>
          <w:spacing w:val="49"/>
          <w:szCs w:val="24"/>
        </w:rPr>
        <w:t xml:space="preserve"> </w:t>
      </w:r>
      <w:r w:rsidR="00971415" w:rsidRPr="00614A66">
        <w:rPr>
          <w:szCs w:val="24"/>
        </w:rPr>
        <w:t>in</w:t>
      </w:r>
      <w:r w:rsidR="00971415" w:rsidRPr="00614A66">
        <w:rPr>
          <w:spacing w:val="48"/>
          <w:szCs w:val="24"/>
        </w:rPr>
        <w:t xml:space="preserve"> </w:t>
      </w:r>
      <w:r w:rsidR="00971415" w:rsidRPr="00614A66">
        <w:rPr>
          <w:szCs w:val="24"/>
        </w:rPr>
        <w:t>the</w:t>
      </w:r>
      <w:r w:rsidR="00971415" w:rsidRPr="00614A66">
        <w:rPr>
          <w:spacing w:val="48"/>
          <w:szCs w:val="24"/>
        </w:rPr>
        <w:t xml:space="preserve"> </w:t>
      </w:r>
      <w:r w:rsidR="00971415" w:rsidRPr="00614A66">
        <w:rPr>
          <w:szCs w:val="24"/>
        </w:rPr>
        <w:t>proceedings:</w:t>
      </w:r>
      <w:r w:rsidR="00971415" w:rsidRPr="00614A66">
        <w:rPr>
          <w:spacing w:val="46"/>
          <w:szCs w:val="24"/>
        </w:rPr>
        <w:t xml:space="preserve"> </w:t>
      </w:r>
      <w:r w:rsidR="00971415" w:rsidRPr="00614A66">
        <w:rPr>
          <w:szCs w:val="24"/>
        </w:rPr>
        <w:t>see</w:t>
      </w:r>
      <w:r w:rsidR="00971415" w:rsidRPr="00614A66">
        <w:rPr>
          <w:spacing w:val="45"/>
          <w:szCs w:val="24"/>
        </w:rPr>
        <w:t xml:space="preserve"> </w:t>
      </w:r>
      <w:r w:rsidR="00971415" w:rsidRPr="00614A66">
        <w:rPr>
          <w:szCs w:val="24"/>
        </w:rPr>
        <w:t>the</w:t>
      </w:r>
      <w:r w:rsidR="00971415" w:rsidRPr="00614A66">
        <w:rPr>
          <w:spacing w:val="45"/>
          <w:szCs w:val="24"/>
        </w:rPr>
        <w:t xml:space="preserve"> </w:t>
      </w:r>
      <w:r w:rsidR="00971415" w:rsidRPr="00614A66">
        <w:rPr>
          <w:szCs w:val="24"/>
        </w:rPr>
        <w:t>Re-Amended</w:t>
      </w:r>
      <w:r w:rsidR="00971415" w:rsidRPr="00614A66">
        <w:rPr>
          <w:spacing w:val="45"/>
          <w:szCs w:val="24"/>
        </w:rPr>
        <w:t xml:space="preserve"> </w:t>
      </w:r>
      <w:r w:rsidR="00971415" w:rsidRPr="00614A66">
        <w:rPr>
          <w:szCs w:val="24"/>
        </w:rPr>
        <w:t>Particulars</w:t>
      </w:r>
      <w:r w:rsidR="00971415" w:rsidRPr="00614A66">
        <w:rPr>
          <w:spacing w:val="47"/>
          <w:szCs w:val="24"/>
        </w:rPr>
        <w:t xml:space="preserve"> </w:t>
      </w:r>
      <w:r w:rsidR="00971415" w:rsidRPr="00614A66">
        <w:rPr>
          <w:szCs w:val="24"/>
        </w:rPr>
        <w:t>of</w:t>
      </w:r>
      <w:r w:rsidR="00971415" w:rsidRPr="00614A66">
        <w:rPr>
          <w:spacing w:val="45"/>
          <w:szCs w:val="24"/>
        </w:rPr>
        <w:t xml:space="preserve"> </w:t>
      </w:r>
      <w:r w:rsidR="00971415" w:rsidRPr="00614A66">
        <w:rPr>
          <w:szCs w:val="24"/>
        </w:rPr>
        <w:t>Claim</w:t>
      </w:r>
      <w:r w:rsidR="00971415" w:rsidRPr="00614A66">
        <w:rPr>
          <w:spacing w:val="47"/>
          <w:szCs w:val="24"/>
        </w:rPr>
        <w:t xml:space="preserve"> </w:t>
      </w:r>
      <w:r w:rsidR="00971415" w:rsidRPr="00614A66">
        <w:rPr>
          <w:szCs w:val="24"/>
        </w:rPr>
        <w:t>at</w:t>
      </w:r>
      <w:r>
        <w:rPr>
          <w:szCs w:val="24"/>
        </w:rPr>
        <w:t xml:space="preserve"> </w:t>
      </w:r>
      <w:r w:rsidR="00971415" w:rsidRPr="006D47C8">
        <w:rPr>
          <w:szCs w:val="24"/>
        </w:rPr>
        <w:t xml:space="preserve">{J1/J104 to J106}. </w:t>
      </w:r>
      <w:r>
        <w:rPr>
          <w:szCs w:val="24"/>
        </w:rPr>
        <w:t>Rather than</w:t>
      </w:r>
      <w:r w:rsidR="00971415" w:rsidRPr="006D47C8">
        <w:rPr>
          <w:szCs w:val="24"/>
        </w:rPr>
        <w:t xml:space="preserve"> mere interlocutory success</w:t>
      </w:r>
      <w:r>
        <w:rPr>
          <w:szCs w:val="24"/>
        </w:rPr>
        <w:t xml:space="preserve">, RS say Vos J was </w:t>
      </w:r>
      <w:r w:rsidR="00971415" w:rsidRPr="006D47C8">
        <w:rPr>
          <w:szCs w:val="24"/>
        </w:rPr>
        <w:t>ordering wholesale</w:t>
      </w:r>
      <w:r w:rsidR="00971415" w:rsidRPr="006D47C8">
        <w:rPr>
          <w:spacing w:val="-18"/>
          <w:szCs w:val="24"/>
        </w:rPr>
        <w:t xml:space="preserve"> </w:t>
      </w:r>
      <w:r w:rsidR="00971415" w:rsidRPr="006D47C8">
        <w:rPr>
          <w:szCs w:val="24"/>
        </w:rPr>
        <w:t>in</w:t>
      </w:r>
      <w:r w:rsidR="00971415" w:rsidRPr="006D47C8">
        <w:rPr>
          <w:spacing w:val="-17"/>
          <w:szCs w:val="24"/>
        </w:rPr>
        <w:t xml:space="preserve"> </w:t>
      </w:r>
      <w:r w:rsidR="00971415" w:rsidRPr="006D47C8">
        <w:rPr>
          <w:szCs w:val="24"/>
        </w:rPr>
        <w:t>GEHC’s</w:t>
      </w:r>
      <w:r w:rsidR="00971415" w:rsidRPr="006D47C8">
        <w:rPr>
          <w:spacing w:val="-17"/>
          <w:szCs w:val="24"/>
        </w:rPr>
        <w:t xml:space="preserve"> </w:t>
      </w:r>
      <w:r w:rsidR="00971415" w:rsidRPr="006D47C8">
        <w:rPr>
          <w:szCs w:val="24"/>
        </w:rPr>
        <w:t>favour</w:t>
      </w:r>
      <w:r w:rsidR="00971415" w:rsidRPr="006D47C8">
        <w:rPr>
          <w:spacing w:val="-18"/>
          <w:szCs w:val="24"/>
        </w:rPr>
        <w:t xml:space="preserve"> </w:t>
      </w:r>
      <w:r w:rsidR="00971415" w:rsidRPr="006D47C8">
        <w:rPr>
          <w:szCs w:val="24"/>
        </w:rPr>
        <w:t>on</w:t>
      </w:r>
      <w:r w:rsidR="00971415" w:rsidRPr="006D47C8">
        <w:rPr>
          <w:spacing w:val="-18"/>
          <w:szCs w:val="24"/>
        </w:rPr>
        <w:t xml:space="preserve"> </w:t>
      </w:r>
      <w:r w:rsidR="00971415" w:rsidRPr="006D47C8">
        <w:rPr>
          <w:szCs w:val="24"/>
        </w:rPr>
        <w:t>every</w:t>
      </w:r>
      <w:r w:rsidR="00971415" w:rsidRPr="006D47C8">
        <w:rPr>
          <w:spacing w:val="-25"/>
          <w:szCs w:val="24"/>
        </w:rPr>
        <w:t xml:space="preserve"> </w:t>
      </w:r>
      <w:r w:rsidR="00971415" w:rsidRPr="006D47C8">
        <w:rPr>
          <w:szCs w:val="24"/>
        </w:rPr>
        <w:t>item</w:t>
      </w:r>
      <w:r w:rsidR="00971415" w:rsidRPr="006D47C8">
        <w:rPr>
          <w:spacing w:val="-17"/>
          <w:szCs w:val="24"/>
        </w:rPr>
        <w:t xml:space="preserve"> </w:t>
      </w:r>
      <w:r w:rsidR="00971415" w:rsidRPr="006D47C8">
        <w:rPr>
          <w:szCs w:val="24"/>
        </w:rPr>
        <w:t>of</w:t>
      </w:r>
      <w:r w:rsidR="00971415" w:rsidRPr="006D47C8">
        <w:rPr>
          <w:spacing w:val="-19"/>
          <w:szCs w:val="24"/>
        </w:rPr>
        <w:t xml:space="preserve"> </w:t>
      </w:r>
      <w:r w:rsidR="00971415" w:rsidRPr="006D47C8">
        <w:rPr>
          <w:szCs w:val="24"/>
        </w:rPr>
        <w:t>relief</w:t>
      </w:r>
      <w:r w:rsidR="00971415" w:rsidRPr="006D47C8">
        <w:rPr>
          <w:spacing w:val="-18"/>
          <w:szCs w:val="24"/>
        </w:rPr>
        <w:t xml:space="preserve"> </w:t>
      </w:r>
      <w:r w:rsidR="00971415" w:rsidRPr="006D47C8">
        <w:rPr>
          <w:szCs w:val="24"/>
        </w:rPr>
        <w:t>sought</w:t>
      </w:r>
      <w:r w:rsidR="00971415" w:rsidRPr="006D47C8">
        <w:rPr>
          <w:spacing w:val="-16"/>
          <w:szCs w:val="24"/>
        </w:rPr>
        <w:t xml:space="preserve"> </w:t>
      </w:r>
      <w:r w:rsidR="00971415" w:rsidRPr="006D47C8">
        <w:rPr>
          <w:szCs w:val="24"/>
        </w:rPr>
        <w:t>(including</w:t>
      </w:r>
      <w:r w:rsidR="00971415" w:rsidRPr="006D47C8">
        <w:rPr>
          <w:spacing w:val="-25"/>
          <w:szCs w:val="24"/>
        </w:rPr>
        <w:t xml:space="preserve"> </w:t>
      </w:r>
      <w:r w:rsidR="00971415" w:rsidRPr="006D47C8">
        <w:rPr>
          <w:spacing w:val="-3"/>
          <w:szCs w:val="24"/>
        </w:rPr>
        <w:t>where</w:t>
      </w:r>
      <w:r w:rsidR="00971415" w:rsidRPr="006D47C8">
        <w:rPr>
          <w:spacing w:val="-23"/>
          <w:szCs w:val="24"/>
        </w:rPr>
        <w:t xml:space="preserve"> </w:t>
      </w:r>
      <w:r w:rsidR="00971415" w:rsidRPr="006D47C8">
        <w:rPr>
          <w:szCs w:val="24"/>
        </w:rPr>
        <w:t>no</w:t>
      </w:r>
      <w:r w:rsidR="00971415" w:rsidRPr="006D47C8">
        <w:rPr>
          <w:spacing w:val="-22"/>
          <w:szCs w:val="24"/>
        </w:rPr>
        <w:t xml:space="preserve"> </w:t>
      </w:r>
      <w:r w:rsidR="00971415" w:rsidRPr="006D47C8">
        <w:rPr>
          <w:spacing w:val="-4"/>
          <w:szCs w:val="24"/>
        </w:rPr>
        <w:t xml:space="preserve">damages </w:t>
      </w:r>
      <w:r w:rsidR="00971415" w:rsidRPr="006D47C8">
        <w:rPr>
          <w:szCs w:val="24"/>
        </w:rPr>
        <w:t>were</w:t>
      </w:r>
      <w:r w:rsidR="00971415" w:rsidRPr="006D47C8">
        <w:rPr>
          <w:spacing w:val="-3"/>
          <w:szCs w:val="24"/>
        </w:rPr>
        <w:t xml:space="preserve"> </w:t>
      </w:r>
      <w:r w:rsidR="00971415" w:rsidRPr="006D47C8">
        <w:rPr>
          <w:szCs w:val="24"/>
        </w:rPr>
        <w:t>sought).</w:t>
      </w:r>
    </w:p>
    <w:p w14:paraId="14EE5156" w14:textId="51FE7F9A" w:rsidR="00971415" w:rsidRPr="00474A50" w:rsidRDefault="00474A50" w:rsidP="00000FD2">
      <w:pPr>
        <w:pStyle w:val="ParaLevel1"/>
        <w:spacing w:line="360" w:lineRule="auto"/>
        <w:ind w:left="-130" w:right="-1134"/>
        <w:rPr>
          <w:szCs w:val="24"/>
        </w:rPr>
      </w:pPr>
      <w:r w:rsidRPr="00474A50">
        <w:rPr>
          <w:szCs w:val="24"/>
        </w:rPr>
        <w:t>As to the</w:t>
      </w:r>
      <w:r w:rsidR="00971415" w:rsidRPr="00474A50">
        <w:rPr>
          <w:spacing w:val="-15"/>
          <w:szCs w:val="24"/>
        </w:rPr>
        <w:t xml:space="preserve"> </w:t>
      </w:r>
      <w:r w:rsidR="00971415" w:rsidRPr="00474A50">
        <w:rPr>
          <w:szCs w:val="24"/>
        </w:rPr>
        <w:t>suggest</w:t>
      </w:r>
      <w:r w:rsidRPr="00474A50">
        <w:rPr>
          <w:szCs w:val="24"/>
        </w:rPr>
        <w:t>ion</w:t>
      </w:r>
      <w:r w:rsidR="00971415" w:rsidRPr="00474A50">
        <w:rPr>
          <w:spacing w:val="-16"/>
          <w:szCs w:val="24"/>
        </w:rPr>
        <w:t xml:space="preserve"> </w:t>
      </w:r>
      <w:r w:rsidR="00971415" w:rsidRPr="00474A50">
        <w:rPr>
          <w:szCs w:val="24"/>
        </w:rPr>
        <w:t>in</w:t>
      </w:r>
      <w:r w:rsidR="00971415" w:rsidRPr="00474A50">
        <w:rPr>
          <w:spacing w:val="-15"/>
          <w:szCs w:val="24"/>
        </w:rPr>
        <w:t xml:space="preserve"> </w:t>
      </w:r>
      <w:r w:rsidR="00971415" w:rsidRPr="00474A50">
        <w:rPr>
          <w:szCs w:val="24"/>
        </w:rPr>
        <w:t>cross-examination</w:t>
      </w:r>
      <w:r w:rsidR="00971415" w:rsidRPr="00474A50">
        <w:rPr>
          <w:spacing w:val="-17"/>
          <w:szCs w:val="24"/>
        </w:rPr>
        <w:t xml:space="preserve"> </w:t>
      </w:r>
      <w:r w:rsidR="00971415" w:rsidRPr="00474A50">
        <w:rPr>
          <w:szCs w:val="24"/>
        </w:rPr>
        <w:t>that</w:t>
      </w:r>
      <w:r w:rsidR="00AD1461">
        <w:rPr>
          <w:szCs w:val="24"/>
        </w:rPr>
        <w:t>, because</w:t>
      </w:r>
      <w:r w:rsidR="00751FDE">
        <w:rPr>
          <w:szCs w:val="24"/>
        </w:rPr>
        <w:t xml:space="preserve"> </w:t>
      </w:r>
      <w:r w:rsidR="00971415" w:rsidRPr="00474A50">
        <w:rPr>
          <w:szCs w:val="24"/>
        </w:rPr>
        <w:t>the</w:t>
      </w:r>
      <w:r w:rsidR="00971415" w:rsidRPr="00474A50">
        <w:rPr>
          <w:spacing w:val="-16"/>
          <w:szCs w:val="24"/>
        </w:rPr>
        <w:t xml:space="preserve"> </w:t>
      </w:r>
      <w:r w:rsidRPr="00474A50">
        <w:rPr>
          <w:spacing w:val="-16"/>
          <w:szCs w:val="24"/>
        </w:rPr>
        <w:t xml:space="preserve">relevant </w:t>
      </w:r>
      <w:r w:rsidR="00971415" w:rsidRPr="00474A50">
        <w:rPr>
          <w:szCs w:val="24"/>
        </w:rPr>
        <w:t>CFA</w:t>
      </w:r>
      <w:r w:rsidR="00971415" w:rsidRPr="00474A50">
        <w:rPr>
          <w:spacing w:val="-17"/>
          <w:szCs w:val="24"/>
        </w:rPr>
        <w:t xml:space="preserve"> </w:t>
      </w:r>
      <w:r w:rsidR="00971415" w:rsidRPr="00474A50">
        <w:rPr>
          <w:szCs w:val="24"/>
        </w:rPr>
        <w:t>had</w:t>
      </w:r>
      <w:r w:rsidR="00971415" w:rsidRPr="00474A50">
        <w:rPr>
          <w:spacing w:val="-21"/>
          <w:szCs w:val="24"/>
        </w:rPr>
        <w:t xml:space="preserve"> </w:t>
      </w:r>
      <w:r w:rsidR="00971415" w:rsidRPr="00474A50">
        <w:rPr>
          <w:spacing w:val="-3"/>
          <w:szCs w:val="24"/>
        </w:rPr>
        <w:t xml:space="preserve">originally </w:t>
      </w:r>
      <w:r w:rsidR="00971415" w:rsidRPr="00474A50">
        <w:rPr>
          <w:szCs w:val="24"/>
        </w:rPr>
        <w:t>been</w:t>
      </w:r>
      <w:r w:rsidR="00971415" w:rsidRPr="00474A50">
        <w:rPr>
          <w:spacing w:val="-17"/>
          <w:szCs w:val="24"/>
        </w:rPr>
        <w:t xml:space="preserve"> </w:t>
      </w:r>
      <w:r w:rsidR="00971415" w:rsidRPr="00474A50">
        <w:rPr>
          <w:szCs w:val="24"/>
        </w:rPr>
        <w:t>made</w:t>
      </w:r>
      <w:r w:rsidR="00971415" w:rsidRPr="00474A50">
        <w:rPr>
          <w:spacing w:val="-17"/>
          <w:szCs w:val="24"/>
        </w:rPr>
        <w:t xml:space="preserve"> </w:t>
      </w:r>
      <w:r w:rsidR="00971415" w:rsidRPr="00474A50">
        <w:rPr>
          <w:szCs w:val="24"/>
        </w:rPr>
        <w:t>at</w:t>
      </w:r>
      <w:r w:rsidR="00971415" w:rsidRPr="00474A50">
        <w:rPr>
          <w:spacing w:val="-15"/>
          <w:szCs w:val="24"/>
        </w:rPr>
        <w:t xml:space="preserve"> </w:t>
      </w:r>
      <w:r w:rsidR="00971415" w:rsidRPr="00474A50">
        <w:rPr>
          <w:szCs w:val="24"/>
        </w:rPr>
        <w:t>a</w:t>
      </w:r>
      <w:r w:rsidR="00971415" w:rsidRPr="00474A50">
        <w:rPr>
          <w:spacing w:val="-17"/>
          <w:szCs w:val="24"/>
        </w:rPr>
        <w:t xml:space="preserve"> </w:t>
      </w:r>
      <w:r w:rsidR="00971415" w:rsidRPr="00474A50">
        <w:rPr>
          <w:szCs w:val="24"/>
        </w:rPr>
        <w:t>point</w:t>
      </w:r>
      <w:r w:rsidR="00971415" w:rsidRPr="00474A50">
        <w:rPr>
          <w:spacing w:val="-15"/>
          <w:szCs w:val="24"/>
        </w:rPr>
        <w:t xml:space="preserve"> </w:t>
      </w:r>
      <w:r w:rsidR="00971415" w:rsidRPr="00474A50">
        <w:rPr>
          <w:szCs w:val="24"/>
        </w:rPr>
        <w:t>when</w:t>
      </w:r>
      <w:r w:rsidR="00971415" w:rsidRPr="00474A50">
        <w:rPr>
          <w:spacing w:val="-16"/>
          <w:szCs w:val="24"/>
        </w:rPr>
        <w:t xml:space="preserve"> </w:t>
      </w:r>
      <w:r w:rsidR="00971415" w:rsidRPr="00474A50">
        <w:rPr>
          <w:szCs w:val="24"/>
        </w:rPr>
        <w:t>no</w:t>
      </w:r>
      <w:r w:rsidR="00971415" w:rsidRPr="00474A50">
        <w:rPr>
          <w:spacing w:val="-16"/>
          <w:szCs w:val="24"/>
        </w:rPr>
        <w:t xml:space="preserve"> </w:t>
      </w:r>
      <w:r w:rsidR="00971415" w:rsidRPr="00474A50">
        <w:rPr>
          <w:szCs w:val="24"/>
        </w:rPr>
        <w:t>split</w:t>
      </w:r>
      <w:r w:rsidR="00971415" w:rsidRPr="00474A50">
        <w:rPr>
          <w:spacing w:val="-15"/>
          <w:szCs w:val="24"/>
        </w:rPr>
        <w:t xml:space="preserve"> </w:t>
      </w:r>
      <w:r w:rsidR="00390288">
        <w:rPr>
          <w:szCs w:val="24"/>
        </w:rPr>
        <w:t>Trial</w:t>
      </w:r>
      <w:r w:rsidR="00971415" w:rsidRPr="00474A50">
        <w:rPr>
          <w:spacing w:val="-15"/>
          <w:szCs w:val="24"/>
        </w:rPr>
        <w:t xml:space="preserve"> </w:t>
      </w:r>
      <w:r w:rsidR="00971415" w:rsidRPr="00474A50">
        <w:rPr>
          <w:szCs w:val="24"/>
        </w:rPr>
        <w:t>had</w:t>
      </w:r>
      <w:r w:rsidR="00971415" w:rsidRPr="00474A50">
        <w:rPr>
          <w:spacing w:val="-16"/>
          <w:szCs w:val="24"/>
        </w:rPr>
        <w:t xml:space="preserve"> </w:t>
      </w:r>
      <w:r w:rsidR="00971415" w:rsidRPr="00474A50">
        <w:rPr>
          <w:szCs w:val="24"/>
        </w:rPr>
        <w:t>been</w:t>
      </w:r>
      <w:r w:rsidR="00971415" w:rsidRPr="00474A50">
        <w:rPr>
          <w:spacing w:val="-17"/>
          <w:szCs w:val="24"/>
        </w:rPr>
        <w:t xml:space="preserve"> </w:t>
      </w:r>
      <w:r w:rsidR="00971415" w:rsidRPr="00474A50">
        <w:rPr>
          <w:szCs w:val="24"/>
        </w:rPr>
        <w:t>ordered,</w:t>
      </w:r>
      <w:r w:rsidR="00971415" w:rsidRPr="00474A50">
        <w:rPr>
          <w:spacing w:val="-16"/>
          <w:szCs w:val="24"/>
        </w:rPr>
        <w:t xml:space="preserve"> </w:t>
      </w:r>
      <w:r w:rsidR="00971415" w:rsidRPr="00474A50">
        <w:rPr>
          <w:szCs w:val="24"/>
        </w:rPr>
        <w:t>success</w:t>
      </w:r>
      <w:r w:rsidR="00971415" w:rsidRPr="00474A50">
        <w:rPr>
          <w:spacing w:val="-15"/>
          <w:szCs w:val="24"/>
        </w:rPr>
        <w:t xml:space="preserve"> </w:t>
      </w:r>
      <w:r w:rsidR="00971415" w:rsidRPr="00474A50">
        <w:rPr>
          <w:szCs w:val="24"/>
        </w:rPr>
        <w:t>within</w:t>
      </w:r>
      <w:r w:rsidR="00971415" w:rsidRPr="00474A50">
        <w:rPr>
          <w:spacing w:val="-16"/>
          <w:szCs w:val="24"/>
        </w:rPr>
        <w:t xml:space="preserve"> </w:t>
      </w:r>
      <w:r w:rsidR="00971415" w:rsidRPr="00474A50">
        <w:rPr>
          <w:szCs w:val="24"/>
        </w:rPr>
        <w:t>the</w:t>
      </w:r>
      <w:r w:rsidR="00971415" w:rsidRPr="00474A50">
        <w:rPr>
          <w:spacing w:val="-16"/>
          <w:szCs w:val="24"/>
        </w:rPr>
        <w:t xml:space="preserve"> </w:t>
      </w:r>
      <w:r w:rsidR="00971415" w:rsidRPr="00474A50">
        <w:rPr>
          <w:szCs w:val="24"/>
        </w:rPr>
        <w:t>terms</w:t>
      </w:r>
      <w:r w:rsidR="00971415" w:rsidRPr="00474A50">
        <w:rPr>
          <w:spacing w:val="-16"/>
          <w:szCs w:val="24"/>
        </w:rPr>
        <w:t xml:space="preserve"> </w:t>
      </w:r>
      <w:r w:rsidR="00971415" w:rsidRPr="00474A50">
        <w:rPr>
          <w:szCs w:val="24"/>
        </w:rPr>
        <w:t>of</w:t>
      </w:r>
      <w:r w:rsidR="00971415" w:rsidRPr="00474A50">
        <w:rPr>
          <w:spacing w:val="-19"/>
          <w:szCs w:val="24"/>
        </w:rPr>
        <w:t xml:space="preserve"> </w:t>
      </w:r>
      <w:r w:rsidR="00971415" w:rsidRPr="00474A50">
        <w:rPr>
          <w:szCs w:val="24"/>
        </w:rPr>
        <w:t xml:space="preserve">the CFA could not be achieved until both </w:t>
      </w:r>
      <w:r w:rsidR="00390288">
        <w:rPr>
          <w:szCs w:val="24"/>
        </w:rPr>
        <w:t>liability</w:t>
      </w:r>
      <w:r w:rsidR="00971415" w:rsidRPr="00474A50">
        <w:rPr>
          <w:szCs w:val="24"/>
        </w:rPr>
        <w:t xml:space="preserve"> and quantum had been determined</w:t>
      </w:r>
      <w:r w:rsidRPr="00474A50">
        <w:rPr>
          <w:szCs w:val="24"/>
        </w:rPr>
        <w:t xml:space="preserve">, RS assert that </w:t>
      </w:r>
      <w:r w:rsidR="00621A40">
        <w:rPr>
          <w:szCs w:val="24"/>
        </w:rPr>
        <w:t xml:space="preserve">this </w:t>
      </w:r>
      <w:r w:rsidR="00971415" w:rsidRPr="00474A50">
        <w:rPr>
          <w:szCs w:val="24"/>
        </w:rPr>
        <w:t>argument was premised on a false description of the claim by characterising it as one which would only succeed if damages were secured</w:t>
      </w:r>
      <w:r w:rsidR="00621A40">
        <w:rPr>
          <w:szCs w:val="24"/>
        </w:rPr>
        <w:t xml:space="preserve">. Per RS, </w:t>
      </w:r>
      <w:r w:rsidR="00971415" w:rsidRPr="00474A50">
        <w:rPr>
          <w:szCs w:val="24"/>
        </w:rPr>
        <w:t>no quantified damages were sought,</w:t>
      </w:r>
      <w:r w:rsidR="00971415" w:rsidRPr="00474A50">
        <w:rPr>
          <w:spacing w:val="-7"/>
          <w:szCs w:val="24"/>
        </w:rPr>
        <w:t xml:space="preserve"> </w:t>
      </w:r>
      <w:r w:rsidR="00971415" w:rsidRPr="00474A50">
        <w:rPr>
          <w:szCs w:val="24"/>
        </w:rPr>
        <w:t>but</w:t>
      </w:r>
      <w:r w:rsidR="00971415" w:rsidRPr="00474A50">
        <w:rPr>
          <w:spacing w:val="-6"/>
          <w:szCs w:val="24"/>
        </w:rPr>
        <w:t xml:space="preserve"> </w:t>
      </w:r>
      <w:r w:rsidR="00971415" w:rsidRPr="00474A50">
        <w:rPr>
          <w:szCs w:val="24"/>
        </w:rPr>
        <w:t>only</w:t>
      </w:r>
      <w:r w:rsidR="00971415" w:rsidRPr="00474A50">
        <w:rPr>
          <w:spacing w:val="-13"/>
          <w:szCs w:val="24"/>
        </w:rPr>
        <w:t xml:space="preserve"> </w:t>
      </w:r>
      <w:r w:rsidR="00971415" w:rsidRPr="00474A50">
        <w:rPr>
          <w:szCs w:val="24"/>
        </w:rPr>
        <w:t>an</w:t>
      </w:r>
      <w:r w:rsidR="00971415" w:rsidRPr="00474A50">
        <w:rPr>
          <w:spacing w:val="-7"/>
          <w:szCs w:val="24"/>
        </w:rPr>
        <w:t xml:space="preserve"> </w:t>
      </w:r>
      <w:r w:rsidR="00971415" w:rsidRPr="00474A50">
        <w:rPr>
          <w:szCs w:val="24"/>
        </w:rPr>
        <w:t>account</w:t>
      </w:r>
      <w:r w:rsidR="00971415" w:rsidRPr="00474A50">
        <w:rPr>
          <w:spacing w:val="-6"/>
          <w:szCs w:val="24"/>
        </w:rPr>
        <w:t xml:space="preserve"> </w:t>
      </w:r>
      <w:r w:rsidR="00971415" w:rsidRPr="00474A50">
        <w:rPr>
          <w:szCs w:val="24"/>
        </w:rPr>
        <w:t>as</w:t>
      </w:r>
      <w:r w:rsidR="00971415" w:rsidRPr="00474A50">
        <w:rPr>
          <w:spacing w:val="-6"/>
          <w:szCs w:val="24"/>
        </w:rPr>
        <w:t xml:space="preserve"> </w:t>
      </w:r>
      <w:r w:rsidR="00971415" w:rsidRPr="00474A50">
        <w:rPr>
          <w:szCs w:val="24"/>
        </w:rPr>
        <w:t>to</w:t>
      </w:r>
      <w:r w:rsidR="00971415" w:rsidRPr="00474A50">
        <w:rPr>
          <w:spacing w:val="-8"/>
          <w:szCs w:val="24"/>
        </w:rPr>
        <w:t xml:space="preserve"> </w:t>
      </w:r>
      <w:r w:rsidR="00971415" w:rsidRPr="00474A50">
        <w:rPr>
          <w:szCs w:val="24"/>
        </w:rPr>
        <w:t>whether</w:t>
      </w:r>
      <w:r w:rsidR="00971415" w:rsidRPr="00474A50">
        <w:rPr>
          <w:spacing w:val="-11"/>
          <w:szCs w:val="24"/>
        </w:rPr>
        <w:t xml:space="preserve"> </w:t>
      </w:r>
      <w:r w:rsidR="00971415" w:rsidRPr="00474A50">
        <w:rPr>
          <w:szCs w:val="24"/>
        </w:rPr>
        <w:t>Mr</w:t>
      </w:r>
      <w:r w:rsidR="00971415" w:rsidRPr="00474A50">
        <w:rPr>
          <w:spacing w:val="-9"/>
          <w:szCs w:val="24"/>
        </w:rPr>
        <w:t xml:space="preserve"> </w:t>
      </w:r>
      <w:r w:rsidR="00971415" w:rsidRPr="00474A50">
        <w:rPr>
          <w:szCs w:val="24"/>
        </w:rPr>
        <w:t>Gray</w:t>
      </w:r>
      <w:r w:rsidR="00971415" w:rsidRPr="00474A50">
        <w:rPr>
          <w:spacing w:val="-16"/>
          <w:szCs w:val="24"/>
        </w:rPr>
        <w:t xml:space="preserve"> </w:t>
      </w:r>
      <w:r w:rsidR="00971415" w:rsidRPr="00474A50">
        <w:rPr>
          <w:szCs w:val="24"/>
        </w:rPr>
        <w:t>had</w:t>
      </w:r>
      <w:r w:rsidR="00971415" w:rsidRPr="00474A50">
        <w:rPr>
          <w:spacing w:val="-9"/>
          <w:szCs w:val="24"/>
        </w:rPr>
        <w:t xml:space="preserve"> </w:t>
      </w:r>
      <w:r w:rsidR="00971415" w:rsidRPr="00474A50">
        <w:rPr>
          <w:szCs w:val="24"/>
        </w:rPr>
        <w:t>made</w:t>
      </w:r>
      <w:r w:rsidR="00971415" w:rsidRPr="00474A50">
        <w:rPr>
          <w:spacing w:val="-10"/>
          <w:szCs w:val="24"/>
        </w:rPr>
        <w:t xml:space="preserve"> </w:t>
      </w:r>
      <w:r w:rsidR="00971415" w:rsidRPr="00474A50">
        <w:rPr>
          <w:szCs w:val="24"/>
        </w:rPr>
        <w:t>any</w:t>
      </w:r>
      <w:r w:rsidR="00971415" w:rsidRPr="00474A50">
        <w:rPr>
          <w:spacing w:val="-16"/>
          <w:szCs w:val="24"/>
        </w:rPr>
        <w:t xml:space="preserve"> </w:t>
      </w:r>
      <w:r w:rsidR="00971415" w:rsidRPr="00474A50">
        <w:rPr>
          <w:szCs w:val="24"/>
        </w:rPr>
        <w:t>benefits.</w:t>
      </w:r>
      <w:r w:rsidR="00971415" w:rsidRPr="00474A50">
        <w:rPr>
          <w:spacing w:val="42"/>
          <w:szCs w:val="24"/>
        </w:rPr>
        <w:t xml:space="preserve"> </w:t>
      </w:r>
      <w:r w:rsidR="00663533">
        <w:rPr>
          <w:szCs w:val="24"/>
        </w:rPr>
        <w:t>W</w:t>
      </w:r>
      <w:r w:rsidR="00971415" w:rsidRPr="00474A50">
        <w:rPr>
          <w:szCs w:val="24"/>
        </w:rPr>
        <w:t xml:space="preserve">hat happened in the </w:t>
      </w:r>
      <w:r w:rsidR="00971415" w:rsidRPr="00736D7A">
        <w:rPr>
          <w:szCs w:val="24"/>
        </w:rPr>
        <w:t>Gray</w:t>
      </w:r>
      <w:r w:rsidR="00971415" w:rsidRPr="00474A50">
        <w:rPr>
          <w:szCs w:val="24"/>
        </w:rPr>
        <w:t xml:space="preserve"> </w:t>
      </w:r>
      <w:r w:rsidR="00B64455">
        <w:rPr>
          <w:szCs w:val="24"/>
        </w:rPr>
        <w:t>Proceedings</w:t>
      </w:r>
      <w:r w:rsidR="00971415" w:rsidRPr="00474A50">
        <w:rPr>
          <w:spacing w:val="-5"/>
          <w:szCs w:val="24"/>
        </w:rPr>
        <w:t xml:space="preserve"> </w:t>
      </w:r>
      <w:r w:rsidR="00971415" w:rsidRPr="00474A50">
        <w:rPr>
          <w:szCs w:val="24"/>
        </w:rPr>
        <w:t>is</w:t>
      </w:r>
      <w:r w:rsidR="00971415" w:rsidRPr="00474A50">
        <w:rPr>
          <w:spacing w:val="-4"/>
          <w:szCs w:val="24"/>
        </w:rPr>
        <w:t xml:space="preserve"> </w:t>
      </w:r>
      <w:r w:rsidR="00971415" w:rsidRPr="00474A50">
        <w:rPr>
          <w:szCs w:val="24"/>
        </w:rPr>
        <w:t>what</w:t>
      </w:r>
      <w:r w:rsidR="00971415" w:rsidRPr="00474A50">
        <w:rPr>
          <w:spacing w:val="-3"/>
          <w:szCs w:val="24"/>
        </w:rPr>
        <w:t xml:space="preserve"> </w:t>
      </w:r>
      <w:r w:rsidR="00971415" w:rsidRPr="00474A50">
        <w:rPr>
          <w:szCs w:val="24"/>
        </w:rPr>
        <w:t>happens</w:t>
      </w:r>
      <w:r w:rsidR="00971415" w:rsidRPr="00474A50">
        <w:rPr>
          <w:spacing w:val="-5"/>
          <w:szCs w:val="24"/>
        </w:rPr>
        <w:t xml:space="preserve"> </w:t>
      </w:r>
      <w:r w:rsidR="00971415" w:rsidRPr="00474A50">
        <w:rPr>
          <w:szCs w:val="24"/>
        </w:rPr>
        <w:t>on</w:t>
      </w:r>
      <w:r w:rsidR="00971415" w:rsidRPr="00474A50">
        <w:rPr>
          <w:spacing w:val="-4"/>
          <w:szCs w:val="24"/>
        </w:rPr>
        <w:t xml:space="preserve"> </w:t>
      </w:r>
      <w:r w:rsidR="00971415" w:rsidRPr="00474A50">
        <w:rPr>
          <w:szCs w:val="24"/>
        </w:rPr>
        <w:t>a</w:t>
      </w:r>
      <w:r w:rsidR="00971415" w:rsidRPr="00474A50">
        <w:rPr>
          <w:spacing w:val="-6"/>
          <w:szCs w:val="24"/>
        </w:rPr>
        <w:t xml:space="preserve"> </w:t>
      </w:r>
      <w:r w:rsidR="00971415" w:rsidRPr="00474A50">
        <w:rPr>
          <w:szCs w:val="24"/>
        </w:rPr>
        <w:t>very</w:t>
      </w:r>
      <w:r w:rsidR="00971415" w:rsidRPr="00474A50">
        <w:rPr>
          <w:spacing w:val="-12"/>
          <w:szCs w:val="24"/>
        </w:rPr>
        <w:t xml:space="preserve"> </w:t>
      </w:r>
      <w:r w:rsidR="00971415" w:rsidRPr="00474A50">
        <w:rPr>
          <w:szCs w:val="24"/>
        </w:rPr>
        <w:t>regular</w:t>
      </w:r>
      <w:r w:rsidR="00971415" w:rsidRPr="00474A50">
        <w:rPr>
          <w:spacing w:val="-6"/>
          <w:szCs w:val="24"/>
        </w:rPr>
        <w:t xml:space="preserve"> </w:t>
      </w:r>
      <w:r w:rsidR="00971415" w:rsidRPr="00474A50">
        <w:rPr>
          <w:szCs w:val="24"/>
        </w:rPr>
        <w:t>basis</w:t>
      </w:r>
      <w:r w:rsidR="00B64455">
        <w:rPr>
          <w:szCs w:val="24"/>
        </w:rPr>
        <w:t xml:space="preserve"> in (e.g.) Clinical Negligence cases</w:t>
      </w:r>
      <w:r w:rsidR="00971415" w:rsidRPr="00474A50">
        <w:rPr>
          <w:szCs w:val="24"/>
        </w:rPr>
        <w:t>:</w:t>
      </w:r>
      <w:r w:rsidR="00971415" w:rsidRPr="00474A50">
        <w:rPr>
          <w:spacing w:val="-3"/>
          <w:szCs w:val="24"/>
        </w:rPr>
        <w:t xml:space="preserve"> </w:t>
      </w:r>
      <w:r w:rsidR="00971415" w:rsidRPr="00474A50">
        <w:rPr>
          <w:szCs w:val="24"/>
        </w:rPr>
        <w:t>parties</w:t>
      </w:r>
      <w:r w:rsidR="00971415" w:rsidRPr="00474A50">
        <w:rPr>
          <w:spacing w:val="-5"/>
          <w:szCs w:val="24"/>
        </w:rPr>
        <w:t xml:space="preserve"> </w:t>
      </w:r>
      <w:r w:rsidR="00971415" w:rsidRPr="00474A50">
        <w:rPr>
          <w:szCs w:val="24"/>
        </w:rPr>
        <w:t>habitually</w:t>
      </w:r>
      <w:r w:rsidR="00971415" w:rsidRPr="00474A50">
        <w:rPr>
          <w:spacing w:val="-11"/>
          <w:szCs w:val="24"/>
        </w:rPr>
        <w:t xml:space="preserve"> </w:t>
      </w:r>
      <w:r w:rsidR="00971415" w:rsidRPr="00474A50">
        <w:rPr>
          <w:szCs w:val="24"/>
        </w:rPr>
        <w:t>enter</w:t>
      </w:r>
      <w:r w:rsidR="00971415" w:rsidRPr="00474A50">
        <w:rPr>
          <w:spacing w:val="-8"/>
          <w:szCs w:val="24"/>
        </w:rPr>
        <w:t xml:space="preserve"> </w:t>
      </w:r>
      <w:r w:rsidR="00971415" w:rsidRPr="00474A50">
        <w:rPr>
          <w:szCs w:val="24"/>
        </w:rPr>
        <w:t>into</w:t>
      </w:r>
      <w:r w:rsidR="00971415" w:rsidRPr="00474A50">
        <w:rPr>
          <w:spacing w:val="-6"/>
          <w:szCs w:val="24"/>
        </w:rPr>
        <w:t xml:space="preserve"> </w:t>
      </w:r>
      <w:r w:rsidR="00971415" w:rsidRPr="00474A50">
        <w:rPr>
          <w:szCs w:val="24"/>
        </w:rPr>
        <w:t>CFAs</w:t>
      </w:r>
      <w:r w:rsidR="00971415" w:rsidRPr="00474A50">
        <w:rPr>
          <w:spacing w:val="-8"/>
          <w:szCs w:val="24"/>
        </w:rPr>
        <w:t xml:space="preserve"> </w:t>
      </w:r>
      <w:r w:rsidR="00971415" w:rsidRPr="00474A50">
        <w:rPr>
          <w:szCs w:val="24"/>
        </w:rPr>
        <w:t>on not</w:t>
      </w:r>
      <w:r w:rsidR="00971415" w:rsidRPr="00474A50">
        <w:rPr>
          <w:spacing w:val="-14"/>
          <w:szCs w:val="24"/>
        </w:rPr>
        <w:t xml:space="preserve"> </w:t>
      </w:r>
      <w:r w:rsidR="00971415" w:rsidRPr="00474A50">
        <w:rPr>
          <w:szCs w:val="24"/>
        </w:rPr>
        <w:t>dissimilar</w:t>
      </w:r>
      <w:r w:rsidR="00971415" w:rsidRPr="00474A50">
        <w:rPr>
          <w:spacing w:val="-14"/>
          <w:szCs w:val="24"/>
        </w:rPr>
        <w:t xml:space="preserve"> </w:t>
      </w:r>
      <w:r w:rsidR="00971415" w:rsidRPr="00474A50">
        <w:rPr>
          <w:szCs w:val="24"/>
        </w:rPr>
        <w:t>terms</w:t>
      </w:r>
      <w:r w:rsidR="00971415" w:rsidRPr="00474A50">
        <w:rPr>
          <w:spacing w:val="-13"/>
          <w:szCs w:val="24"/>
        </w:rPr>
        <w:t xml:space="preserve"> </w:t>
      </w:r>
      <w:r w:rsidR="00971415" w:rsidRPr="00474A50">
        <w:rPr>
          <w:szCs w:val="24"/>
        </w:rPr>
        <w:t>to</w:t>
      </w:r>
      <w:r w:rsidR="00971415" w:rsidRPr="00474A50">
        <w:rPr>
          <w:spacing w:val="-14"/>
          <w:szCs w:val="24"/>
        </w:rPr>
        <w:t xml:space="preserve"> </w:t>
      </w:r>
      <w:r w:rsidR="00971415" w:rsidRPr="00474A50">
        <w:rPr>
          <w:szCs w:val="24"/>
        </w:rPr>
        <w:t>these,</w:t>
      </w:r>
      <w:r w:rsidR="00971415" w:rsidRPr="00474A50">
        <w:rPr>
          <w:spacing w:val="-13"/>
          <w:szCs w:val="24"/>
        </w:rPr>
        <w:t xml:space="preserve"> </w:t>
      </w:r>
      <w:r w:rsidR="00971415" w:rsidRPr="00474A50">
        <w:rPr>
          <w:szCs w:val="24"/>
        </w:rPr>
        <w:t>and</w:t>
      </w:r>
      <w:r w:rsidR="00971415" w:rsidRPr="00474A50">
        <w:rPr>
          <w:spacing w:val="-13"/>
          <w:szCs w:val="24"/>
        </w:rPr>
        <w:t xml:space="preserve"> </w:t>
      </w:r>
      <w:r w:rsidR="00971415" w:rsidRPr="00474A50">
        <w:rPr>
          <w:szCs w:val="24"/>
        </w:rPr>
        <w:t>where</w:t>
      </w:r>
      <w:r w:rsidR="00971415" w:rsidRPr="00474A50">
        <w:rPr>
          <w:spacing w:val="-16"/>
          <w:szCs w:val="24"/>
        </w:rPr>
        <w:t xml:space="preserve"> </w:t>
      </w:r>
      <w:r w:rsidR="00971415" w:rsidRPr="00474A50">
        <w:rPr>
          <w:szCs w:val="24"/>
        </w:rPr>
        <w:t>a</w:t>
      </w:r>
      <w:r w:rsidR="00971415" w:rsidRPr="00474A50">
        <w:rPr>
          <w:spacing w:val="-14"/>
          <w:szCs w:val="24"/>
        </w:rPr>
        <w:t xml:space="preserve"> </w:t>
      </w:r>
      <w:r w:rsidR="00971415" w:rsidRPr="00474A50">
        <w:rPr>
          <w:szCs w:val="24"/>
        </w:rPr>
        <w:t>split</w:t>
      </w:r>
      <w:r w:rsidR="00971415" w:rsidRPr="00474A50">
        <w:rPr>
          <w:spacing w:val="-13"/>
          <w:szCs w:val="24"/>
        </w:rPr>
        <w:t xml:space="preserve"> </w:t>
      </w:r>
      <w:r w:rsidR="00390288">
        <w:rPr>
          <w:szCs w:val="24"/>
        </w:rPr>
        <w:t>Trial</w:t>
      </w:r>
      <w:r w:rsidR="00971415" w:rsidRPr="00474A50">
        <w:rPr>
          <w:spacing w:val="-16"/>
          <w:szCs w:val="24"/>
        </w:rPr>
        <w:t xml:space="preserve"> </w:t>
      </w:r>
      <w:r w:rsidR="00971415" w:rsidRPr="00474A50">
        <w:rPr>
          <w:szCs w:val="24"/>
        </w:rPr>
        <w:t>is</w:t>
      </w:r>
      <w:r w:rsidR="00971415" w:rsidRPr="00474A50">
        <w:rPr>
          <w:spacing w:val="-15"/>
          <w:szCs w:val="24"/>
        </w:rPr>
        <w:t xml:space="preserve"> </w:t>
      </w:r>
      <w:r w:rsidR="00971415" w:rsidRPr="00474A50">
        <w:rPr>
          <w:szCs w:val="24"/>
        </w:rPr>
        <w:t>later</w:t>
      </w:r>
      <w:r w:rsidR="00971415" w:rsidRPr="00474A50">
        <w:rPr>
          <w:spacing w:val="-17"/>
          <w:szCs w:val="24"/>
        </w:rPr>
        <w:t xml:space="preserve"> </w:t>
      </w:r>
      <w:r w:rsidR="00971415" w:rsidRPr="00474A50">
        <w:rPr>
          <w:szCs w:val="24"/>
        </w:rPr>
        <w:t>ordered</w:t>
      </w:r>
      <w:r w:rsidR="00971415" w:rsidRPr="00474A50">
        <w:rPr>
          <w:spacing w:val="-16"/>
          <w:szCs w:val="24"/>
        </w:rPr>
        <w:t xml:space="preserve"> </w:t>
      </w:r>
      <w:r w:rsidR="00971415" w:rsidRPr="00474A50">
        <w:rPr>
          <w:szCs w:val="24"/>
        </w:rPr>
        <w:t>success</w:t>
      </w:r>
      <w:r w:rsidR="00971415" w:rsidRPr="00474A50">
        <w:rPr>
          <w:spacing w:val="-15"/>
          <w:szCs w:val="24"/>
        </w:rPr>
        <w:t xml:space="preserve"> </w:t>
      </w:r>
      <w:r w:rsidR="00971415" w:rsidRPr="00474A50">
        <w:rPr>
          <w:szCs w:val="24"/>
        </w:rPr>
        <w:t>is</w:t>
      </w:r>
      <w:r w:rsidR="00971415" w:rsidRPr="00474A50">
        <w:rPr>
          <w:spacing w:val="-16"/>
          <w:szCs w:val="24"/>
        </w:rPr>
        <w:t xml:space="preserve"> </w:t>
      </w:r>
      <w:r w:rsidR="00971415" w:rsidRPr="00474A50">
        <w:rPr>
          <w:szCs w:val="24"/>
        </w:rPr>
        <w:t>achieved</w:t>
      </w:r>
      <w:r w:rsidR="00971415" w:rsidRPr="00474A50">
        <w:rPr>
          <w:spacing w:val="-16"/>
          <w:szCs w:val="24"/>
        </w:rPr>
        <w:t xml:space="preserve"> </w:t>
      </w:r>
      <w:r w:rsidR="00971415" w:rsidRPr="00474A50">
        <w:rPr>
          <w:szCs w:val="24"/>
        </w:rPr>
        <w:t xml:space="preserve">if </w:t>
      </w:r>
      <w:r w:rsidR="00390288">
        <w:rPr>
          <w:szCs w:val="24"/>
        </w:rPr>
        <w:t>liability</w:t>
      </w:r>
      <w:r w:rsidR="00971415" w:rsidRPr="00474A50">
        <w:rPr>
          <w:szCs w:val="24"/>
        </w:rPr>
        <w:t xml:space="preserve"> is decided in the </w:t>
      </w:r>
      <w:r w:rsidR="00AC0CC8">
        <w:rPr>
          <w:szCs w:val="24"/>
        </w:rPr>
        <w:t>C</w:t>
      </w:r>
      <w:r w:rsidR="00971415" w:rsidRPr="00474A50">
        <w:rPr>
          <w:szCs w:val="24"/>
        </w:rPr>
        <w:t>laimant’s</w:t>
      </w:r>
      <w:r w:rsidR="00971415" w:rsidRPr="00474A50">
        <w:rPr>
          <w:spacing w:val="-10"/>
          <w:szCs w:val="24"/>
        </w:rPr>
        <w:t xml:space="preserve"> </w:t>
      </w:r>
      <w:r w:rsidR="00971415" w:rsidRPr="00474A50">
        <w:rPr>
          <w:szCs w:val="24"/>
        </w:rPr>
        <w:t>favour.</w:t>
      </w:r>
    </w:p>
    <w:p w14:paraId="11268A0F" w14:textId="66CE284E" w:rsidR="00971415" w:rsidRPr="00614A66" w:rsidRDefault="00971415" w:rsidP="00000FD2">
      <w:pPr>
        <w:pStyle w:val="ParaLevel1"/>
        <w:spacing w:line="360" w:lineRule="auto"/>
        <w:ind w:left="-130" w:right="-1134"/>
        <w:rPr>
          <w:szCs w:val="24"/>
        </w:rPr>
      </w:pPr>
      <w:r w:rsidRPr="00614A66">
        <w:rPr>
          <w:szCs w:val="24"/>
        </w:rPr>
        <w:t xml:space="preserve">If, contrary to the analysis above, the Court were to hold that neither </w:t>
      </w:r>
      <w:r w:rsidR="00AC0CC8">
        <w:rPr>
          <w:szCs w:val="24"/>
        </w:rPr>
        <w:t xml:space="preserve">the </w:t>
      </w:r>
      <w:r w:rsidR="00B97F3F">
        <w:rPr>
          <w:szCs w:val="24"/>
        </w:rPr>
        <w:t>Judgment</w:t>
      </w:r>
      <w:r w:rsidRPr="00614A66">
        <w:rPr>
          <w:szCs w:val="24"/>
        </w:rPr>
        <w:t xml:space="preserve"> nor the Order</w:t>
      </w:r>
      <w:r w:rsidRPr="00614A66">
        <w:rPr>
          <w:spacing w:val="-10"/>
          <w:szCs w:val="24"/>
        </w:rPr>
        <w:t xml:space="preserve"> </w:t>
      </w:r>
      <w:r w:rsidRPr="00614A66">
        <w:rPr>
          <w:szCs w:val="24"/>
        </w:rPr>
        <w:t>of</w:t>
      </w:r>
      <w:r w:rsidRPr="00614A66">
        <w:rPr>
          <w:spacing w:val="-9"/>
          <w:szCs w:val="24"/>
        </w:rPr>
        <w:t xml:space="preserve"> </w:t>
      </w:r>
      <w:r w:rsidRPr="00614A66">
        <w:rPr>
          <w:szCs w:val="24"/>
        </w:rPr>
        <w:t>Vos</w:t>
      </w:r>
      <w:r w:rsidRPr="00614A66">
        <w:rPr>
          <w:spacing w:val="-9"/>
          <w:szCs w:val="24"/>
        </w:rPr>
        <w:t xml:space="preserve"> </w:t>
      </w:r>
      <w:r w:rsidRPr="00614A66">
        <w:rPr>
          <w:szCs w:val="24"/>
        </w:rPr>
        <w:t>J</w:t>
      </w:r>
      <w:r w:rsidRPr="00614A66">
        <w:rPr>
          <w:spacing w:val="-6"/>
          <w:szCs w:val="24"/>
        </w:rPr>
        <w:t xml:space="preserve"> </w:t>
      </w:r>
      <w:r w:rsidRPr="00614A66">
        <w:rPr>
          <w:szCs w:val="24"/>
        </w:rPr>
        <w:t>entitled</w:t>
      </w:r>
      <w:r w:rsidRPr="00614A66">
        <w:rPr>
          <w:spacing w:val="-9"/>
          <w:szCs w:val="24"/>
        </w:rPr>
        <w:t xml:space="preserve"> </w:t>
      </w:r>
      <w:r w:rsidRPr="00614A66">
        <w:rPr>
          <w:szCs w:val="24"/>
        </w:rPr>
        <w:t>R</w:t>
      </w:r>
      <w:r w:rsidR="00AC0CC8">
        <w:rPr>
          <w:szCs w:val="24"/>
        </w:rPr>
        <w:t>S</w:t>
      </w:r>
      <w:r w:rsidRPr="00614A66">
        <w:rPr>
          <w:spacing w:val="-8"/>
          <w:szCs w:val="24"/>
        </w:rPr>
        <w:t xml:space="preserve"> </w:t>
      </w:r>
      <w:r w:rsidRPr="00614A66">
        <w:rPr>
          <w:szCs w:val="24"/>
        </w:rPr>
        <w:t>to</w:t>
      </w:r>
      <w:r w:rsidRPr="00614A66">
        <w:rPr>
          <w:spacing w:val="-9"/>
          <w:szCs w:val="24"/>
        </w:rPr>
        <w:t xml:space="preserve"> </w:t>
      </w:r>
      <w:r w:rsidRPr="00614A66">
        <w:rPr>
          <w:szCs w:val="24"/>
        </w:rPr>
        <w:t>render</w:t>
      </w:r>
      <w:r w:rsidRPr="00614A66">
        <w:rPr>
          <w:spacing w:val="-9"/>
          <w:szCs w:val="24"/>
        </w:rPr>
        <w:t xml:space="preserve"> </w:t>
      </w:r>
      <w:r w:rsidRPr="00614A66">
        <w:rPr>
          <w:szCs w:val="24"/>
        </w:rPr>
        <w:t>a</w:t>
      </w:r>
      <w:r w:rsidRPr="00614A66">
        <w:rPr>
          <w:spacing w:val="-10"/>
          <w:szCs w:val="24"/>
        </w:rPr>
        <w:t xml:space="preserve"> </w:t>
      </w:r>
      <w:r w:rsidRPr="00614A66">
        <w:rPr>
          <w:szCs w:val="24"/>
        </w:rPr>
        <w:t>bill,</w:t>
      </w:r>
      <w:r w:rsidRPr="00614A66">
        <w:rPr>
          <w:spacing w:val="-11"/>
          <w:szCs w:val="24"/>
        </w:rPr>
        <w:t xml:space="preserve"> </w:t>
      </w:r>
      <w:r w:rsidRPr="00614A66">
        <w:rPr>
          <w:szCs w:val="24"/>
        </w:rPr>
        <w:t>that</w:t>
      </w:r>
      <w:r w:rsidRPr="00614A66">
        <w:rPr>
          <w:spacing w:val="-10"/>
          <w:szCs w:val="24"/>
        </w:rPr>
        <w:t xml:space="preserve"> </w:t>
      </w:r>
      <w:r w:rsidR="00B97F3F">
        <w:rPr>
          <w:szCs w:val="24"/>
        </w:rPr>
        <w:t>Judgment</w:t>
      </w:r>
      <w:r w:rsidRPr="00614A66">
        <w:rPr>
          <w:spacing w:val="-11"/>
          <w:szCs w:val="24"/>
        </w:rPr>
        <w:t xml:space="preserve"> </w:t>
      </w:r>
      <w:r w:rsidRPr="00614A66">
        <w:rPr>
          <w:szCs w:val="24"/>
        </w:rPr>
        <w:t>nonetheless</w:t>
      </w:r>
      <w:r w:rsidRPr="00614A66">
        <w:rPr>
          <w:spacing w:val="-11"/>
          <w:szCs w:val="24"/>
        </w:rPr>
        <w:t xml:space="preserve"> </w:t>
      </w:r>
      <w:r w:rsidRPr="00614A66">
        <w:rPr>
          <w:szCs w:val="24"/>
        </w:rPr>
        <w:t>represented</w:t>
      </w:r>
      <w:r w:rsidRPr="00614A66">
        <w:rPr>
          <w:spacing w:val="-12"/>
          <w:szCs w:val="24"/>
        </w:rPr>
        <w:t xml:space="preserve"> </w:t>
      </w:r>
      <w:r w:rsidRPr="00614A66">
        <w:rPr>
          <w:szCs w:val="24"/>
        </w:rPr>
        <w:t>the</w:t>
      </w:r>
      <w:r w:rsidRPr="00614A66">
        <w:rPr>
          <w:spacing w:val="-12"/>
          <w:szCs w:val="24"/>
        </w:rPr>
        <w:t xml:space="preserve"> </w:t>
      </w:r>
      <w:r w:rsidRPr="00614A66">
        <w:rPr>
          <w:szCs w:val="24"/>
        </w:rPr>
        <w:t>end of</w:t>
      </w:r>
      <w:r w:rsidRPr="00614A66">
        <w:rPr>
          <w:spacing w:val="-7"/>
          <w:szCs w:val="24"/>
        </w:rPr>
        <w:t xml:space="preserve"> </w:t>
      </w:r>
      <w:r w:rsidRPr="00614A66">
        <w:rPr>
          <w:szCs w:val="24"/>
        </w:rPr>
        <w:t>the</w:t>
      </w:r>
      <w:r w:rsidRPr="00614A66">
        <w:rPr>
          <w:spacing w:val="-7"/>
          <w:szCs w:val="24"/>
        </w:rPr>
        <w:t xml:space="preserve"> </w:t>
      </w:r>
      <w:r w:rsidR="00390288">
        <w:rPr>
          <w:szCs w:val="24"/>
        </w:rPr>
        <w:t>liability</w:t>
      </w:r>
      <w:r w:rsidRPr="00614A66">
        <w:rPr>
          <w:spacing w:val="-13"/>
          <w:szCs w:val="24"/>
        </w:rPr>
        <w:t xml:space="preserve"> </w:t>
      </w:r>
      <w:r w:rsidRPr="00614A66">
        <w:rPr>
          <w:szCs w:val="24"/>
        </w:rPr>
        <w:t>phase</w:t>
      </w:r>
      <w:r w:rsidRPr="00614A66">
        <w:rPr>
          <w:spacing w:val="-7"/>
          <w:szCs w:val="24"/>
        </w:rPr>
        <w:t xml:space="preserve"> </w:t>
      </w:r>
      <w:r w:rsidRPr="00614A66">
        <w:rPr>
          <w:szCs w:val="24"/>
        </w:rPr>
        <w:t>of</w:t>
      </w:r>
      <w:r w:rsidRPr="00614A66">
        <w:rPr>
          <w:spacing w:val="-7"/>
          <w:szCs w:val="24"/>
        </w:rPr>
        <w:t xml:space="preserve"> </w:t>
      </w:r>
      <w:r w:rsidRPr="00614A66">
        <w:rPr>
          <w:szCs w:val="24"/>
        </w:rPr>
        <w:t>the</w:t>
      </w:r>
      <w:r w:rsidRPr="00614A66">
        <w:rPr>
          <w:spacing w:val="-7"/>
          <w:szCs w:val="24"/>
        </w:rPr>
        <w:t xml:space="preserve"> </w:t>
      </w:r>
      <w:r w:rsidRPr="00614A66">
        <w:rPr>
          <w:szCs w:val="24"/>
        </w:rPr>
        <w:t>litigation</w:t>
      </w:r>
      <w:r w:rsidR="00AC0CC8">
        <w:rPr>
          <w:szCs w:val="24"/>
        </w:rPr>
        <w:t xml:space="preserve">, giving </w:t>
      </w:r>
      <w:r w:rsidRPr="00614A66">
        <w:rPr>
          <w:szCs w:val="24"/>
        </w:rPr>
        <w:t>a</w:t>
      </w:r>
      <w:r w:rsidRPr="00614A66">
        <w:rPr>
          <w:spacing w:val="-7"/>
          <w:szCs w:val="24"/>
        </w:rPr>
        <w:t xml:space="preserve"> </w:t>
      </w:r>
      <w:r w:rsidRPr="00614A66">
        <w:rPr>
          <w:szCs w:val="24"/>
        </w:rPr>
        <w:t>natural</w:t>
      </w:r>
      <w:r w:rsidRPr="00614A66">
        <w:rPr>
          <w:spacing w:val="-6"/>
          <w:szCs w:val="24"/>
        </w:rPr>
        <w:t xml:space="preserve"> </w:t>
      </w:r>
      <w:r w:rsidRPr="00614A66">
        <w:rPr>
          <w:szCs w:val="24"/>
        </w:rPr>
        <w:t>break in</w:t>
      </w:r>
      <w:r w:rsidRPr="00614A66">
        <w:rPr>
          <w:spacing w:val="-11"/>
          <w:szCs w:val="24"/>
        </w:rPr>
        <w:t xml:space="preserve"> </w:t>
      </w:r>
      <w:r w:rsidRPr="00614A66">
        <w:rPr>
          <w:szCs w:val="24"/>
        </w:rPr>
        <w:t>the</w:t>
      </w:r>
      <w:r w:rsidRPr="00614A66">
        <w:rPr>
          <w:spacing w:val="-12"/>
          <w:szCs w:val="24"/>
        </w:rPr>
        <w:t xml:space="preserve"> </w:t>
      </w:r>
      <w:r w:rsidRPr="00614A66">
        <w:rPr>
          <w:szCs w:val="24"/>
        </w:rPr>
        <w:t>proceedings,</w:t>
      </w:r>
      <w:r w:rsidRPr="00614A66">
        <w:rPr>
          <w:spacing w:val="-11"/>
          <w:szCs w:val="24"/>
        </w:rPr>
        <w:t xml:space="preserve"> </w:t>
      </w:r>
      <w:r w:rsidRPr="00614A66">
        <w:rPr>
          <w:szCs w:val="24"/>
        </w:rPr>
        <w:t>entitling</w:t>
      </w:r>
      <w:r w:rsidRPr="00614A66">
        <w:rPr>
          <w:spacing w:val="-11"/>
          <w:szCs w:val="24"/>
        </w:rPr>
        <w:t xml:space="preserve"> </w:t>
      </w:r>
      <w:r w:rsidRPr="00614A66">
        <w:rPr>
          <w:szCs w:val="24"/>
        </w:rPr>
        <w:t>R</w:t>
      </w:r>
      <w:r w:rsidR="00AC0CC8">
        <w:rPr>
          <w:szCs w:val="24"/>
        </w:rPr>
        <w:t>S</w:t>
      </w:r>
      <w:r w:rsidRPr="00614A66">
        <w:rPr>
          <w:spacing w:val="-10"/>
          <w:szCs w:val="24"/>
        </w:rPr>
        <w:t xml:space="preserve"> </w:t>
      </w:r>
      <w:r w:rsidRPr="00614A66">
        <w:rPr>
          <w:szCs w:val="24"/>
        </w:rPr>
        <w:t>to</w:t>
      </w:r>
      <w:r w:rsidRPr="00614A66">
        <w:rPr>
          <w:spacing w:val="-11"/>
          <w:szCs w:val="24"/>
        </w:rPr>
        <w:t xml:space="preserve"> </w:t>
      </w:r>
      <w:r w:rsidRPr="00614A66">
        <w:rPr>
          <w:szCs w:val="24"/>
        </w:rPr>
        <w:t>deliver</w:t>
      </w:r>
      <w:r w:rsidRPr="00614A66">
        <w:rPr>
          <w:spacing w:val="-11"/>
          <w:szCs w:val="24"/>
        </w:rPr>
        <w:t xml:space="preserve"> </w:t>
      </w:r>
      <w:r w:rsidRPr="00614A66">
        <w:rPr>
          <w:szCs w:val="24"/>
        </w:rPr>
        <w:t>a</w:t>
      </w:r>
      <w:r w:rsidRPr="00614A66">
        <w:rPr>
          <w:spacing w:val="-12"/>
          <w:szCs w:val="24"/>
        </w:rPr>
        <w:t xml:space="preserve"> </w:t>
      </w:r>
      <w:r w:rsidRPr="00614A66">
        <w:rPr>
          <w:szCs w:val="24"/>
        </w:rPr>
        <w:t>bill</w:t>
      </w:r>
      <w:r w:rsidRPr="00614A66">
        <w:rPr>
          <w:spacing w:val="-9"/>
          <w:szCs w:val="24"/>
        </w:rPr>
        <w:t xml:space="preserve"> </w:t>
      </w:r>
      <w:r w:rsidR="00AC0CC8">
        <w:rPr>
          <w:spacing w:val="-9"/>
          <w:szCs w:val="24"/>
        </w:rPr>
        <w:t>(</w:t>
      </w:r>
      <w:r w:rsidRPr="00AC0CC8">
        <w:rPr>
          <w:i/>
          <w:iCs/>
          <w:szCs w:val="24"/>
        </w:rPr>
        <w:t>Re</w:t>
      </w:r>
      <w:r w:rsidRPr="00AC0CC8">
        <w:rPr>
          <w:i/>
          <w:iCs/>
          <w:spacing w:val="-11"/>
          <w:szCs w:val="24"/>
        </w:rPr>
        <w:t xml:space="preserve"> </w:t>
      </w:r>
      <w:r w:rsidRPr="00AC0CC8">
        <w:rPr>
          <w:i/>
          <w:iCs/>
          <w:szCs w:val="24"/>
        </w:rPr>
        <w:t>Romer</w:t>
      </w:r>
      <w:r w:rsidRPr="00AC0CC8">
        <w:rPr>
          <w:i/>
          <w:iCs/>
          <w:spacing w:val="-15"/>
          <w:szCs w:val="24"/>
        </w:rPr>
        <w:t xml:space="preserve"> </w:t>
      </w:r>
      <w:r w:rsidRPr="00AC0CC8">
        <w:rPr>
          <w:i/>
          <w:iCs/>
          <w:szCs w:val="24"/>
        </w:rPr>
        <w:t>and</w:t>
      </w:r>
      <w:r w:rsidRPr="00AC0CC8">
        <w:rPr>
          <w:i/>
          <w:iCs/>
          <w:spacing w:val="-13"/>
          <w:szCs w:val="24"/>
        </w:rPr>
        <w:t xml:space="preserve"> </w:t>
      </w:r>
      <w:r w:rsidRPr="00AC0CC8">
        <w:rPr>
          <w:i/>
          <w:iCs/>
          <w:szCs w:val="24"/>
        </w:rPr>
        <w:t>Haslam</w:t>
      </w:r>
      <w:r w:rsidR="001F5962">
        <w:rPr>
          <w:i/>
          <w:iCs/>
          <w:szCs w:val="24"/>
        </w:rPr>
        <w:t xml:space="preserve"> </w:t>
      </w:r>
      <w:r w:rsidR="001F5962">
        <w:rPr>
          <w:szCs w:val="24"/>
        </w:rPr>
        <w:t>[1989] 2 QB 286</w:t>
      </w:r>
      <w:r w:rsidR="00AC0CC8">
        <w:rPr>
          <w:spacing w:val="-11"/>
          <w:szCs w:val="24"/>
        </w:rPr>
        <w:t>)</w:t>
      </w:r>
      <w:r w:rsidRPr="00614A66">
        <w:rPr>
          <w:szCs w:val="24"/>
        </w:rPr>
        <w:t>.</w:t>
      </w:r>
    </w:p>
    <w:p w14:paraId="0B7A5992" w14:textId="36C3DEFF" w:rsidR="00971415" w:rsidRPr="00614A66" w:rsidRDefault="00971415" w:rsidP="00000FD2">
      <w:pPr>
        <w:pStyle w:val="ParaLevel1"/>
        <w:spacing w:line="360" w:lineRule="auto"/>
        <w:ind w:left="-130" w:right="-1134"/>
        <w:rPr>
          <w:szCs w:val="24"/>
        </w:rPr>
      </w:pPr>
      <w:r w:rsidRPr="00614A66">
        <w:rPr>
          <w:spacing w:val="-3"/>
          <w:szCs w:val="24"/>
        </w:rPr>
        <w:t>In</w:t>
      </w:r>
      <w:r w:rsidRPr="00614A66">
        <w:rPr>
          <w:spacing w:val="-5"/>
          <w:szCs w:val="24"/>
        </w:rPr>
        <w:t xml:space="preserve"> </w:t>
      </w:r>
      <w:r w:rsidRPr="00614A66">
        <w:rPr>
          <w:szCs w:val="24"/>
        </w:rPr>
        <w:t>the</w:t>
      </w:r>
      <w:r w:rsidRPr="00614A66">
        <w:rPr>
          <w:spacing w:val="-4"/>
          <w:szCs w:val="24"/>
        </w:rPr>
        <w:t xml:space="preserve"> </w:t>
      </w:r>
      <w:r w:rsidRPr="00614A66">
        <w:rPr>
          <w:szCs w:val="24"/>
        </w:rPr>
        <w:t>further</w:t>
      </w:r>
      <w:r w:rsidRPr="00614A66">
        <w:rPr>
          <w:spacing w:val="-5"/>
          <w:szCs w:val="24"/>
        </w:rPr>
        <w:t xml:space="preserve"> </w:t>
      </w:r>
      <w:r w:rsidRPr="00614A66">
        <w:rPr>
          <w:szCs w:val="24"/>
        </w:rPr>
        <w:t>alternative,</w:t>
      </w:r>
      <w:r w:rsidRPr="00614A66">
        <w:rPr>
          <w:spacing w:val="-4"/>
          <w:szCs w:val="24"/>
        </w:rPr>
        <w:t xml:space="preserve"> </w:t>
      </w:r>
      <w:r w:rsidR="00540C80">
        <w:rPr>
          <w:spacing w:val="-4"/>
          <w:szCs w:val="24"/>
        </w:rPr>
        <w:t xml:space="preserve">per RS, </w:t>
      </w:r>
      <w:r w:rsidRPr="00614A66">
        <w:rPr>
          <w:szCs w:val="24"/>
        </w:rPr>
        <w:t>GEHC</w:t>
      </w:r>
      <w:r w:rsidRPr="00614A66">
        <w:rPr>
          <w:spacing w:val="-4"/>
          <w:szCs w:val="24"/>
        </w:rPr>
        <w:t xml:space="preserve"> </w:t>
      </w:r>
      <w:r w:rsidRPr="00614A66">
        <w:rPr>
          <w:szCs w:val="24"/>
        </w:rPr>
        <w:t>has</w:t>
      </w:r>
      <w:r w:rsidRPr="00614A66">
        <w:rPr>
          <w:spacing w:val="-4"/>
          <w:szCs w:val="24"/>
        </w:rPr>
        <w:t xml:space="preserve"> </w:t>
      </w:r>
      <w:r w:rsidRPr="00614A66">
        <w:rPr>
          <w:szCs w:val="24"/>
        </w:rPr>
        <w:t>by</w:t>
      </w:r>
      <w:r w:rsidRPr="00614A66">
        <w:rPr>
          <w:spacing w:val="-11"/>
          <w:szCs w:val="24"/>
        </w:rPr>
        <w:t xml:space="preserve"> </w:t>
      </w:r>
      <w:r w:rsidRPr="00614A66">
        <w:rPr>
          <w:szCs w:val="24"/>
        </w:rPr>
        <w:t>its</w:t>
      </w:r>
      <w:r w:rsidRPr="00614A66">
        <w:rPr>
          <w:spacing w:val="-4"/>
          <w:szCs w:val="24"/>
        </w:rPr>
        <w:t xml:space="preserve"> </w:t>
      </w:r>
      <w:r w:rsidRPr="00614A66">
        <w:rPr>
          <w:szCs w:val="24"/>
        </w:rPr>
        <w:t>conduct</w:t>
      </w:r>
      <w:r w:rsidRPr="00614A66">
        <w:rPr>
          <w:spacing w:val="-3"/>
          <w:szCs w:val="24"/>
        </w:rPr>
        <w:t xml:space="preserve"> </w:t>
      </w:r>
      <w:r w:rsidRPr="00614A66">
        <w:rPr>
          <w:szCs w:val="24"/>
        </w:rPr>
        <w:t>in</w:t>
      </w:r>
      <w:r w:rsidRPr="00614A66">
        <w:rPr>
          <w:spacing w:val="-3"/>
          <w:szCs w:val="24"/>
        </w:rPr>
        <w:t xml:space="preserve"> </w:t>
      </w:r>
      <w:r w:rsidRPr="00614A66">
        <w:rPr>
          <w:szCs w:val="24"/>
        </w:rPr>
        <w:t>accepting</w:t>
      </w:r>
      <w:r w:rsidRPr="00614A66">
        <w:rPr>
          <w:spacing w:val="-6"/>
          <w:szCs w:val="24"/>
        </w:rPr>
        <w:t xml:space="preserve"> </w:t>
      </w:r>
      <w:r w:rsidRPr="00614A66">
        <w:rPr>
          <w:szCs w:val="24"/>
        </w:rPr>
        <w:t>delivery</w:t>
      </w:r>
      <w:r w:rsidRPr="00614A66">
        <w:rPr>
          <w:spacing w:val="-12"/>
          <w:szCs w:val="24"/>
        </w:rPr>
        <w:t xml:space="preserve"> </w:t>
      </w:r>
      <w:r w:rsidRPr="00614A66">
        <w:rPr>
          <w:szCs w:val="24"/>
        </w:rPr>
        <w:t>of</w:t>
      </w:r>
      <w:r w:rsidRPr="00614A66">
        <w:rPr>
          <w:spacing w:val="-7"/>
          <w:szCs w:val="24"/>
        </w:rPr>
        <w:t xml:space="preserve"> </w:t>
      </w:r>
      <w:r w:rsidRPr="00614A66">
        <w:rPr>
          <w:szCs w:val="24"/>
        </w:rPr>
        <w:t>the</w:t>
      </w:r>
      <w:r w:rsidRPr="00614A66">
        <w:rPr>
          <w:spacing w:val="-7"/>
          <w:szCs w:val="24"/>
        </w:rPr>
        <w:t xml:space="preserve"> </w:t>
      </w:r>
      <w:r w:rsidR="00540C80">
        <w:rPr>
          <w:szCs w:val="24"/>
        </w:rPr>
        <w:t>B</w:t>
      </w:r>
      <w:r w:rsidRPr="00614A66">
        <w:rPr>
          <w:szCs w:val="24"/>
        </w:rPr>
        <w:t>ill, paying</w:t>
      </w:r>
      <w:r w:rsidRPr="00614A66">
        <w:rPr>
          <w:spacing w:val="-7"/>
          <w:szCs w:val="24"/>
        </w:rPr>
        <w:t xml:space="preserve"> </w:t>
      </w:r>
      <w:r w:rsidRPr="00614A66">
        <w:rPr>
          <w:szCs w:val="24"/>
        </w:rPr>
        <w:t>the</w:t>
      </w:r>
      <w:r w:rsidRPr="00614A66">
        <w:rPr>
          <w:spacing w:val="-8"/>
          <w:szCs w:val="24"/>
        </w:rPr>
        <w:t xml:space="preserve"> </w:t>
      </w:r>
      <w:r w:rsidR="00540C80">
        <w:rPr>
          <w:szCs w:val="24"/>
        </w:rPr>
        <w:t>B</w:t>
      </w:r>
      <w:r w:rsidRPr="00614A66">
        <w:rPr>
          <w:szCs w:val="24"/>
        </w:rPr>
        <w:t>ill</w:t>
      </w:r>
      <w:r w:rsidRPr="00614A66">
        <w:rPr>
          <w:spacing w:val="-7"/>
          <w:szCs w:val="24"/>
        </w:rPr>
        <w:t xml:space="preserve"> </w:t>
      </w:r>
      <w:r w:rsidRPr="00614A66">
        <w:rPr>
          <w:szCs w:val="24"/>
        </w:rPr>
        <w:t>and</w:t>
      </w:r>
      <w:r w:rsidRPr="00614A66">
        <w:rPr>
          <w:spacing w:val="-7"/>
          <w:szCs w:val="24"/>
        </w:rPr>
        <w:t xml:space="preserve"> </w:t>
      </w:r>
      <w:r w:rsidRPr="00614A66">
        <w:rPr>
          <w:szCs w:val="24"/>
        </w:rPr>
        <w:t>relying</w:t>
      </w:r>
      <w:r w:rsidRPr="00614A66">
        <w:rPr>
          <w:spacing w:val="-8"/>
          <w:szCs w:val="24"/>
        </w:rPr>
        <w:t xml:space="preserve"> </w:t>
      </w:r>
      <w:r w:rsidR="00540C80">
        <w:rPr>
          <w:spacing w:val="-8"/>
          <w:szCs w:val="24"/>
        </w:rPr>
        <w:t>up</w:t>
      </w:r>
      <w:r w:rsidRPr="00614A66">
        <w:rPr>
          <w:szCs w:val="24"/>
        </w:rPr>
        <w:t>on</w:t>
      </w:r>
      <w:r w:rsidRPr="00614A66">
        <w:rPr>
          <w:spacing w:val="-7"/>
          <w:szCs w:val="24"/>
        </w:rPr>
        <w:t xml:space="preserve"> </w:t>
      </w:r>
      <w:r w:rsidRPr="00614A66">
        <w:rPr>
          <w:szCs w:val="24"/>
        </w:rPr>
        <w:t>its</w:t>
      </w:r>
      <w:r w:rsidRPr="00614A66">
        <w:rPr>
          <w:spacing w:val="-7"/>
          <w:szCs w:val="24"/>
        </w:rPr>
        <w:t xml:space="preserve"> </w:t>
      </w:r>
      <w:r w:rsidR="00390288">
        <w:rPr>
          <w:szCs w:val="24"/>
        </w:rPr>
        <w:t>liability</w:t>
      </w:r>
      <w:r w:rsidRPr="00614A66">
        <w:rPr>
          <w:spacing w:val="-14"/>
          <w:szCs w:val="24"/>
        </w:rPr>
        <w:t xml:space="preserve"> </w:t>
      </w:r>
      <w:r w:rsidRPr="00614A66">
        <w:rPr>
          <w:szCs w:val="24"/>
        </w:rPr>
        <w:t>for</w:t>
      </w:r>
      <w:r w:rsidRPr="00614A66">
        <w:rPr>
          <w:spacing w:val="-8"/>
          <w:szCs w:val="24"/>
        </w:rPr>
        <w:t xml:space="preserve"> </w:t>
      </w:r>
      <w:r w:rsidR="00540C80">
        <w:rPr>
          <w:spacing w:val="-8"/>
          <w:szCs w:val="24"/>
        </w:rPr>
        <w:t xml:space="preserve">that Bill in </w:t>
      </w:r>
      <w:r w:rsidRPr="00614A66">
        <w:rPr>
          <w:szCs w:val="24"/>
        </w:rPr>
        <w:t>the</w:t>
      </w:r>
      <w:r w:rsidRPr="00614A66">
        <w:rPr>
          <w:spacing w:val="-7"/>
          <w:szCs w:val="24"/>
        </w:rPr>
        <w:t xml:space="preserve"> </w:t>
      </w:r>
      <w:r w:rsidR="00540C80">
        <w:rPr>
          <w:szCs w:val="24"/>
        </w:rPr>
        <w:t>party and party</w:t>
      </w:r>
      <w:r w:rsidRPr="00614A66">
        <w:rPr>
          <w:spacing w:val="-7"/>
          <w:szCs w:val="24"/>
        </w:rPr>
        <w:t xml:space="preserve"> </w:t>
      </w:r>
      <w:r w:rsidRPr="00614A66">
        <w:rPr>
          <w:szCs w:val="24"/>
        </w:rPr>
        <w:t xml:space="preserve">assessment </w:t>
      </w:r>
      <w:r w:rsidR="00540C80">
        <w:rPr>
          <w:szCs w:val="24"/>
        </w:rPr>
        <w:t xml:space="preserve">against Mr Gray, </w:t>
      </w:r>
      <w:r w:rsidRPr="00614A66">
        <w:rPr>
          <w:szCs w:val="24"/>
        </w:rPr>
        <w:t>accepted</w:t>
      </w:r>
      <w:r w:rsidRPr="00614A66">
        <w:rPr>
          <w:spacing w:val="-17"/>
          <w:szCs w:val="24"/>
        </w:rPr>
        <w:t xml:space="preserve"> </w:t>
      </w:r>
      <w:r w:rsidR="00540C80">
        <w:rPr>
          <w:szCs w:val="24"/>
        </w:rPr>
        <w:t>it</w:t>
      </w:r>
      <w:r w:rsidRPr="00614A66">
        <w:rPr>
          <w:spacing w:val="-16"/>
          <w:szCs w:val="24"/>
        </w:rPr>
        <w:t xml:space="preserve"> </w:t>
      </w:r>
      <w:r w:rsidRPr="00614A66">
        <w:rPr>
          <w:szCs w:val="24"/>
        </w:rPr>
        <w:t>as</w:t>
      </w:r>
      <w:r w:rsidRPr="00614A66">
        <w:rPr>
          <w:spacing w:val="-16"/>
          <w:szCs w:val="24"/>
        </w:rPr>
        <w:t xml:space="preserve"> </w:t>
      </w:r>
      <w:r w:rsidRPr="00614A66">
        <w:rPr>
          <w:szCs w:val="24"/>
        </w:rPr>
        <w:t>a</w:t>
      </w:r>
      <w:r w:rsidRPr="00614A66">
        <w:rPr>
          <w:spacing w:val="-18"/>
          <w:szCs w:val="24"/>
        </w:rPr>
        <w:t xml:space="preserve"> </w:t>
      </w:r>
      <w:r w:rsidRPr="00614A66">
        <w:rPr>
          <w:szCs w:val="24"/>
        </w:rPr>
        <w:t>statute</w:t>
      </w:r>
      <w:r w:rsidRPr="00614A66">
        <w:rPr>
          <w:spacing w:val="-17"/>
          <w:szCs w:val="24"/>
        </w:rPr>
        <w:t xml:space="preserve"> </w:t>
      </w:r>
      <w:r w:rsidR="00540C80">
        <w:rPr>
          <w:szCs w:val="24"/>
        </w:rPr>
        <w:t>B</w:t>
      </w:r>
      <w:r w:rsidRPr="00614A66">
        <w:rPr>
          <w:szCs w:val="24"/>
        </w:rPr>
        <w:t>ill</w:t>
      </w:r>
      <w:r w:rsidRPr="00614A66">
        <w:rPr>
          <w:spacing w:val="-15"/>
          <w:szCs w:val="24"/>
        </w:rPr>
        <w:t xml:space="preserve"> </w:t>
      </w:r>
      <w:r w:rsidRPr="00614A66">
        <w:rPr>
          <w:szCs w:val="24"/>
        </w:rPr>
        <w:t>under</w:t>
      </w:r>
      <w:r w:rsidRPr="00614A66">
        <w:rPr>
          <w:spacing w:val="-18"/>
          <w:szCs w:val="24"/>
        </w:rPr>
        <w:t xml:space="preserve"> </w:t>
      </w:r>
      <w:r w:rsidRPr="00614A66">
        <w:rPr>
          <w:szCs w:val="24"/>
        </w:rPr>
        <w:t>the</w:t>
      </w:r>
      <w:r w:rsidRPr="00614A66">
        <w:rPr>
          <w:spacing w:val="-17"/>
          <w:szCs w:val="24"/>
        </w:rPr>
        <w:t xml:space="preserve"> </w:t>
      </w:r>
      <w:r w:rsidRPr="00614A66">
        <w:rPr>
          <w:szCs w:val="24"/>
        </w:rPr>
        <w:t>principle</w:t>
      </w:r>
      <w:r w:rsidRPr="00614A66">
        <w:rPr>
          <w:spacing w:val="-17"/>
          <w:szCs w:val="24"/>
        </w:rPr>
        <w:t xml:space="preserve"> </w:t>
      </w:r>
      <w:r w:rsidRPr="00614A66">
        <w:rPr>
          <w:szCs w:val="24"/>
        </w:rPr>
        <w:t>in</w:t>
      </w:r>
      <w:r w:rsidRPr="00614A66">
        <w:rPr>
          <w:spacing w:val="-14"/>
          <w:szCs w:val="24"/>
        </w:rPr>
        <w:t xml:space="preserve"> </w:t>
      </w:r>
      <w:r w:rsidRPr="00540C80">
        <w:rPr>
          <w:i/>
          <w:iCs/>
          <w:szCs w:val="24"/>
        </w:rPr>
        <w:t>Davidson</w:t>
      </w:r>
      <w:r w:rsidR="00F621C0">
        <w:rPr>
          <w:i/>
          <w:iCs/>
          <w:szCs w:val="24"/>
        </w:rPr>
        <w:t>s</w:t>
      </w:r>
      <w:r w:rsidRPr="00540C80">
        <w:rPr>
          <w:i/>
          <w:iCs/>
          <w:spacing w:val="-17"/>
          <w:szCs w:val="24"/>
        </w:rPr>
        <w:t xml:space="preserve"> </w:t>
      </w:r>
      <w:r w:rsidRPr="00540C80">
        <w:rPr>
          <w:i/>
          <w:iCs/>
          <w:szCs w:val="24"/>
        </w:rPr>
        <w:t>v</w:t>
      </w:r>
      <w:r w:rsidRPr="00540C80">
        <w:rPr>
          <w:i/>
          <w:iCs/>
          <w:spacing w:val="-16"/>
          <w:szCs w:val="24"/>
        </w:rPr>
        <w:t xml:space="preserve"> </w:t>
      </w:r>
      <w:r w:rsidRPr="00540C80">
        <w:rPr>
          <w:i/>
          <w:iCs/>
          <w:szCs w:val="24"/>
        </w:rPr>
        <w:t>Jones</w:t>
      </w:r>
      <w:r w:rsidRPr="00540C80">
        <w:rPr>
          <w:i/>
          <w:iCs/>
          <w:spacing w:val="-17"/>
          <w:szCs w:val="24"/>
        </w:rPr>
        <w:t xml:space="preserve"> </w:t>
      </w:r>
      <w:r w:rsidRPr="00540C80">
        <w:rPr>
          <w:i/>
          <w:iCs/>
          <w:szCs w:val="24"/>
        </w:rPr>
        <w:t>Fenleigh</w:t>
      </w:r>
      <w:r w:rsidRPr="00614A66">
        <w:rPr>
          <w:spacing w:val="-15"/>
          <w:szCs w:val="24"/>
        </w:rPr>
        <w:t xml:space="preserve"> </w:t>
      </w:r>
      <w:r w:rsidRPr="00614A66">
        <w:rPr>
          <w:szCs w:val="24"/>
        </w:rPr>
        <w:t>[1997] Costs L.R. (Core Vol.)</w:t>
      </w:r>
      <w:r w:rsidRPr="00614A66">
        <w:rPr>
          <w:spacing w:val="-3"/>
          <w:szCs w:val="24"/>
        </w:rPr>
        <w:t xml:space="preserve"> </w:t>
      </w:r>
      <w:r w:rsidRPr="00614A66">
        <w:rPr>
          <w:szCs w:val="24"/>
        </w:rPr>
        <w:t>70.</w:t>
      </w:r>
    </w:p>
    <w:p w14:paraId="57CECEB7" w14:textId="5C18D825" w:rsidR="00971415" w:rsidRPr="00614A66" w:rsidRDefault="00971415" w:rsidP="00000FD2">
      <w:pPr>
        <w:pStyle w:val="ParaLevel1"/>
        <w:spacing w:line="360" w:lineRule="auto"/>
        <w:ind w:left="-130" w:right="-1134"/>
        <w:rPr>
          <w:szCs w:val="24"/>
        </w:rPr>
      </w:pPr>
      <w:r w:rsidRPr="00614A66">
        <w:rPr>
          <w:spacing w:val="-3"/>
          <w:szCs w:val="24"/>
        </w:rPr>
        <w:t>If</w:t>
      </w:r>
      <w:r w:rsidRPr="00614A66">
        <w:rPr>
          <w:spacing w:val="-15"/>
          <w:szCs w:val="24"/>
        </w:rPr>
        <w:t xml:space="preserve"> </w:t>
      </w:r>
      <w:r w:rsidRPr="00614A66">
        <w:rPr>
          <w:szCs w:val="24"/>
        </w:rPr>
        <w:t>none</w:t>
      </w:r>
      <w:r w:rsidRPr="00614A66">
        <w:rPr>
          <w:spacing w:val="-14"/>
          <w:szCs w:val="24"/>
        </w:rPr>
        <w:t xml:space="preserve"> </w:t>
      </w:r>
      <w:r w:rsidRPr="00614A66">
        <w:rPr>
          <w:szCs w:val="24"/>
        </w:rPr>
        <w:t>of</w:t>
      </w:r>
      <w:r w:rsidRPr="00614A66">
        <w:rPr>
          <w:spacing w:val="-14"/>
          <w:szCs w:val="24"/>
        </w:rPr>
        <w:t xml:space="preserve"> </w:t>
      </w:r>
      <w:r w:rsidRPr="00614A66">
        <w:rPr>
          <w:szCs w:val="24"/>
        </w:rPr>
        <w:t>the</w:t>
      </w:r>
      <w:r w:rsidRPr="00614A66">
        <w:rPr>
          <w:spacing w:val="-14"/>
          <w:szCs w:val="24"/>
        </w:rPr>
        <w:t xml:space="preserve"> </w:t>
      </w:r>
      <w:r w:rsidRPr="00614A66">
        <w:rPr>
          <w:szCs w:val="24"/>
        </w:rPr>
        <w:t>above</w:t>
      </w:r>
      <w:r w:rsidRPr="00614A66">
        <w:rPr>
          <w:spacing w:val="-14"/>
          <w:szCs w:val="24"/>
        </w:rPr>
        <w:t xml:space="preserve"> </w:t>
      </w:r>
      <w:r w:rsidRPr="00614A66">
        <w:rPr>
          <w:szCs w:val="24"/>
        </w:rPr>
        <w:t>arguments</w:t>
      </w:r>
      <w:r w:rsidRPr="00614A66">
        <w:rPr>
          <w:spacing w:val="-14"/>
          <w:szCs w:val="24"/>
        </w:rPr>
        <w:t xml:space="preserve"> </w:t>
      </w:r>
      <w:r w:rsidRPr="00614A66">
        <w:rPr>
          <w:szCs w:val="24"/>
        </w:rPr>
        <w:t>were</w:t>
      </w:r>
      <w:r w:rsidRPr="00614A66">
        <w:rPr>
          <w:spacing w:val="-15"/>
          <w:szCs w:val="24"/>
        </w:rPr>
        <w:t xml:space="preserve"> </w:t>
      </w:r>
      <w:r w:rsidRPr="00614A66">
        <w:rPr>
          <w:szCs w:val="24"/>
        </w:rPr>
        <w:t>to</w:t>
      </w:r>
      <w:r w:rsidRPr="00614A66">
        <w:rPr>
          <w:spacing w:val="-13"/>
          <w:szCs w:val="24"/>
        </w:rPr>
        <w:t xml:space="preserve"> </w:t>
      </w:r>
      <w:r w:rsidRPr="00614A66">
        <w:rPr>
          <w:szCs w:val="24"/>
        </w:rPr>
        <w:t>be</w:t>
      </w:r>
      <w:r w:rsidRPr="00614A66">
        <w:rPr>
          <w:spacing w:val="-14"/>
          <w:szCs w:val="24"/>
        </w:rPr>
        <w:t xml:space="preserve"> </w:t>
      </w:r>
      <w:r w:rsidRPr="00614A66">
        <w:rPr>
          <w:szCs w:val="24"/>
        </w:rPr>
        <w:t>accepted</w:t>
      </w:r>
      <w:r w:rsidRPr="00614A66">
        <w:rPr>
          <w:spacing w:val="-14"/>
          <w:szCs w:val="24"/>
        </w:rPr>
        <w:t xml:space="preserve"> </w:t>
      </w:r>
      <w:r w:rsidRPr="00614A66">
        <w:rPr>
          <w:szCs w:val="24"/>
        </w:rPr>
        <w:t>then</w:t>
      </w:r>
      <w:r w:rsidR="00540C80">
        <w:rPr>
          <w:szCs w:val="24"/>
        </w:rPr>
        <w:t xml:space="preserve">, per RS, </w:t>
      </w:r>
      <w:r w:rsidRPr="00614A66">
        <w:rPr>
          <w:szCs w:val="24"/>
        </w:rPr>
        <w:t>GEHC</w:t>
      </w:r>
      <w:r w:rsidRPr="00614A66">
        <w:rPr>
          <w:spacing w:val="-16"/>
          <w:szCs w:val="24"/>
        </w:rPr>
        <w:t xml:space="preserve"> </w:t>
      </w:r>
      <w:r w:rsidRPr="00614A66">
        <w:rPr>
          <w:szCs w:val="24"/>
        </w:rPr>
        <w:t>is</w:t>
      </w:r>
      <w:r w:rsidRPr="00614A66">
        <w:rPr>
          <w:spacing w:val="-15"/>
          <w:szCs w:val="24"/>
        </w:rPr>
        <w:t xml:space="preserve"> </w:t>
      </w:r>
      <w:r w:rsidRPr="00614A66">
        <w:rPr>
          <w:szCs w:val="24"/>
        </w:rPr>
        <w:t>in</w:t>
      </w:r>
      <w:r w:rsidRPr="00614A66">
        <w:rPr>
          <w:spacing w:val="-15"/>
          <w:szCs w:val="24"/>
        </w:rPr>
        <w:t xml:space="preserve"> </w:t>
      </w:r>
      <w:r w:rsidRPr="00614A66">
        <w:rPr>
          <w:szCs w:val="24"/>
        </w:rPr>
        <w:t>any</w:t>
      </w:r>
      <w:r w:rsidRPr="00614A66">
        <w:rPr>
          <w:spacing w:val="-23"/>
          <w:szCs w:val="24"/>
        </w:rPr>
        <w:t xml:space="preserve"> </w:t>
      </w:r>
      <w:r w:rsidRPr="00614A66">
        <w:rPr>
          <w:szCs w:val="24"/>
        </w:rPr>
        <w:t>event</w:t>
      </w:r>
      <w:r w:rsidRPr="00614A66">
        <w:rPr>
          <w:spacing w:val="-15"/>
          <w:szCs w:val="24"/>
        </w:rPr>
        <w:t xml:space="preserve"> </w:t>
      </w:r>
      <w:r w:rsidRPr="00614A66">
        <w:rPr>
          <w:szCs w:val="24"/>
        </w:rPr>
        <w:t>barred</w:t>
      </w:r>
      <w:r w:rsidRPr="00614A66">
        <w:rPr>
          <w:spacing w:val="-16"/>
          <w:szCs w:val="24"/>
        </w:rPr>
        <w:t xml:space="preserve"> </w:t>
      </w:r>
      <w:r w:rsidRPr="00614A66">
        <w:rPr>
          <w:szCs w:val="24"/>
        </w:rPr>
        <w:t xml:space="preserve">by estoppel by convention from denying the right to render a statute bill: GEHC and </w:t>
      </w:r>
      <w:r w:rsidR="00540C80">
        <w:rPr>
          <w:szCs w:val="24"/>
        </w:rPr>
        <w:t>RS having</w:t>
      </w:r>
      <w:r w:rsidRPr="00614A66">
        <w:rPr>
          <w:szCs w:val="24"/>
        </w:rPr>
        <w:t xml:space="preserve"> proceeded on the shared basis that R</w:t>
      </w:r>
      <w:r w:rsidR="00540C80">
        <w:rPr>
          <w:szCs w:val="24"/>
        </w:rPr>
        <w:t>S</w:t>
      </w:r>
      <w:r w:rsidRPr="00614A66">
        <w:rPr>
          <w:szCs w:val="24"/>
        </w:rPr>
        <w:t xml:space="preserve"> was entitled to deliver a statute </w:t>
      </w:r>
      <w:r w:rsidR="00540C80">
        <w:rPr>
          <w:szCs w:val="24"/>
        </w:rPr>
        <w:t>B</w:t>
      </w:r>
      <w:r w:rsidRPr="00614A66">
        <w:rPr>
          <w:szCs w:val="24"/>
        </w:rPr>
        <w:t xml:space="preserve">ill. </w:t>
      </w:r>
      <w:r w:rsidRPr="00614A66">
        <w:rPr>
          <w:spacing w:val="-3"/>
          <w:szCs w:val="24"/>
        </w:rPr>
        <w:t xml:space="preserve">In </w:t>
      </w:r>
      <w:r w:rsidRPr="00614A66">
        <w:rPr>
          <w:szCs w:val="24"/>
        </w:rPr>
        <w:t xml:space="preserve">that </w:t>
      </w:r>
      <w:r w:rsidR="00540C80">
        <w:rPr>
          <w:szCs w:val="24"/>
        </w:rPr>
        <w:t>B</w:t>
      </w:r>
      <w:r w:rsidRPr="00614A66">
        <w:rPr>
          <w:szCs w:val="24"/>
        </w:rPr>
        <w:t>ill, rendered</w:t>
      </w:r>
      <w:r w:rsidRPr="00614A66">
        <w:rPr>
          <w:spacing w:val="-18"/>
          <w:szCs w:val="24"/>
        </w:rPr>
        <w:t xml:space="preserve"> </w:t>
      </w:r>
      <w:r w:rsidRPr="00614A66">
        <w:rPr>
          <w:szCs w:val="24"/>
        </w:rPr>
        <w:t>on</w:t>
      </w:r>
      <w:r w:rsidRPr="00614A66">
        <w:rPr>
          <w:spacing w:val="-17"/>
          <w:szCs w:val="24"/>
        </w:rPr>
        <w:t xml:space="preserve"> </w:t>
      </w:r>
      <w:r w:rsidRPr="00614A66">
        <w:rPr>
          <w:szCs w:val="24"/>
        </w:rPr>
        <w:t>the</w:t>
      </w:r>
      <w:r w:rsidRPr="00614A66">
        <w:rPr>
          <w:spacing w:val="-17"/>
          <w:szCs w:val="24"/>
        </w:rPr>
        <w:t xml:space="preserve"> </w:t>
      </w:r>
      <w:r w:rsidRPr="00614A66">
        <w:rPr>
          <w:szCs w:val="24"/>
        </w:rPr>
        <w:t>basis</w:t>
      </w:r>
      <w:r w:rsidRPr="00614A66">
        <w:rPr>
          <w:spacing w:val="-16"/>
          <w:szCs w:val="24"/>
        </w:rPr>
        <w:t xml:space="preserve"> </w:t>
      </w:r>
      <w:r w:rsidRPr="00614A66">
        <w:rPr>
          <w:szCs w:val="24"/>
        </w:rPr>
        <w:t>of</w:t>
      </w:r>
      <w:r w:rsidRPr="00614A66">
        <w:rPr>
          <w:spacing w:val="-18"/>
          <w:szCs w:val="24"/>
        </w:rPr>
        <w:t xml:space="preserve"> </w:t>
      </w:r>
      <w:r w:rsidRPr="00614A66">
        <w:rPr>
          <w:szCs w:val="24"/>
        </w:rPr>
        <w:t>that</w:t>
      </w:r>
      <w:r w:rsidRPr="00614A66">
        <w:rPr>
          <w:spacing w:val="-17"/>
          <w:szCs w:val="24"/>
        </w:rPr>
        <w:t xml:space="preserve"> </w:t>
      </w:r>
      <w:r w:rsidRPr="00614A66">
        <w:rPr>
          <w:szCs w:val="24"/>
        </w:rPr>
        <w:t>shared</w:t>
      </w:r>
      <w:r w:rsidRPr="00614A66">
        <w:rPr>
          <w:spacing w:val="-17"/>
          <w:szCs w:val="24"/>
        </w:rPr>
        <w:t xml:space="preserve"> </w:t>
      </w:r>
      <w:r w:rsidRPr="00614A66">
        <w:rPr>
          <w:szCs w:val="24"/>
        </w:rPr>
        <w:t>understanding,</w:t>
      </w:r>
      <w:r w:rsidRPr="00614A66">
        <w:rPr>
          <w:spacing w:val="-17"/>
          <w:szCs w:val="24"/>
        </w:rPr>
        <w:t xml:space="preserve"> </w:t>
      </w:r>
      <w:r w:rsidRPr="00614A66">
        <w:rPr>
          <w:szCs w:val="24"/>
        </w:rPr>
        <w:t>R</w:t>
      </w:r>
      <w:r w:rsidR="00540C80">
        <w:rPr>
          <w:szCs w:val="24"/>
        </w:rPr>
        <w:t>S</w:t>
      </w:r>
      <w:r w:rsidRPr="00614A66">
        <w:rPr>
          <w:spacing w:val="-16"/>
          <w:szCs w:val="24"/>
        </w:rPr>
        <w:t xml:space="preserve"> </w:t>
      </w:r>
      <w:r w:rsidRPr="00614A66">
        <w:rPr>
          <w:szCs w:val="24"/>
        </w:rPr>
        <w:t>credited</w:t>
      </w:r>
      <w:r w:rsidRPr="00614A66">
        <w:rPr>
          <w:spacing w:val="-17"/>
          <w:szCs w:val="24"/>
        </w:rPr>
        <w:t xml:space="preserve"> </w:t>
      </w:r>
      <w:r w:rsidRPr="00614A66">
        <w:rPr>
          <w:szCs w:val="24"/>
        </w:rPr>
        <w:t>GEHC</w:t>
      </w:r>
      <w:r w:rsidRPr="00614A66">
        <w:rPr>
          <w:spacing w:val="-17"/>
          <w:szCs w:val="24"/>
        </w:rPr>
        <w:t xml:space="preserve"> </w:t>
      </w:r>
      <w:r w:rsidRPr="00614A66">
        <w:rPr>
          <w:szCs w:val="24"/>
        </w:rPr>
        <w:t>with</w:t>
      </w:r>
      <w:r w:rsidRPr="00614A66">
        <w:rPr>
          <w:spacing w:val="-16"/>
          <w:szCs w:val="24"/>
        </w:rPr>
        <w:t xml:space="preserve"> </w:t>
      </w:r>
      <w:r w:rsidRPr="00614A66">
        <w:rPr>
          <w:szCs w:val="24"/>
        </w:rPr>
        <w:t>the</w:t>
      </w:r>
      <w:r w:rsidRPr="00614A66">
        <w:rPr>
          <w:spacing w:val="-17"/>
          <w:szCs w:val="24"/>
        </w:rPr>
        <w:t xml:space="preserve"> </w:t>
      </w:r>
      <w:r w:rsidRPr="00614A66">
        <w:rPr>
          <w:szCs w:val="24"/>
        </w:rPr>
        <w:t>balance</w:t>
      </w:r>
      <w:r w:rsidRPr="00614A66">
        <w:rPr>
          <w:spacing w:val="-22"/>
          <w:szCs w:val="24"/>
        </w:rPr>
        <w:t xml:space="preserve"> </w:t>
      </w:r>
      <w:r w:rsidRPr="00614A66">
        <w:rPr>
          <w:szCs w:val="24"/>
        </w:rPr>
        <w:t>of the</w:t>
      </w:r>
      <w:r w:rsidRPr="00614A66">
        <w:rPr>
          <w:spacing w:val="-2"/>
          <w:szCs w:val="24"/>
        </w:rPr>
        <w:t xml:space="preserve"> </w:t>
      </w:r>
      <w:r w:rsidR="00D01EE9">
        <w:rPr>
          <w:szCs w:val="24"/>
        </w:rPr>
        <w:t>Advance Fee</w:t>
      </w:r>
      <w:r w:rsidRPr="00614A66">
        <w:rPr>
          <w:spacing w:val="-2"/>
          <w:szCs w:val="24"/>
        </w:rPr>
        <w:t xml:space="preserve"> </w:t>
      </w:r>
      <w:r w:rsidRPr="00614A66">
        <w:rPr>
          <w:szCs w:val="24"/>
        </w:rPr>
        <w:t>paid</w:t>
      </w:r>
      <w:r w:rsidRPr="00614A66">
        <w:rPr>
          <w:spacing w:val="-3"/>
          <w:szCs w:val="24"/>
        </w:rPr>
        <w:t xml:space="preserve"> </w:t>
      </w:r>
      <w:r w:rsidRPr="00614A66">
        <w:rPr>
          <w:szCs w:val="24"/>
        </w:rPr>
        <w:t>under</w:t>
      </w:r>
      <w:r w:rsidRPr="00614A66">
        <w:rPr>
          <w:spacing w:val="-5"/>
          <w:szCs w:val="24"/>
        </w:rPr>
        <w:t xml:space="preserve"> </w:t>
      </w:r>
      <w:r w:rsidRPr="00614A66">
        <w:rPr>
          <w:szCs w:val="24"/>
        </w:rPr>
        <w:t>CFA2</w:t>
      </w:r>
      <w:r w:rsidRPr="00614A66">
        <w:rPr>
          <w:spacing w:val="-4"/>
          <w:szCs w:val="24"/>
        </w:rPr>
        <w:t xml:space="preserve"> </w:t>
      </w:r>
      <w:r w:rsidR="00540C80">
        <w:rPr>
          <w:spacing w:val="-4"/>
          <w:szCs w:val="24"/>
        </w:rPr>
        <w:t>(</w:t>
      </w:r>
      <w:r w:rsidRPr="00614A66">
        <w:rPr>
          <w:szCs w:val="24"/>
        </w:rPr>
        <w:t>in</w:t>
      </w:r>
      <w:r w:rsidRPr="00614A66">
        <w:rPr>
          <w:spacing w:val="-3"/>
          <w:szCs w:val="24"/>
        </w:rPr>
        <w:t xml:space="preserve"> </w:t>
      </w:r>
      <w:r w:rsidRPr="00614A66">
        <w:rPr>
          <w:szCs w:val="24"/>
        </w:rPr>
        <w:t>so</w:t>
      </w:r>
      <w:r w:rsidRPr="00614A66">
        <w:rPr>
          <w:spacing w:val="-4"/>
          <w:szCs w:val="24"/>
        </w:rPr>
        <w:t xml:space="preserve"> </w:t>
      </w:r>
      <w:r w:rsidRPr="00614A66">
        <w:rPr>
          <w:szCs w:val="24"/>
        </w:rPr>
        <w:t>far</w:t>
      </w:r>
      <w:r w:rsidRPr="00614A66">
        <w:rPr>
          <w:spacing w:val="-5"/>
          <w:szCs w:val="24"/>
        </w:rPr>
        <w:t xml:space="preserve"> </w:t>
      </w:r>
      <w:r w:rsidRPr="00614A66">
        <w:rPr>
          <w:szCs w:val="24"/>
        </w:rPr>
        <w:t>as</w:t>
      </w:r>
      <w:r w:rsidRPr="00614A66">
        <w:rPr>
          <w:spacing w:val="-5"/>
          <w:szCs w:val="24"/>
        </w:rPr>
        <w:t xml:space="preserve"> </w:t>
      </w:r>
      <w:r w:rsidRPr="00614A66">
        <w:rPr>
          <w:szCs w:val="24"/>
        </w:rPr>
        <w:t>it</w:t>
      </w:r>
      <w:r w:rsidRPr="00614A66">
        <w:rPr>
          <w:spacing w:val="-3"/>
          <w:szCs w:val="24"/>
        </w:rPr>
        <w:t xml:space="preserve"> </w:t>
      </w:r>
      <w:r w:rsidRPr="00614A66">
        <w:rPr>
          <w:szCs w:val="24"/>
        </w:rPr>
        <w:t>had</w:t>
      </w:r>
      <w:r w:rsidRPr="00614A66">
        <w:rPr>
          <w:spacing w:val="-4"/>
          <w:szCs w:val="24"/>
        </w:rPr>
        <w:t xml:space="preserve"> </w:t>
      </w:r>
      <w:r w:rsidRPr="00614A66">
        <w:rPr>
          <w:szCs w:val="24"/>
        </w:rPr>
        <w:t>not</w:t>
      </w:r>
      <w:r w:rsidRPr="00614A66">
        <w:rPr>
          <w:spacing w:val="-3"/>
          <w:szCs w:val="24"/>
        </w:rPr>
        <w:t xml:space="preserve"> </w:t>
      </w:r>
      <w:r w:rsidRPr="00614A66">
        <w:rPr>
          <w:szCs w:val="24"/>
        </w:rPr>
        <w:t>been</w:t>
      </w:r>
      <w:r w:rsidRPr="00614A66">
        <w:rPr>
          <w:spacing w:val="-4"/>
          <w:szCs w:val="24"/>
        </w:rPr>
        <w:t xml:space="preserve"> </w:t>
      </w:r>
      <w:r w:rsidRPr="00614A66">
        <w:rPr>
          <w:szCs w:val="24"/>
        </w:rPr>
        <w:t>spent</w:t>
      </w:r>
      <w:r w:rsidRPr="00614A66">
        <w:rPr>
          <w:spacing w:val="-3"/>
          <w:szCs w:val="24"/>
        </w:rPr>
        <w:t xml:space="preserve"> </w:t>
      </w:r>
      <w:r w:rsidRPr="00614A66">
        <w:rPr>
          <w:szCs w:val="24"/>
        </w:rPr>
        <w:t>on</w:t>
      </w:r>
      <w:r w:rsidRPr="00614A66">
        <w:rPr>
          <w:spacing w:val="-4"/>
          <w:szCs w:val="24"/>
        </w:rPr>
        <w:t xml:space="preserve"> </w:t>
      </w:r>
      <w:r w:rsidRPr="00614A66">
        <w:rPr>
          <w:szCs w:val="24"/>
        </w:rPr>
        <w:t>disbursements</w:t>
      </w:r>
      <w:r w:rsidR="00540C80">
        <w:rPr>
          <w:szCs w:val="24"/>
        </w:rPr>
        <w:t>)</w:t>
      </w:r>
      <w:r w:rsidRPr="00614A66">
        <w:rPr>
          <w:spacing w:val="-4"/>
          <w:szCs w:val="24"/>
        </w:rPr>
        <w:t xml:space="preserve"> </w:t>
      </w:r>
      <w:r w:rsidRPr="00614A66">
        <w:rPr>
          <w:szCs w:val="24"/>
        </w:rPr>
        <w:t xml:space="preserve">in the sum of £706,780.12: see the calculation attached to the </w:t>
      </w:r>
      <w:r w:rsidR="00063637">
        <w:rPr>
          <w:szCs w:val="24"/>
        </w:rPr>
        <w:t>Bi</w:t>
      </w:r>
      <w:r w:rsidRPr="00614A66">
        <w:rPr>
          <w:szCs w:val="24"/>
        </w:rPr>
        <w:t xml:space="preserve">ll at </w:t>
      </w:r>
      <w:r w:rsidR="00540C80">
        <w:rPr>
          <w:szCs w:val="24"/>
        </w:rPr>
        <w:t>[</w:t>
      </w:r>
      <w:r w:rsidRPr="00614A66">
        <w:rPr>
          <w:szCs w:val="24"/>
        </w:rPr>
        <w:t>G19</w:t>
      </w:r>
      <w:r w:rsidR="00540C80">
        <w:rPr>
          <w:szCs w:val="24"/>
        </w:rPr>
        <w:t>]</w:t>
      </w:r>
      <w:r w:rsidRPr="00614A66">
        <w:rPr>
          <w:szCs w:val="24"/>
        </w:rPr>
        <w:t xml:space="preserve">. </w:t>
      </w:r>
      <w:r w:rsidRPr="00614A66">
        <w:rPr>
          <w:spacing w:val="-3"/>
          <w:szCs w:val="24"/>
        </w:rPr>
        <w:t xml:space="preserve">It </w:t>
      </w:r>
      <w:r w:rsidRPr="00614A66">
        <w:rPr>
          <w:szCs w:val="24"/>
        </w:rPr>
        <w:t>would be unconscionable</w:t>
      </w:r>
      <w:r w:rsidRPr="00614A66">
        <w:rPr>
          <w:spacing w:val="-18"/>
          <w:szCs w:val="24"/>
        </w:rPr>
        <w:t xml:space="preserve"> </w:t>
      </w:r>
      <w:r w:rsidRPr="00614A66">
        <w:rPr>
          <w:szCs w:val="24"/>
        </w:rPr>
        <w:t>for</w:t>
      </w:r>
      <w:r w:rsidRPr="00614A66">
        <w:rPr>
          <w:spacing w:val="-18"/>
          <w:szCs w:val="24"/>
        </w:rPr>
        <w:t xml:space="preserve"> </w:t>
      </w:r>
      <w:r w:rsidRPr="00614A66">
        <w:rPr>
          <w:szCs w:val="24"/>
        </w:rPr>
        <w:t>GEHC,</w:t>
      </w:r>
      <w:r w:rsidRPr="00614A66">
        <w:rPr>
          <w:spacing w:val="-16"/>
          <w:szCs w:val="24"/>
        </w:rPr>
        <w:t xml:space="preserve"> </w:t>
      </w:r>
      <w:r w:rsidRPr="00614A66">
        <w:rPr>
          <w:szCs w:val="24"/>
        </w:rPr>
        <w:t>having</w:t>
      </w:r>
      <w:r w:rsidRPr="00614A66">
        <w:rPr>
          <w:spacing w:val="-19"/>
          <w:szCs w:val="24"/>
        </w:rPr>
        <w:t xml:space="preserve"> </w:t>
      </w:r>
      <w:r w:rsidRPr="00614A66">
        <w:rPr>
          <w:szCs w:val="24"/>
        </w:rPr>
        <w:t>taken</w:t>
      </w:r>
      <w:r w:rsidRPr="00614A66">
        <w:rPr>
          <w:spacing w:val="-16"/>
          <w:szCs w:val="24"/>
        </w:rPr>
        <w:t xml:space="preserve"> </w:t>
      </w:r>
      <w:r w:rsidRPr="00614A66">
        <w:rPr>
          <w:szCs w:val="24"/>
        </w:rPr>
        <w:t>the</w:t>
      </w:r>
      <w:r w:rsidRPr="00614A66">
        <w:rPr>
          <w:spacing w:val="-17"/>
          <w:szCs w:val="24"/>
        </w:rPr>
        <w:t xml:space="preserve"> </w:t>
      </w:r>
      <w:r w:rsidRPr="00614A66">
        <w:rPr>
          <w:szCs w:val="24"/>
        </w:rPr>
        <w:t>benefit</w:t>
      </w:r>
      <w:r w:rsidRPr="00614A66">
        <w:rPr>
          <w:spacing w:val="-16"/>
          <w:szCs w:val="24"/>
        </w:rPr>
        <w:t xml:space="preserve"> </w:t>
      </w:r>
      <w:r w:rsidRPr="00614A66">
        <w:rPr>
          <w:szCs w:val="24"/>
        </w:rPr>
        <w:t>of</w:t>
      </w:r>
      <w:r w:rsidRPr="00614A66">
        <w:rPr>
          <w:spacing w:val="-18"/>
          <w:szCs w:val="24"/>
        </w:rPr>
        <w:t xml:space="preserve"> </w:t>
      </w:r>
      <w:r w:rsidRPr="00614A66">
        <w:rPr>
          <w:szCs w:val="24"/>
        </w:rPr>
        <w:t>that</w:t>
      </w:r>
      <w:r w:rsidRPr="00614A66">
        <w:rPr>
          <w:spacing w:val="-17"/>
          <w:szCs w:val="24"/>
        </w:rPr>
        <w:t xml:space="preserve"> </w:t>
      </w:r>
      <w:r w:rsidRPr="00614A66">
        <w:rPr>
          <w:szCs w:val="24"/>
        </w:rPr>
        <w:t>repayment,</w:t>
      </w:r>
      <w:r w:rsidRPr="00614A66">
        <w:rPr>
          <w:spacing w:val="-16"/>
          <w:szCs w:val="24"/>
        </w:rPr>
        <w:t xml:space="preserve"> </w:t>
      </w:r>
      <w:r w:rsidRPr="00614A66">
        <w:rPr>
          <w:szCs w:val="24"/>
        </w:rPr>
        <w:t>to</w:t>
      </w:r>
      <w:r w:rsidRPr="00614A66">
        <w:rPr>
          <w:spacing w:val="-16"/>
          <w:szCs w:val="24"/>
        </w:rPr>
        <w:t xml:space="preserve"> </w:t>
      </w:r>
      <w:r w:rsidRPr="00614A66">
        <w:rPr>
          <w:szCs w:val="24"/>
        </w:rPr>
        <w:t>which</w:t>
      </w:r>
      <w:r w:rsidRPr="00614A66">
        <w:rPr>
          <w:spacing w:val="-21"/>
          <w:szCs w:val="24"/>
        </w:rPr>
        <w:t xml:space="preserve"> </w:t>
      </w:r>
      <w:r w:rsidRPr="00614A66">
        <w:rPr>
          <w:szCs w:val="24"/>
        </w:rPr>
        <w:t>it</w:t>
      </w:r>
      <w:r w:rsidRPr="00614A66">
        <w:rPr>
          <w:spacing w:val="-21"/>
          <w:szCs w:val="24"/>
        </w:rPr>
        <w:t xml:space="preserve"> </w:t>
      </w:r>
      <w:r w:rsidRPr="00614A66">
        <w:rPr>
          <w:spacing w:val="-3"/>
          <w:szCs w:val="24"/>
        </w:rPr>
        <w:t xml:space="preserve">would </w:t>
      </w:r>
      <w:r w:rsidRPr="00614A66">
        <w:rPr>
          <w:szCs w:val="24"/>
        </w:rPr>
        <w:t>not</w:t>
      </w:r>
      <w:r w:rsidRPr="00614A66">
        <w:rPr>
          <w:spacing w:val="-3"/>
          <w:szCs w:val="24"/>
        </w:rPr>
        <w:t xml:space="preserve"> </w:t>
      </w:r>
      <w:r w:rsidRPr="00614A66">
        <w:rPr>
          <w:szCs w:val="24"/>
        </w:rPr>
        <w:t>have</w:t>
      </w:r>
      <w:r w:rsidRPr="00614A66">
        <w:rPr>
          <w:spacing w:val="-5"/>
          <w:szCs w:val="24"/>
        </w:rPr>
        <w:t xml:space="preserve"> </w:t>
      </w:r>
      <w:r w:rsidRPr="00614A66">
        <w:rPr>
          <w:szCs w:val="24"/>
        </w:rPr>
        <w:t>been</w:t>
      </w:r>
      <w:r w:rsidRPr="00614A66">
        <w:rPr>
          <w:spacing w:val="-4"/>
          <w:szCs w:val="24"/>
        </w:rPr>
        <w:t xml:space="preserve"> </w:t>
      </w:r>
      <w:r w:rsidRPr="00614A66">
        <w:rPr>
          <w:szCs w:val="24"/>
        </w:rPr>
        <w:t>entitled</w:t>
      </w:r>
      <w:r w:rsidRPr="00614A66">
        <w:rPr>
          <w:spacing w:val="-6"/>
          <w:szCs w:val="24"/>
        </w:rPr>
        <w:t xml:space="preserve"> </w:t>
      </w:r>
      <w:r w:rsidRPr="00614A66">
        <w:rPr>
          <w:szCs w:val="24"/>
        </w:rPr>
        <w:t>if</w:t>
      </w:r>
      <w:r w:rsidRPr="00614A66">
        <w:rPr>
          <w:spacing w:val="-6"/>
          <w:szCs w:val="24"/>
        </w:rPr>
        <w:t xml:space="preserve"> </w:t>
      </w:r>
      <w:r w:rsidRPr="00614A66">
        <w:rPr>
          <w:szCs w:val="24"/>
        </w:rPr>
        <w:t>a</w:t>
      </w:r>
      <w:r w:rsidRPr="00614A66">
        <w:rPr>
          <w:spacing w:val="-7"/>
          <w:szCs w:val="24"/>
        </w:rPr>
        <w:t xml:space="preserve"> </w:t>
      </w:r>
      <w:r w:rsidRPr="00614A66">
        <w:rPr>
          <w:szCs w:val="24"/>
        </w:rPr>
        <w:t>statute</w:t>
      </w:r>
      <w:r w:rsidRPr="00614A66">
        <w:rPr>
          <w:spacing w:val="-7"/>
          <w:szCs w:val="24"/>
        </w:rPr>
        <w:t xml:space="preserve"> </w:t>
      </w:r>
      <w:r w:rsidR="00F81BB7">
        <w:rPr>
          <w:szCs w:val="24"/>
        </w:rPr>
        <w:t>B</w:t>
      </w:r>
      <w:r w:rsidRPr="00614A66">
        <w:rPr>
          <w:szCs w:val="24"/>
        </w:rPr>
        <w:t>ill</w:t>
      </w:r>
      <w:r w:rsidRPr="00614A66">
        <w:rPr>
          <w:spacing w:val="-6"/>
          <w:szCs w:val="24"/>
        </w:rPr>
        <w:t xml:space="preserve"> </w:t>
      </w:r>
      <w:r w:rsidRPr="00614A66">
        <w:rPr>
          <w:szCs w:val="24"/>
        </w:rPr>
        <w:t>had</w:t>
      </w:r>
      <w:r w:rsidRPr="00614A66">
        <w:rPr>
          <w:spacing w:val="-6"/>
          <w:szCs w:val="24"/>
        </w:rPr>
        <w:t xml:space="preserve"> </w:t>
      </w:r>
      <w:r w:rsidRPr="00614A66">
        <w:rPr>
          <w:szCs w:val="24"/>
        </w:rPr>
        <w:t>not</w:t>
      </w:r>
      <w:r w:rsidRPr="00614A66">
        <w:rPr>
          <w:spacing w:val="-6"/>
          <w:szCs w:val="24"/>
        </w:rPr>
        <w:t xml:space="preserve"> </w:t>
      </w:r>
      <w:r w:rsidRPr="00614A66">
        <w:rPr>
          <w:szCs w:val="24"/>
        </w:rPr>
        <w:t>been</w:t>
      </w:r>
      <w:r w:rsidRPr="00614A66">
        <w:rPr>
          <w:spacing w:val="-6"/>
          <w:szCs w:val="24"/>
        </w:rPr>
        <w:t xml:space="preserve"> </w:t>
      </w:r>
      <w:r w:rsidRPr="00614A66">
        <w:rPr>
          <w:szCs w:val="24"/>
        </w:rPr>
        <w:t>rendered,</w:t>
      </w:r>
      <w:r w:rsidRPr="00614A66">
        <w:rPr>
          <w:spacing w:val="-6"/>
          <w:szCs w:val="24"/>
        </w:rPr>
        <w:t xml:space="preserve"> </w:t>
      </w:r>
      <w:r w:rsidRPr="00614A66">
        <w:rPr>
          <w:szCs w:val="24"/>
        </w:rPr>
        <w:t>to</w:t>
      </w:r>
      <w:r w:rsidRPr="00614A66">
        <w:rPr>
          <w:spacing w:val="-5"/>
          <w:szCs w:val="24"/>
        </w:rPr>
        <w:t xml:space="preserve"> </w:t>
      </w:r>
      <w:r w:rsidRPr="00614A66">
        <w:rPr>
          <w:szCs w:val="24"/>
        </w:rPr>
        <w:t>be</w:t>
      </w:r>
      <w:r w:rsidRPr="00614A66">
        <w:rPr>
          <w:spacing w:val="-7"/>
          <w:szCs w:val="24"/>
        </w:rPr>
        <w:t xml:space="preserve"> </w:t>
      </w:r>
      <w:r w:rsidRPr="00614A66">
        <w:rPr>
          <w:szCs w:val="24"/>
        </w:rPr>
        <w:t>allowed</w:t>
      </w:r>
      <w:r w:rsidRPr="00614A66">
        <w:rPr>
          <w:spacing w:val="-6"/>
          <w:szCs w:val="24"/>
        </w:rPr>
        <w:t xml:space="preserve"> </w:t>
      </w:r>
      <w:r w:rsidRPr="00614A66">
        <w:rPr>
          <w:szCs w:val="24"/>
        </w:rPr>
        <w:t>now</w:t>
      </w:r>
      <w:r w:rsidRPr="00614A66">
        <w:rPr>
          <w:spacing w:val="-7"/>
          <w:szCs w:val="24"/>
        </w:rPr>
        <w:t xml:space="preserve"> </w:t>
      </w:r>
      <w:r w:rsidRPr="00614A66">
        <w:rPr>
          <w:szCs w:val="24"/>
        </w:rPr>
        <w:t>to</w:t>
      </w:r>
      <w:r w:rsidRPr="00614A66">
        <w:rPr>
          <w:spacing w:val="-6"/>
          <w:szCs w:val="24"/>
        </w:rPr>
        <w:t xml:space="preserve"> </w:t>
      </w:r>
      <w:r w:rsidRPr="00614A66">
        <w:rPr>
          <w:szCs w:val="24"/>
        </w:rPr>
        <w:t>deny that right</w:t>
      </w:r>
      <w:r w:rsidR="00467A13">
        <w:rPr>
          <w:szCs w:val="24"/>
        </w:rPr>
        <w:t xml:space="preserve">, making </w:t>
      </w:r>
      <w:r w:rsidRPr="00614A66">
        <w:rPr>
          <w:szCs w:val="24"/>
        </w:rPr>
        <w:t>out an estoppel by convention.</w:t>
      </w:r>
    </w:p>
    <w:p w14:paraId="67D989E7" w14:textId="7D38176F" w:rsidR="00971415" w:rsidRPr="00467A13" w:rsidRDefault="00971415" w:rsidP="00982B3A">
      <w:pPr>
        <w:pStyle w:val="ParaLevel1"/>
        <w:spacing w:line="360" w:lineRule="auto"/>
        <w:ind w:left="-130" w:right="-1134"/>
        <w:rPr>
          <w:szCs w:val="24"/>
        </w:rPr>
      </w:pPr>
      <w:r w:rsidRPr="00467A13">
        <w:rPr>
          <w:spacing w:val="-3"/>
          <w:szCs w:val="24"/>
        </w:rPr>
        <w:lastRenderedPageBreak/>
        <w:t xml:space="preserve">It </w:t>
      </w:r>
      <w:r w:rsidRPr="00467A13">
        <w:rPr>
          <w:szCs w:val="24"/>
        </w:rPr>
        <w:t>would further both be contrary to the doctrine of approbation and reprobation and</w:t>
      </w:r>
      <w:r w:rsidRPr="00467A13">
        <w:rPr>
          <w:spacing w:val="-26"/>
          <w:szCs w:val="24"/>
        </w:rPr>
        <w:t xml:space="preserve"> </w:t>
      </w:r>
      <w:r w:rsidRPr="00467A13">
        <w:rPr>
          <w:szCs w:val="24"/>
        </w:rPr>
        <w:t>an abuse</w:t>
      </w:r>
      <w:r w:rsidRPr="00467A13">
        <w:rPr>
          <w:spacing w:val="52"/>
          <w:szCs w:val="24"/>
        </w:rPr>
        <w:t xml:space="preserve"> </w:t>
      </w:r>
      <w:r w:rsidRPr="00467A13">
        <w:rPr>
          <w:szCs w:val="24"/>
        </w:rPr>
        <w:t>of</w:t>
      </w:r>
      <w:r w:rsidRPr="00467A13">
        <w:rPr>
          <w:spacing w:val="53"/>
          <w:szCs w:val="24"/>
        </w:rPr>
        <w:t xml:space="preserve"> </w:t>
      </w:r>
      <w:r w:rsidRPr="00467A13">
        <w:rPr>
          <w:szCs w:val="24"/>
        </w:rPr>
        <w:t>process</w:t>
      </w:r>
      <w:r w:rsidRPr="00467A13">
        <w:rPr>
          <w:spacing w:val="53"/>
          <w:szCs w:val="24"/>
        </w:rPr>
        <w:t xml:space="preserve"> </w:t>
      </w:r>
      <w:r w:rsidRPr="00467A13">
        <w:rPr>
          <w:szCs w:val="24"/>
        </w:rPr>
        <w:t>in</w:t>
      </w:r>
      <w:r w:rsidRPr="00467A13">
        <w:rPr>
          <w:spacing w:val="56"/>
          <w:szCs w:val="24"/>
        </w:rPr>
        <w:t xml:space="preserve"> </w:t>
      </w:r>
      <w:r w:rsidRPr="00467A13">
        <w:rPr>
          <w:szCs w:val="24"/>
        </w:rPr>
        <w:t>the</w:t>
      </w:r>
      <w:r w:rsidRPr="00467A13">
        <w:rPr>
          <w:spacing w:val="53"/>
          <w:szCs w:val="24"/>
        </w:rPr>
        <w:t xml:space="preserve"> </w:t>
      </w:r>
      <w:r w:rsidRPr="00467A13">
        <w:rPr>
          <w:szCs w:val="24"/>
        </w:rPr>
        <w:t>light</w:t>
      </w:r>
      <w:r w:rsidRPr="00467A13">
        <w:rPr>
          <w:spacing w:val="51"/>
          <w:szCs w:val="24"/>
        </w:rPr>
        <w:t xml:space="preserve"> </w:t>
      </w:r>
      <w:r w:rsidRPr="00467A13">
        <w:rPr>
          <w:szCs w:val="24"/>
        </w:rPr>
        <w:t>of</w:t>
      </w:r>
      <w:r w:rsidRPr="00467A13">
        <w:rPr>
          <w:spacing w:val="50"/>
          <w:szCs w:val="24"/>
        </w:rPr>
        <w:t xml:space="preserve"> </w:t>
      </w:r>
      <w:r w:rsidRPr="00467A13">
        <w:rPr>
          <w:szCs w:val="24"/>
        </w:rPr>
        <w:t>the</w:t>
      </w:r>
      <w:r w:rsidRPr="00467A13">
        <w:rPr>
          <w:spacing w:val="51"/>
          <w:szCs w:val="24"/>
        </w:rPr>
        <w:t xml:space="preserve"> </w:t>
      </w:r>
      <w:r w:rsidRPr="00467A13">
        <w:rPr>
          <w:szCs w:val="24"/>
        </w:rPr>
        <w:t>decisions</w:t>
      </w:r>
      <w:r w:rsidRPr="00467A13">
        <w:rPr>
          <w:spacing w:val="50"/>
          <w:szCs w:val="24"/>
        </w:rPr>
        <w:t xml:space="preserve"> </w:t>
      </w:r>
      <w:r w:rsidRPr="00467A13">
        <w:rPr>
          <w:szCs w:val="24"/>
        </w:rPr>
        <w:t>of</w:t>
      </w:r>
      <w:r w:rsidRPr="00467A13">
        <w:rPr>
          <w:spacing w:val="50"/>
          <w:szCs w:val="24"/>
        </w:rPr>
        <w:t xml:space="preserve"> </w:t>
      </w:r>
      <w:r w:rsidRPr="00467A13">
        <w:rPr>
          <w:szCs w:val="24"/>
        </w:rPr>
        <w:t>Master</w:t>
      </w:r>
      <w:r w:rsidRPr="00467A13">
        <w:rPr>
          <w:spacing w:val="50"/>
          <w:szCs w:val="24"/>
        </w:rPr>
        <w:t xml:space="preserve"> </w:t>
      </w:r>
      <w:r w:rsidRPr="00467A13">
        <w:rPr>
          <w:szCs w:val="24"/>
        </w:rPr>
        <w:t>Leonard</w:t>
      </w:r>
      <w:r w:rsidRPr="00467A13">
        <w:rPr>
          <w:spacing w:val="49"/>
          <w:szCs w:val="24"/>
        </w:rPr>
        <w:t xml:space="preserve"> </w:t>
      </w:r>
      <w:r w:rsidRPr="00467A13">
        <w:rPr>
          <w:szCs w:val="24"/>
        </w:rPr>
        <w:t>on</w:t>
      </w:r>
      <w:r w:rsidRPr="00467A13">
        <w:rPr>
          <w:spacing w:val="51"/>
          <w:szCs w:val="24"/>
        </w:rPr>
        <w:t xml:space="preserve"> </w:t>
      </w:r>
      <w:r w:rsidRPr="00467A13">
        <w:rPr>
          <w:szCs w:val="24"/>
        </w:rPr>
        <w:t>the</w:t>
      </w:r>
      <w:r w:rsidR="00AF1A1B">
        <w:rPr>
          <w:spacing w:val="51"/>
          <w:szCs w:val="24"/>
        </w:rPr>
        <w:t xml:space="preserve"> </w:t>
      </w:r>
      <w:r w:rsidR="00F81BB7" w:rsidRPr="00467A13">
        <w:rPr>
          <w:szCs w:val="24"/>
        </w:rPr>
        <w:t>Detailed Assessment</w:t>
      </w:r>
      <w:r w:rsidR="00AF1A1B">
        <w:rPr>
          <w:szCs w:val="24"/>
        </w:rPr>
        <w:t xml:space="preserve"> between GEHC and Mr Gray</w:t>
      </w:r>
      <w:r w:rsidR="00467A13" w:rsidRPr="00467A13">
        <w:rPr>
          <w:szCs w:val="24"/>
        </w:rPr>
        <w:t xml:space="preserve">, given that </w:t>
      </w:r>
      <w:r w:rsidRPr="00467A13">
        <w:rPr>
          <w:szCs w:val="24"/>
        </w:rPr>
        <w:t xml:space="preserve">GEHC </w:t>
      </w:r>
      <w:r w:rsidR="00AF1A1B">
        <w:rPr>
          <w:szCs w:val="24"/>
        </w:rPr>
        <w:t xml:space="preserve">had </w:t>
      </w:r>
      <w:r w:rsidRPr="00467A13">
        <w:rPr>
          <w:szCs w:val="24"/>
        </w:rPr>
        <w:t>claimed a success fee in th</w:t>
      </w:r>
      <w:r w:rsidR="004F0405">
        <w:rPr>
          <w:szCs w:val="24"/>
        </w:rPr>
        <w:t>at</w:t>
      </w:r>
      <w:r w:rsidRPr="00467A13">
        <w:rPr>
          <w:szCs w:val="24"/>
        </w:rPr>
        <w:t xml:space="preserve"> </w:t>
      </w:r>
      <w:r w:rsidR="00F81BB7" w:rsidRPr="00467A13">
        <w:rPr>
          <w:szCs w:val="24"/>
        </w:rPr>
        <w:t>Detailed Assessment</w:t>
      </w:r>
      <w:r w:rsidR="00AE59EE" w:rsidRPr="00467A13">
        <w:rPr>
          <w:szCs w:val="24"/>
        </w:rPr>
        <w:t>, a</w:t>
      </w:r>
      <w:r w:rsidR="004F0405">
        <w:rPr>
          <w:szCs w:val="24"/>
        </w:rPr>
        <w:t>nd</w:t>
      </w:r>
      <w:r w:rsidR="00AE59EE" w:rsidRPr="00467A13">
        <w:rPr>
          <w:szCs w:val="24"/>
        </w:rPr>
        <w:t xml:space="preserve"> </w:t>
      </w:r>
      <w:r w:rsidRPr="00467A13">
        <w:rPr>
          <w:szCs w:val="24"/>
        </w:rPr>
        <w:t xml:space="preserve">Mr Gray </w:t>
      </w:r>
      <w:r w:rsidR="004F0405">
        <w:rPr>
          <w:szCs w:val="24"/>
        </w:rPr>
        <w:t xml:space="preserve">had disputed it </w:t>
      </w:r>
      <w:r w:rsidR="00AE59EE" w:rsidRPr="00467A13">
        <w:rPr>
          <w:szCs w:val="24"/>
        </w:rPr>
        <w:t>i</w:t>
      </w:r>
      <w:r w:rsidRPr="00467A13">
        <w:rPr>
          <w:szCs w:val="24"/>
        </w:rPr>
        <w:t>n the Points of Dispute: see General Point 3 at</w:t>
      </w:r>
      <w:r w:rsidRPr="00467A13">
        <w:rPr>
          <w:spacing w:val="-1"/>
          <w:szCs w:val="24"/>
        </w:rPr>
        <w:t xml:space="preserve"> </w:t>
      </w:r>
      <w:r w:rsidRPr="00467A13">
        <w:rPr>
          <w:szCs w:val="24"/>
        </w:rPr>
        <w:t>{J493}:</w:t>
      </w:r>
    </w:p>
    <w:p w14:paraId="6299296C" w14:textId="1D5DEAE1" w:rsidR="00971415" w:rsidRPr="00614A66" w:rsidRDefault="00971415" w:rsidP="00223340">
      <w:pPr>
        <w:suppressAutoHyphens/>
        <w:spacing w:before="240" w:after="240" w:line="360" w:lineRule="auto"/>
        <w:ind w:left="-130" w:right="-1134"/>
        <w:jc w:val="both"/>
        <w:outlineLvl w:val="0"/>
        <w:rPr>
          <w:i/>
        </w:rPr>
      </w:pPr>
      <w:r w:rsidRPr="00614A66">
        <w:rPr>
          <w:i/>
        </w:rPr>
        <w:t xml:space="preserve">Furthermore, according to the terms of the two CFAs as summarised on page 8 of the Bill of Costs, the success fees were set, inter alia, on the basis of “the fact that if you win we will not be paid our basic charges until the end of the claim”. This anticipates that the success fee would not be recoverable until the end of the proceedings as a whole.….It is the Defendant’s case that the success fee is not recoverable until the end of the proceedings/claim, which will be when quantum has finally been determined. </w:t>
      </w:r>
      <w:r w:rsidR="0008026A" w:rsidRPr="00614A66">
        <w:rPr>
          <w:i/>
        </w:rPr>
        <w:t>Accordingly,</w:t>
      </w:r>
      <w:r w:rsidRPr="00614A66">
        <w:rPr>
          <w:i/>
        </w:rPr>
        <w:t xml:space="preserve"> success fees are not </w:t>
      </w:r>
      <w:r w:rsidR="008370ED">
        <w:rPr>
          <w:i/>
        </w:rPr>
        <w:t xml:space="preserve">to </w:t>
      </w:r>
      <w:r w:rsidRPr="00614A66">
        <w:rPr>
          <w:i/>
        </w:rPr>
        <w:t>be determined now</w:t>
      </w:r>
    </w:p>
    <w:p w14:paraId="5AC845EF" w14:textId="01EF1AB5" w:rsidR="00971415" w:rsidRPr="00614A66" w:rsidRDefault="00971415" w:rsidP="00000FD2">
      <w:pPr>
        <w:pStyle w:val="ParaLevel1"/>
        <w:spacing w:line="360" w:lineRule="auto"/>
        <w:ind w:left="-130" w:right="-1134"/>
        <w:rPr>
          <w:szCs w:val="24"/>
        </w:rPr>
      </w:pPr>
      <w:r w:rsidRPr="00614A66">
        <w:rPr>
          <w:szCs w:val="24"/>
        </w:rPr>
        <w:t>Contrary</w:t>
      </w:r>
      <w:r w:rsidRPr="00614A66">
        <w:rPr>
          <w:spacing w:val="-24"/>
          <w:szCs w:val="24"/>
        </w:rPr>
        <w:t xml:space="preserve"> </w:t>
      </w:r>
      <w:r w:rsidRPr="00614A66">
        <w:rPr>
          <w:szCs w:val="24"/>
        </w:rPr>
        <w:t>to</w:t>
      </w:r>
      <w:r w:rsidRPr="00614A66">
        <w:rPr>
          <w:spacing w:val="-15"/>
          <w:szCs w:val="24"/>
        </w:rPr>
        <w:t xml:space="preserve"> </w:t>
      </w:r>
      <w:r w:rsidRPr="00614A66">
        <w:rPr>
          <w:szCs w:val="24"/>
        </w:rPr>
        <w:t>that</w:t>
      </w:r>
      <w:r w:rsidRPr="00614A66">
        <w:rPr>
          <w:spacing w:val="-15"/>
          <w:szCs w:val="24"/>
        </w:rPr>
        <w:t xml:space="preserve"> </w:t>
      </w:r>
      <w:r w:rsidRPr="00614A66">
        <w:rPr>
          <w:szCs w:val="24"/>
        </w:rPr>
        <w:t>argument</w:t>
      </w:r>
      <w:r w:rsidRPr="00614A66">
        <w:rPr>
          <w:spacing w:val="-15"/>
          <w:szCs w:val="24"/>
        </w:rPr>
        <w:t xml:space="preserve"> </w:t>
      </w:r>
      <w:r w:rsidRPr="00614A66">
        <w:rPr>
          <w:szCs w:val="24"/>
        </w:rPr>
        <w:t>made</w:t>
      </w:r>
      <w:r w:rsidRPr="00614A66">
        <w:rPr>
          <w:spacing w:val="-17"/>
          <w:szCs w:val="24"/>
        </w:rPr>
        <w:t xml:space="preserve"> </w:t>
      </w:r>
      <w:r w:rsidRPr="00614A66">
        <w:rPr>
          <w:szCs w:val="24"/>
        </w:rPr>
        <w:t>by</w:t>
      </w:r>
      <w:r w:rsidRPr="00614A66">
        <w:rPr>
          <w:spacing w:val="-22"/>
          <w:szCs w:val="24"/>
        </w:rPr>
        <w:t xml:space="preserve"> </w:t>
      </w:r>
      <w:r w:rsidRPr="00614A66">
        <w:rPr>
          <w:szCs w:val="24"/>
        </w:rPr>
        <w:t>Mr</w:t>
      </w:r>
      <w:r w:rsidRPr="00614A66">
        <w:rPr>
          <w:spacing w:val="-16"/>
          <w:szCs w:val="24"/>
        </w:rPr>
        <w:t xml:space="preserve"> </w:t>
      </w:r>
      <w:r w:rsidRPr="00614A66">
        <w:rPr>
          <w:spacing w:val="-3"/>
          <w:szCs w:val="24"/>
        </w:rPr>
        <w:t>Gray,</w:t>
      </w:r>
      <w:r w:rsidRPr="00614A66">
        <w:rPr>
          <w:spacing w:val="-15"/>
          <w:szCs w:val="24"/>
        </w:rPr>
        <w:t xml:space="preserve"> </w:t>
      </w:r>
      <w:r w:rsidRPr="00614A66">
        <w:rPr>
          <w:szCs w:val="24"/>
        </w:rPr>
        <w:t>Master</w:t>
      </w:r>
      <w:r w:rsidRPr="00614A66">
        <w:rPr>
          <w:spacing w:val="-16"/>
          <w:szCs w:val="24"/>
        </w:rPr>
        <w:t xml:space="preserve"> </w:t>
      </w:r>
      <w:r w:rsidRPr="00614A66">
        <w:rPr>
          <w:szCs w:val="24"/>
        </w:rPr>
        <w:t>Leonard</w:t>
      </w:r>
      <w:r w:rsidRPr="00614A66">
        <w:rPr>
          <w:spacing w:val="-17"/>
          <w:szCs w:val="24"/>
        </w:rPr>
        <w:t xml:space="preserve"> </w:t>
      </w:r>
      <w:r w:rsidRPr="00614A66">
        <w:rPr>
          <w:szCs w:val="24"/>
        </w:rPr>
        <w:t>did</w:t>
      </w:r>
      <w:r w:rsidRPr="00614A66">
        <w:rPr>
          <w:spacing w:val="-18"/>
          <w:szCs w:val="24"/>
        </w:rPr>
        <w:t xml:space="preserve"> </w:t>
      </w:r>
      <w:r w:rsidRPr="00614A66">
        <w:rPr>
          <w:spacing w:val="-3"/>
          <w:szCs w:val="24"/>
        </w:rPr>
        <w:t>assess</w:t>
      </w:r>
      <w:r w:rsidRPr="00614A66">
        <w:rPr>
          <w:spacing w:val="-19"/>
          <w:szCs w:val="24"/>
        </w:rPr>
        <w:t xml:space="preserve"> </w:t>
      </w:r>
      <w:r w:rsidRPr="00614A66">
        <w:rPr>
          <w:spacing w:val="-3"/>
          <w:szCs w:val="24"/>
        </w:rPr>
        <w:t>success</w:t>
      </w:r>
      <w:r w:rsidRPr="00614A66">
        <w:rPr>
          <w:spacing w:val="-20"/>
          <w:szCs w:val="24"/>
        </w:rPr>
        <w:t xml:space="preserve"> </w:t>
      </w:r>
      <w:r w:rsidRPr="00614A66">
        <w:rPr>
          <w:spacing w:val="-3"/>
          <w:szCs w:val="24"/>
        </w:rPr>
        <w:t>fees,</w:t>
      </w:r>
      <w:r w:rsidRPr="00614A66">
        <w:rPr>
          <w:spacing w:val="-20"/>
          <w:szCs w:val="24"/>
        </w:rPr>
        <w:t xml:space="preserve"> </w:t>
      </w:r>
      <w:r w:rsidRPr="00614A66">
        <w:rPr>
          <w:spacing w:val="-3"/>
          <w:szCs w:val="24"/>
        </w:rPr>
        <w:t xml:space="preserve">and </w:t>
      </w:r>
      <w:r w:rsidRPr="00614A66">
        <w:rPr>
          <w:szCs w:val="24"/>
        </w:rPr>
        <w:t>thereby</w:t>
      </w:r>
      <w:r w:rsidRPr="00614A66">
        <w:rPr>
          <w:spacing w:val="-12"/>
          <w:szCs w:val="24"/>
        </w:rPr>
        <w:t xml:space="preserve"> </w:t>
      </w:r>
      <w:r w:rsidRPr="00614A66">
        <w:rPr>
          <w:szCs w:val="24"/>
        </w:rPr>
        <w:t>reject</w:t>
      </w:r>
      <w:r w:rsidR="008370ED">
        <w:rPr>
          <w:szCs w:val="24"/>
        </w:rPr>
        <w:t>ed</w:t>
      </w:r>
      <w:r w:rsidRPr="00614A66">
        <w:rPr>
          <w:spacing w:val="-3"/>
          <w:szCs w:val="24"/>
        </w:rPr>
        <w:t xml:space="preserve"> </w:t>
      </w:r>
      <w:r w:rsidRPr="00614A66">
        <w:rPr>
          <w:szCs w:val="24"/>
        </w:rPr>
        <w:t>the</w:t>
      </w:r>
      <w:r w:rsidRPr="00614A66">
        <w:rPr>
          <w:spacing w:val="-7"/>
          <w:szCs w:val="24"/>
        </w:rPr>
        <w:t xml:space="preserve"> </w:t>
      </w:r>
      <w:r w:rsidRPr="00614A66">
        <w:rPr>
          <w:szCs w:val="24"/>
        </w:rPr>
        <w:t>argument</w:t>
      </w:r>
      <w:r w:rsidRPr="00614A66">
        <w:rPr>
          <w:spacing w:val="-7"/>
          <w:szCs w:val="24"/>
        </w:rPr>
        <w:t xml:space="preserve"> </w:t>
      </w:r>
      <w:r w:rsidR="008370ED">
        <w:rPr>
          <w:spacing w:val="-7"/>
          <w:szCs w:val="24"/>
        </w:rPr>
        <w:t xml:space="preserve">raised </w:t>
      </w:r>
      <w:r w:rsidRPr="00614A66">
        <w:rPr>
          <w:szCs w:val="24"/>
        </w:rPr>
        <w:t>on</w:t>
      </w:r>
      <w:r w:rsidRPr="00614A66">
        <w:rPr>
          <w:spacing w:val="-6"/>
          <w:szCs w:val="24"/>
        </w:rPr>
        <w:t xml:space="preserve"> </w:t>
      </w:r>
      <w:r w:rsidRPr="00614A66">
        <w:rPr>
          <w:szCs w:val="24"/>
        </w:rPr>
        <w:t>behalf</w:t>
      </w:r>
      <w:r w:rsidRPr="00614A66">
        <w:rPr>
          <w:spacing w:val="-6"/>
          <w:szCs w:val="24"/>
        </w:rPr>
        <w:t xml:space="preserve"> </w:t>
      </w:r>
      <w:r w:rsidRPr="00614A66">
        <w:rPr>
          <w:szCs w:val="24"/>
        </w:rPr>
        <w:t>of</w:t>
      </w:r>
      <w:r w:rsidRPr="00614A66">
        <w:rPr>
          <w:spacing w:val="-7"/>
          <w:szCs w:val="24"/>
        </w:rPr>
        <w:t xml:space="preserve"> </w:t>
      </w:r>
      <w:r w:rsidRPr="00614A66">
        <w:rPr>
          <w:szCs w:val="24"/>
        </w:rPr>
        <w:t>Mr</w:t>
      </w:r>
      <w:r w:rsidRPr="00614A66">
        <w:rPr>
          <w:spacing w:val="-8"/>
          <w:szCs w:val="24"/>
        </w:rPr>
        <w:t xml:space="preserve"> </w:t>
      </w:r>
      <w:r w:rsidRPr="00614A66">
        <w:rPr>
          <w:spacing w:val="-3"/>
          <w:szCs w:val="24"/>
        </w:rPr>
        <w:t>Gray.</w:t>
      </w:r>
      <w:r w:rsidRPr="00614A66">
        <w:rPr>
          <w:spacing w:val="49"/>
          <w:szCs w:val="24"/>
        </w:rPr>
        <w:t xml:space="preserve"> </w:t>
      </w:r>
      <w:r w:rsidRPr="00614A66">
        <w:rPr>
          <w:spacing w:val="-3"/>
          <w:szCs w:val="24"/>
        </w:rPr>
        <w:t>It</w:t>
      </w:r>
      <w:r w:rsidRPr="00614A66">
        <w:rPr>
          <w:spacing w:val="-7"/>
          <w:szCs w:val="24"/>
        </w:rPr>
        <w:t xml:space="preserve"> </w:t>
      </w:r>
      <w:r w:rsidRPr="00614A66">
        <w:rPr>
          <w:szCs w:val="24"/>
        </w:rPr>
        <w:t>was</w:t>
      </w:r>
      <w:r w:rsidRPr="00614A66">
        <w:rPr>
          <w:spacing w:val="-6"/>
          <w:szCs w:val="24"/>
        </w:rPr>
        <w:t xml:space="preserve"> </w:t>
      </w:r>
      <w:r w:rsidRPr="00614A66">
        <w:rPr>
          <w:szCs w:val="24"/>
        </w:rPr>
        <w:t>put</w:t>
      </w:r>
      <w:r w:rsidRPr="00614A66">
        <w:rPr>
          <w:spacing w:val="-6"/>
          <w:szCs w:val="24"/>
        </w:rPr>
        <w:t xml:space="preserve"> </w:t>
      </w:r>
      <w:r w:rsidRPr="00614A66">
        <w:rPr>
          <w:szCs w:val="24"/>
        </w:rPr>
        <w:t>to</w:t>
      </w:r>
      <w:r w:rsidRPr="00614A66">
        <w:rPr>
          <w:spacing w:val="-6"/>
          <w:szCs w:val="24"/>
        </w:rPr>
        <w:t xml:space="preserve"> </w:t>
      </w:r>
      <w:r w:rsidR="00A97FE1">
        <w:rPr>
          <w:szCs w:val="24"/>
        </w:rPr>
        <w:t>ABC</w:t>
      </w:r>
      <w:r w:rsidRPr="00614A66">
        <w:rPr>
          <w:spacing w:val="-6"/>
          <w:szCs w:val="24"/>
        </w:rPr>
        <w:t xml:space="preserve"> </w:t>
      </w:r>
      <w:r w:rsidRPr="00614A66">
        <w:rPr>
          <w:szCs w:val="24"/>
        </w:rPr>
        <w:t>in</w:t>
      </w:r>
      <w:r w:rsidRPr="00614A66">
        <w:rPr>
          <w:spacing w:val="-6"/>
          <w:szCs w:val="24"/>
        </w:rPr>
        <w:t xml:space="preserve"> </w:t>
      </w:r>
      <w:r w:rsidRPr="00614A66">
        <w:rPr>
          <w:szCs w:val="24"/>
        </w:rPr>
        <w:t>cross-examination</w:t>
      </w:r>
      <w:r w:rsidRPr="00614A66">
        <w:rPr>
          <w:spacing w:val="-19"/>
          <w:szCs w:val="24"/>
        </w:rPr>
        <w:t xml:space="preserve"> </w:t>
      </w:r>
      <w:r w:rsidRPr="00614A66">
        <w:rPr>
          <w:szCs w:val="24"/>
        </w:rPr>
        <w:t>that</w:t>
      </w:r>
      <w:r w:rsidRPr="00614A66">
        <w:rPr>
          <w:spacing w:val="-19"/>
          <w:szCs w:val="24"/>
        </w:rPr>
        <w:t xml:space="preserve"> </w:t>
      </w:r>
      <w:r w:rsidRPr="00614A66">
        <w:rPr>
          <w:szCs w:val="24"/>
        </w:rPr>
        <w:t>the</w:t>
      </w:r>
      <w:r w:rsidRPr="00614A66">
        <w:rPr>
          <w:spacing w:val="-19"/>
          <w:szCs w:val="24"/>
        </w:rPr>
        <w:t xml:space="preserve"> </w:t>
      </w:r>
      <w:r w:rsidRPr="00614A66">
        <w:rPr>
          <w:szCs w:val="24"/>
        </w:rPr>
        <w:t>transcript</w:t>
      </w:r>
      <w:r w:rsidRPr="00614A66">
        <w:rPr>
          <w:spacing w:val="-18"/>
          <w:szCs w:val="24"/>
        </w:rPr>
        <w:t xml:space="preserve"> </w:t>
      </w:r>
      <w:r w:rsidRPr="00614A66">
        <w:rPr>
          <w:szCs w:val="24"/>
        </w:rPr>
        <w:t>of</w:t>
      </w:r>
      <w:r w:rsidRPr="00614A66">
        <w:rPr>
          <w:spacing w:val="-20"/>
          <w:szCs w:val="24"/>
        </w:rPr>
        <w:t xml:space="preserve"> </w:t>
      </w:r>
      <w:r w:rsidRPr="00614A66">
        <w:rPr>
          <w:szCs w:val="24"/>
        </w:rPr>
        <w:t>Master</w:t>
      </w:r>
      <w:r w:rsidRPr="00614A66">
        <w:rPr>
          <w:spacing w:val="-19"/>
          <w:szCs w:val="24"/>
        </w:rPr>
        <w:t xml:space="preserve"> </w:t>
      </w:r>
      <w:r w:rsidRPr="00614A66">
        <w:rPr>
          <w:szCs w:val="24"/>
        </w:rPr>
        <w:t>Leonard’s</w:t>
      </w:r>
      <w:r w:rsidRPr="00614A66">
        <w:rPr>
          <w:spacing w:val="-19"/>
          <w:szCs w:val="24"/>
        </w:rPr>
        <w:t xml:space="preserve"> </w:t>
      </w:r>
      <w:r w:rsidR="00B97F3F">
        <w:rPr>
          <w:szCs w:val="24"/>
        </w:rPr>
        <w:t>Judgment</w:t>
      </w:r>
      <w:r w:rsidRPr="00614A66">
        <w:rPr>
          <w:spacing w:val="-21"/>
          <w:szCs w:val="24"/>
        </w:rPr>
        <w:t xml:space="preserve"> </w:t>
      </w:r>
      <w:r w:rsidRPr="00614A66">
        <w:rPr>
          <w:szCs w:val="24"/>
        </w:rPr>
        <w:t>at</w:t>
      </w:r>
      <w:r w:rsidRPr="00614A66">
        <w:rPr>
          <w:spacing w:val="-22"/>
          <w:szCs w:val="24"/>
        </w:rPr>
        <w:t xml:space="preserve"> </w:t>
      </w:r>
      <w:r w:rsidRPr="00614A66">
        <w:rPr>
          <w:szCs w:val="24"/>
        </w:rPr>
        <w:t>{J575}</w:t>
      </w:r>
      <w:r w:rsidRPr="00614A66">
        <w:rPr>
          <w:spacing w:val="-23"/>
          <w:szCs w:val="24"/>
        </w:rPr>
        <w:t xml:space="preserve"> </w:t>
      </w:r>
      <w:r w:rsidRPr="00614A66">
        <w:rPr>
          <w:szCs w:val="24"/>
        </w:rPr>
        <w:t>did</w:t>
      </w:r>
      <w:r w:rsidRPr="00614A66">
        <w:rPr>
          <w:spacing w:val="-24"/>
          <w:szCs w:val="24"/>
        </w:rPr>
        <w:t xml:space="preserve"> </w:t>
      </w:r>
      <w:r w:rsidRPr="00614A66">
        <w:rPr>
          <w:szCs w:val="24"/>
        </w:rPr>
        <w:t>not</w:t>
      </w:r>
      <w:r w:rsidRPr="00614A66">
        <w:rPr>
          <w:spacing w:val="-22"/>
          <w:szCs w:val="24"/>
        </w:rPr>
        <w:t xml:space="preserve"> </w:t>
      </w:r>
      <w:r w:rsidRPr="00614A66">
        <w:rPr>
          <w:spacing w:val="-3"/>
          <w:szCs w:val="24"/>
        </w:rPr>
        <w:t>deal</w:t>
      </w:r>
      <w:r w:rsidRPr="00614A66">
        <w:rPr>
          <w:spacing w:val="-22"/>
          <w:szCs w:val="24"/>
        </w:rPr>
        <w:t xml:space="preserve"> </w:t>
      </w:r>
      <w:r w:rsidRPr="00614A66">
        <w:rPr>
          <w:szCs w:val="24"/>
        </w:rPr>
        <w:t>with the point</w:t>
      </w:r>
      <w:r w:rsidR="00B97F3F">
        <w:rPr>
          <w:szCs w:val="24"/>
        </w:rPr>
        <w:t>,</w:t>
      </w:r>
      <w:r w:rsidRPr="00614A66">
        <w:rPr>
          <w:szCs w:val="24"/>
        </w:rPr>
        <w:t xml:space="preserve"> but </w:t>
      </w:r>
      <w:r w:rsidR="00B97F3F">
        <w:rPr>
          <w:szCs w:val="24"/>
        </w:rPr>
        <w:t xml:space="preserve">per RS </w:t>
      </w:r>
      <w:r w:rsidRPr="00614A66">
        <w:rPr>
          <w:szCs w:val="24"/>
        </w:rPr>
        <w:t xml:space="preserve">this was a piece of misdirection and the </w:t>
      </w:r>
      <w:r w:rsidR="00B97F3F">
        <w:rPr>
          <w:szCs w:val="24"/>
        </w:rPr>
        <w:t>Judgment</w:t>
      </w:r>
      <w:r w:rsidRPr="00614A66">
        <w:rPr>
          <w:szCs w:val="24"/>
        </w:rPr>
        <w:t xml:space="preserve"> that was shown to</w:t>
      </w:r>
      <w:r w:rsidRPr="00614A66">
        <w:rPr>
          <w:spacing w:val="-37"/>
          <w:szCs w:val="24"/>
        </w:rPr>
        <w:t xml:space="preserve"> </w:t>
      </w:r>
      <w:r w:rsidR="00A97FE1">
        <w:rPr>
          <w:szCs w:val="24"/>
        </w:rPr>
        <w:t>ABC</w:t>
      </w:r>
      <w:r w:rsidRPr="00614A66">
        <w:rPr>
          <w:szCs w:val="24"/>
        </w:rPr>
        <w:t xml:space="preserve"> to make this point was on an application to adjourn, not on the assessment itself: see the Order at {J574} and paragraphs 20 and 22 at {J580-1}. The issue of recoverability of the success fee had to be dealt with</w:t>
      </w:r>
      <w:r w:rsidR="00FB4E66">
        <w:rPr>
          <w:szCs w:val="24"/>
        </w:rPr>
        <w:t>,</w:t>
      </w:r>
      <w:r w:rsidRPr="00614A66">
        <w:rPr>
          <w:szCs w:val="24"/>
        </w:rPr>
        <w:t xml:space="preserve"> not as part of that adjournment application</w:t>
      </w:r>
      <w:r w:rsidRPr="00614A66">
        <w:rPr>
          <w:spacing w:val="-16"/>
          <w:szCs w:val="24"/>
        </w:rPr>
        <w:t xml:space="preserve"> </w:t>
      </w:r>
      <w:r w:rsidRPr="00614A66">
        <w:rPr>
          <w:szCs w:val="24"/>
        </w:rPr>
        <w:t>but</w:t>
      </w:r>
      <w:r w:rsidRPr="00614A66">
        <w:rPr>
          <w:spacing w:val="-15"/>
          <w:szCs w:val="24"/>
        </w:rPr>
        <w:t xml:space="preserve"> </w:t>
      </w:r>
      <w:r w:rsidRPr="00614A66">
        <w:rPr>
          <w:szCs w:val="24"/>
        </w:rPr>
        <w:t>as</w:t>
      </w:r>
      <w:r w:rsidRPr="00614A66">
        <w:rPr>
          <w:spacing w:val="-16"/>
          <w:szCs w:val="24"/>
        </w:rPr>
        <w:t xml:space="preserve"> </w:t>
      </w:r>
      <w:r w:rsidRPr="00614A66">
        <w:rPr>
          <w:szCs w:val="24"/>
        </w:rPr>
        <w:t>part</w:t>
      </w:r>
      <w:r w:rsidRPr="00614A66">
        <w:rPr>
          <w:spacing w:val="-16"/>
          <w:szCs w:val="24"/>
        </w:rPr>
        <w:t xml:space="preserve"> </w:t>
      </w:r>
      <w:r w:rsidRPr="00614A66">
        <w:rPr>
          <w:szCs w:val="24"/>
        </w:rPr>
        <w:t>of</w:t>
      </w:r>
      <w:r w:rsidRPr="00614A66">
        <w:rPr>
          <w:spacing w:val="-16"/>
          <w:szCs w:val="24"/>
        </w:rPr>
        <w:t xml:space="preserve"> </w:t>
      </w:r>
      <w:r w:rsidRPr="00614A66">
        <w:rPr>
          <w:szCs w:val="24"/>
        </w:rPr>
        <w:t>the</w:t>
      </w:r>
      <w:r w:rsidRPr="00614A66">
        <w:rPr>
          <w:spacing w:val="-16"/>
          <w:szCs w:val="24"/>
        </w:rPr>
        <w:t xml:space="preserve"> </w:t>
      </w:r>
      <w:r w:rsidR="00F81BB7">
        <w:rPr>
          <w:szCs w:val="24"/>
        </w:rPr>
        <w:t>Detailed Assessment</w:t>
      </w:r>
      <w:r w:rsidRPr="00614A66">
        <w:rPr>
          <w:spacing w:val="-16"/>
          <w:szCs w:val="24"/>
        </w:rPr>
        <w:t xml:space="preserve"> </w:t>
      </w:r>
      <w:r w:rsidRPr="00614A66">
        <w:rPr>
          <w:szCs w:val="24"/>
        </w:rPr>
        <w:t>proper.</w:t>
      </w:r>
      <w:r w:rsidRPr="00614A66">
        <w:rPr>
          <w:spacing w:val="29"/>
          <w:szCs w:val="24"/>
        </w:rPr>
        <w:t xml:space="preserve"> </w:t>
      </w:r>
      <w:r w:rsidRPr="00614A66">
        <w:rPr>
          <w:szCs w:val="24"/>
        </w:rPr>
        <w:t>On</w:t>
      </w:r>
      <w:r w:rsidRPr="00614A66">
        <w:rPr>
          <w:spacing w:val="-16"/>
          <w:szCs w:val="24"/>
        </w:rPr>
        <w:t xml:space="preserve"> </w:t>
      </w:r>
      <w:r w:rsidRPr="00614A66">
        <w:rPr>
          <w:szCs w:val="24"/>
        </w:rPr>
        <w:t>the</w:t>
      </w:r>
      <w:r w:rsidRPr="00614A66">
        <w:rPr>
          <w:spacing w:val="-16"/>
          <w:szCs w:val="24"/>
        </w:rPr>
        <w:t xml:space="preserve"> </w:t>
      </w:r>
      <w:r w:rsidR="00FB4E66">
        <w:rPr>
          <w:szCs w:val="24"/>
        </w:rPr>
        <w:t>Detailed A</w:t>
      </w:r>
      <w:r w:rsidRPr="00614A66">
        <w:rPr>
          <w:szCs w:val="24"/>
        </w:rPr>
        <w:t>ssessment</w:t>
      </w:r>
      <w:r w:rsidR="00FB4E66">
        <w:rPr>
          <w:szCs w:val="24"/>
        </w:rPr>
        <w:t xml:space="preserve"> ‘proper’</w:t>
      </w:r>
      <w:r w:rsidRPr="00614A66">
        <w:rPr>
          <w:szCs w:val="24"/>
        </w:rPr>
        <w:t>,</w:t>
      </w:r>
      <w:r w:rsidRPr="00614A66">
        <w:rPr>
          <w:spacing w:val="-16"/>
          <w:szCs w:val="24"/>
        </w:rPr>
        <w:t xml:space="preserve"> </w:t>
      </w:r>
      <w:r w:rsidRPr="00614A66">
        <w:rPr>
          <w:szCs w:val="24"/>
        </w:rPr>
        <w:t>the</w:t>
      </w:r>
      <w:r w:rsidRPr="00614A66">
        <w:rPr>
          <w:spacing w:val="-16"/>
          <w:szCs w:val="24"/>
        </w:rPr>
        <w:t xml:space="preserve"> </w:t>
      </w:r>
      <w:r w:rsidRPr="00614A66">
        <w:rPr>
          <w:szCs w:val="24"/>
        </w:rPr>
        <w:t>success fee was</w:t>
      </w:r>
      <w:r w:rsidRPr="00614A66">
        <w:rPr>
          <w:spacing w:val="-2"/>
          <w:szCs w:val="24"/>
        </w:rPr>
        <w:t xml:space="preserve"> </w:t>
      </w:r>
      <w:r w:rsidR="00F41913">
        <w:rPr>
          <w:spacing w:val="-2"/>
          <w:szCs w:val="24"/>
        </w:rPr>
        <w:t xml:space="preserve">indeed allowed </w:t>
      </w:r>
      <w:r w:rsidR="008C76D3">
        <w:rPr>
          <w:spacing w:val="-2"/>
          <w:szCs w:val="24"/>
        </w:rPr>
        <w:t>although reductions were made.</w:t>
      </w:r>
    </w:p>
    <w:p w14:paraId="28D157EC" w14:textId="58994254" w:rsidR="00971415" w:rsidRPr="00614A66" w:rsidRDefault="009314A4" w:rsidP="00000FD2">
      <w:pPr>
        <w:pStyle w:val="ParaLevel1"/>
        <w:spacing w:line="360" w:lineRule="auto"/>
        <w:ind w:left="-130" w:right="-1134"/>
        <w:rPr>
          <w:szCs w:val="24"/>
        </w:rPr>
      </w:pPr>
      <w:r>
        <w:rPr>
          <w:szCs w:val="24"/>
        </w:rPr>
        <w:t xml:space="preserve">As to the alleged defects in the Bill, even in closing submissions RS assert that </w:t>
      </w:r>
      <w:r w:rsidR="00971415" w:rsidRPr="00614A66">
        <w:rPr>
          <w:szCs w:val="24"/>
        </w:rPr>
        <w:t>GEHC</w:t>
      </w:r>
      <w:r w:rsidR="00971415" w:rsidRPr="00614A66">
        <w:rPr>
          <w:spacing w:val="-5"/>
          <w:szCs w:val="24"/>
        </w:rPr>
        <w:t xml:space="preserve"> </w:t>
      </w:r>
      <w:r>
        <w:rPr>
          <w:szCs w:val="24"/>
        </w:rPr>
        <w:t>cannot rely upon</w:t>
      </w:r>
      <w:r w:rsidR="00971415" w:rsidRPr="00614A66">
        <w:rPr>
          <w:spacing w:val="-5"/>
          <w:szCs w:val="24"/>
        </w:rPr>
        <w:t xml:space="preserve"> </w:t>
      </w:r>
      <w:r w:rsidR="00971415" w:rsidRPr="00614A66">
        <w:rPr>
          <w:szCs w:val="24"/>
        </w:rPr>
        <w:t>the</w:t>
      </w:r>
      <w:r w:rsidR="00971415" w:rsidRPr="00614A66">
        <w:rPr>
          <w:spacing w:val="-4"/>
          <w:szCs w:val="24"/>
        </w:rPr>
        <w:t xml:space="preserve"> </w:t>
      </w:r>
      <w:r w:rsidR="00971415" w:rsidRPr="00614A66">
        <w:rPr>
          <w:szCs w:val="24"/>
        </w:rPr>
        <w:t>absence</w:t>
      </w:r>
      <w:r w:rsidR="00971415" w:rsidRPr="00614A66">
        <w:rPr>
          <w:spacing w:val="-7"/>
          <w:szCs w:val="24"/>
        </w:rPr>
        <w:t xml:space="preserve"> </w:t>
      </w:r>
      <w:r w:rsidR="00971415" w:rsidRPr="00614A66">
        <w:rPr>
          <w:szCs w:val="24"/>
        </w:rPr>
        <w:t>of</w:t>
      </w:r>
      <w:r w:rsidR="00971415" w:rsidRPr="00614A66">
        <w:rPr>
          <w:spacing w:val="-8"/>
          <w:szCs w:val="24"/>
        </w:rPr>
        <w:t xml:space="preserve"> </w:t>
      </w:r>
      <w:r>
        <w:rPr>
          <w:spacing w:val="-8"/>
          <w:szCs w:val="24"/>
        </w:rPr>
        <w:t xml:space="preserve">a </w:t>
      </w:r>
      <w:r w:rsidR="00971415" w:rsidRPr="00614A66">
        <w:rPr>
          <w:szCs w:val="24"/>
        </w:rPr>
        <w:t>narrative,</w:t>
      </w:r>
      <w:r w:rsidR="00971415" w:rsidRPr="00614A66">
        <w:rPr>
          <w:spacing w:val="-6"/>
          <w:szCs w:val="24"/>
        </w:rPr>
        <w:t xml:space="preserve"> </w:t>
      </w:r>
      <w:r>
        <w:rPr>
          <w:szCs w:val="24"/>
        </w:rPr>
        <w:t>as</w:t>
      </w:r>
      <w:r w:rsidR="00971415" w:rsidRPr="00614A66">
        <w:rPr>
          <w:spacing w:val="-6"/>
          <w:szCs w:val="24"/>
        </w:rPr>
        <w:t xml:space="preserve"> </w:t>
      </w:r>
      <w:r w:rsidR="00971415" w:rsidRPr="00614A66">
        <w:rPr>
          <w:szCs w:val="24"/>
        </w:rPr>
        <w:t>the</w:t>
      </w:r>
      <w:r w:rsidR="00971415" w:rsidRPr="00614A66">
        <w:rPr>
          <w:spacing w:val="-7"/>
          <w:szCs w:val="24"/>
        </w:rPr>
        <w:t xml:space="preserve"> </w:t>
      </w:r>
      <w:r w:rsidR="00971415" w:rsidRPr="00614A66">
        <w:rPr>
          <w:szCs w:val="24"/>
        </w:rPr>
        <w:t>evidence</w:t>
      </w:r>
      <w:r w:rsidR="00971415" w:rsidRPr="00614A66">
        <w:rPr>
          <w:spacing w:val="-8"/>
          <w:szCs w:val="24"/>
        </w:rPr>
        <w:t xml:space="preserve"> </w:t>
      </w:r>
      <w:r w:rsidR="00971415" w:rsidRPr="00614A66">
        <w:rPr>
          <w:szCs w:val="24"/>
        </w:rPr>
        <w:t>establishes</w:t>
      </w:r>
      <w:r w:rsidR="00971415" w:rsidRPr="00614A66">
        <w:rPr>
          <w:spacing w:val="-6"/>
          <w:szCs w:val="24"/>
        </w:rPr>
        <w:t xml:space="preserve"> </w:t>
      </w:r>
      <w:r w:rsidR="00971415" w:rsidRPr="00614A66">
        <w:rPr>
          <w:szCs w:val="24"/>
        </w:rPr>
        <w:t>that</w:t>
      </w:r>
      <w:r w:rsidR="00971415" w:rsidRPr="00614A66">
        <w:rPr>
          <w:spacing w:val="-6"/>
          <w:szCs w:val="24"/>
        </w:rPr>
        <w:t xml:space="preserve"> </w:t>
      </w:r>
      <w:r w:rsidR="00971415" w:rsidRPr="00614A66">
        <w:rPr>
          <w:szCs w:val="24"/>
        </w:rPr>
        <w:t>a</w:t>
      </w:r>
      <w:r w:rsidR="00971415" w:rsidRPr="00614A66">
        <w:rPr>
          <w:spacing w:val="-8"/>
          <w:szCs w:val="24"/>
        </w:rPr>
        <w:t xml:space="preserve"> </w:t>
      </w:r>
      <w:r w:rsidR="00971415" w:rsidRPr="00614A66">
        <w:rPr>
          <w:szCs w:val="24"/>
        </w:rPr>
        <w:t>time</w:t>
      </w:r>
      <w:r w:rsidR="00971415" w:rsidRPr="00614A66">
        <w:rPr>
          <w:spacing w:val="-7"/>
          <w:szCs w:val="24"/>
        </w:rPr>
        <w:t xml:space="preserve"> </w:t>
      </w:r>
      <w:r w:rsidR="00971415" w:rsidRPr="00614A66">
        <w:rPr>
          <w:szCs w:val="24"/>
        </w:rPr>
        <w:t xml:space="preserve">report was delivered with the </w:t>
      </w:r>
      <w:r w:rsidR="003677A5">
        <w:rPr>
          <w:szCs w:val="24"/>
        </w:rPr>
        <w:t>B</w:t>
      </w:r>
      <w:r w:rsidR="00971415" w:rsidRPr="00614A66">
        <w:rPr>
          <w:szCs w:val="24"/>
        </w:rPr>
        <w:t xml:space="preserve">ill and </w:t>
      </w:r>
      <w:r>
        <w:rPr>
          <w:szCs w:val="24"/>
        </w:rPr>
        <w:t xml:space="preserve">that it was </w:t>
      </w:r>
      <w:r w:rsidR="00971415" w:rsidRPr="00614A66">
        <w:rPr>
          <w:szCs w:val="24"/>
        </w:rPr>
        <w:t xml:space="preserve">given to GEHC again at </w:t>
      </w:r>
      <w:r>
        <w:rPr>
          <w:szCs w:val="24"/>
        </w:rPr>
        <w:t>a</w:t>
      </w:r>
      <w:r w:rsidR="00971415" w:rsidRPr="00614A66">
        <w:rPr>
          <w:szCs w:val="24"/>
        </w:rPr>
        <w:t xml:space="preserve"> meeting in January 2013: </w:t>
      </w:r>
      <w:r w:rsidR="00A97FE1">
        <w:rPr>
          <w:szCs w:val="24"/>
        </w:rPr>
        <w:t>ABC</w:t>
      </w:r>
      <w:r w:rsidR="00971415" w:rsidRPr="00614A66">
        <w:rPr>
          <w:szCs w:val="24"/>
        </w:rPr>
        <w:t>, WS2 at paras 12 and 13 {C/C47-8}</w:t>
      </w:r>
      <w:r w:rsidR="00131816">
        <w:rPr>
          <w:szCs w:val="24"/>
        </w:rPr>
        <w:t xml:space="preserve"> refers and further</w:t>
      </w:r>
      <w:r w:rsidR="00971415" w:rsidRPr="00614A66">
        <w:rPr>
          <w:szCs w:val="24"/>
        </w:rPr>
        <w:t xml:space="preserve"> Mr Monych </w:t>
      </w:r>
      <w:r w:rsidR="003677A5">
        <w:rPr>
          <w:szCs w:val="24"/>
        </w:rPr>
        <w:t xml:space="preserve">is said to have </w:t>
      </w:r>
      <w:r w:rsidR="00971415" w:rsidRPr="00614A66">
        <w:rPr>
          <w:szCs w:val="24"/>
        </w:rPr>
        <w:t>accepted in evidence that</w:t>
      </w:r>
      <w:r w:rsidR="003677A5">
        <w:rPr>
          <w:szCs w:val="24"/>
        </w:rPr>
        <w:t>,</w:t>
      </w:r>
      <w:r w:rsidR="00971415" w:rsidRPr="00614A66">
        <w:rPr>
          <w:spacing w:val="-10"/>
          <w:szCs w:val="24"/>
        </w:rPr>
        <w:t xml:space="preserve"> </w:t>
      </w:r>
      <w:r w:rsidR="00971415" w:rsidRPr="00614A66">
        <w:rPr>
          <w:szCs w:val="24"/>
        </w:rPr>
        <w:t>although</w:t>
      </w:r>
      <w:r w:rsidR="00971415" w:rsidRPr="00614A66">
        <w:rPr>
          <w:spacing w:val="-9"/>
          <w:szCs w:val="24"/>
        </w:rPr>
        <w:t xml:space="preserve"> </w:t>
      </w:r>
      <w:r w:rsidR="00971415" w:rsidRPr="00614A66">
        <w:rPr>
          <w:szCs w:val="24"/>
        </w:rPr>
        <w:t>he</w:t>
      </w:r>
      <w:r w:rsidR="00971415" w:rsidRPr="00614A66">
        <w:rPr>
          <w:spacing w:val="-10"/>
          <w:szCs w:val="24"/>
        </w:rPr>
        <w:t xml:space="preserve"> </w:t>
      </w:r>
      <w:r w:rsidR="00971415" w:rsidRPr="00614A66">
        <w:rPr>
          <w:szCs w:val="24"/>
        </w:rPr>
        <w:t>had</w:t>
      </w:r>
      <w:r w:rsidR="00971415" w:rsidRPr="00614A66">
        <w:rPr>
          <w:spacing w:val="-9"/>
          <w:szCs w:val="24"/>
        </w:rPr>
        <w:t xml:space="preserve"> </w:t>
      </w:r>
      <w:r w:rsidR="00971415" w:rsidRPr="00614A66">
        <w:rPr>
          <w:szCs w:val="24"/>
        </w:rPr>
        <w:t>not</w:t>
      </w:r>
      <w:r w:rsidR="00971415" w:rsidRPr="00614A66">
        <w:rPr>
          <w:spacing w:val="-8"/>
          <w:szCs w:val="24"/>
        </w:rPr>
        <w:t xml:space="preserve"> </w:t>
      </w:r>
      <w:r w:rsidR="00971415" w:rsidRPr="00614A66">
        <w:rPr>
          <w:szCs w:val="24"/>
        </w:rPr>
        <w:t>recalled</w:t>
      </w:r>
      <w:r w:rsidR="00971415" w:rsidRPr="00614A66">
        <w:rPr>
          <w:spacing w:val="-10"/>
          <w:szCs w:val="24"/>
        </w:rPr>
        <w:t xml:space="preserve"> </w:t>
      </w:r>
      <w:r w:rsidR="00971415" w:rsidRPr="00614A66">
        <w:rPr>
          <w:szCs w:val="24"/>
        </w:rPr>
        <w:t>being</w:t>
      </w:r>
      <w:r w:rsidR="00971415" w:rsidRPr="00614A66">
        <w:rPr>
          <w:spacing w:val="-13"/>
          <w:szCs w:val="24"/>
        </w:rPr>
        <w:t xml:space="preserve"> </w:t>
      </w:r>
      <w:r w:rsidR="00971415" w:rsidRPr="00614A66">
        <w:rPr>
          <w:szCs w:val="24"/>
        </w:rPr>
        <w:t>given</w:t>
      </w:r>
      <w:r w:rsidR="00971415" w:rsidRPr="00614A66">
        <w:rPr>
          <w:spacing w:val="-12"/>
          <w:szCs w:val="24"/>
        </w:rPr>
        <w:t xml:space="preserve"> </w:t>
      </w:r>
      <w:r w:rsidR="00971415" w:rsidRPr="00614A66">
        <w:rPr>
          <w:szCs w:val="24"/>
        </w:rPr>
        <w:t>the</w:t>
      </w:r>
      <w:r w:rsidR="00971415" w:rsidRPr="00614A66">
        <w:rPr>
          <w:spacing w:val="-13"/>
          <w:szCs w:val="24"/>
        </w:rPr>
        <w:t xml:space="preserve"> </w:t>
      </w:r>
      <w:r w:rsidR="00971415" w:rsidRPr="00614A66">
        <w:rPr>
          <w:szCs w:val="24"/>
        </w:rPr>
        <w:t>printouts,</w:t>
      </w:r>
      <w:r w:rsidR="00971415" w:rsidRPr="00614A66">
        <w:rPr>
          <w:spacing w:val="-11"/>
          <w:szCs w:val="24"/>
        </w:rPr>
        <w:t xml:space="preserve"> </w:t>
      </w:r>
      <w:r w:rsidR="00971415" w:rsidRPr="00614A66">
        <w:rPr>
          <w:szCs w:val="24"/>
        </w:rPr>
        <w:t>this</w:t>
      </w:r>
      <w:r w:rsidR="00971415" w:rsidRPr="00614A66">
        <w:rPr>
          <w:spacing w:val="-12"/>
          <w:szCs w:val="24"/>
        </w:rPr>
        <w:t xml:space="preserve"> </w:t>
      </w:r>
      <w:r w:rsidR="00971415" w:rsidRPr="00614A66">
        <w:rPr>
          <w:szCs w:val="24"/>
        </w:rPr>
        <w:t>had</w:t>
      </w:r>
      <w:r w:rsidR="00971415" w:rsidRPr="00614A66">
        <w:rPr>
          <w:spacing w:val="-11"/>
          <w:szCs w:val="24"/>
        </w:rPr>
        <w:t xml:space="preserve"> </w:t>
      </w:r>
      <w:r w:rsidR="00971415" w:rsidRPr="00614A66">
        <w:rPr>
          <w:szCs w:val="24"/>
        </w:rPr>
        <w:t>in</w:t>
      </w:r>
      <w:r w:rsidR="00971415" w:rsidRPr="00614A66">
        <w:rPr>
          <w:spacing w:val="-11"/>
          <w:szCs w:val="24"/>
        </w:rPr>
        <w:t xml:space="preserve"> </w:t>
      </w:r>
      <w:r w:rsidR="00971415" w:rsidRPr="00614A66">
        <w:rPr>
          <w:szCs w:val="24"/>
        </w:rPr>
        <w:t>fact</w:t>
      </w:r>
      <w:r w:rsidR="00971415" w:rsidRPr="00614A66">
        <w:rPr>
          <w:spacing w:val="-12"/>
          <w:szCs w:val="24"/>
        </w:rPr>
        <w:t xml:space="preserve"> </w:t>
      </w:r>
      <w:r w:rsidR="00971415" w:rsidRPr="00614A66">
        <w:rPr>
          <w:szCs w:val="24"/>
        </w:rPr>
        <w:t>occurred and that his witness statement was wrong in this regard: {K5/pp</w:t>
      </w:r>
      <w:r w:rsidR="00971415" w:rsidRPr="00614A66">
        <w:rPr>
          <w:spacing w:val="-7"/>
          <w:szCs w:val="24"/>
        </w:rPr>
        <w:t xml:space="preserve"> </w:t>
      </w:r>
      <w:r w:rsidR="00971415" w:rsidRPr="00614A66">
        <w:rPr>
          <w:szCs w:val="24"/>
        </w:rPr>
        <w:t>149-150}.</w:t>
      </w:r>
    </w:p>
    <w:p w14:paraId="4448DCC0" w14:textId="5D01FCF9" w:rsidR="00971415" w:rsidRPr="004E5306" w:rsidRDefault="00971415" w:rsidP="00000FD2">
      <w:pPr>
        <w:pStyle w:val="ParaLevel1"/>
        <w:spacing w:line="360" w:lineRule="auto"/>
        <w:ind w:left="-130" w:right="-1134"/>
        <w:rPr>
          <w:szCs w:val="24"/>
        </w:rPr>
      </w:pPr>
      <w:r w:rsidRPr="004E5306">
        <w:rPr>
          <w:szCs w:val="24"/>
        </w:rPr>
        <w:t>GEHC</w:t>
      </w:r>
      <w:r w:rsidRPr="004E5306">
        <w:rPr>
          <w:spacing w:val="-16"/>
          <w:szCs w:val="24"/>
        </w:rPr>
        <w:t xml:space="preserve"> </w:t>
      </w:r>
      <w:r w:rsidRPr="004E5306">
        <w:rPr>
          <w:szCs w:val="24"/>
        </w:rPr>
        <w:t>relies</w:t>
      </w:r>
      <w:r w:rsidRPr="004E5306">
        <w:rPr>
          <w:spacing w:val="-16"/>
          <w:szCs w:val="24"/>
        </w:rPr>
        <w:t xml:space="preserve"> </w:t>
      </w:r>
      <w:r w:rsidRPr="004E5306">
        <w:rPr>
          <w:szCs w:val="24"/>
        </w:rPr>
        <w:t>on</w:t>
      </w:r>
      <w:r w:rsidRPr="004E5306">
        <w:rPr>
          <w:spacing w:val="-16"/>
          <w:szCs w:val="24"/>
        </w:rPr>
        <w:t xml:space="preserve"> </w:t>
      </w:r>
      <w:r w:rsidRPr="004E5306">
        <w:rPr>
          <w:szCs w:val="24"/>
        </w:rPr>
        <w:t>the</w:t>
      </w:r>
      <w:r w:rsidRPr="004E5306">
        <w:rPr>
          <w:spacing w:val="-16"/>
          <w:szCs w:val="24"/>
        </w:rPr>
        <w:t xml:space="preserve"> </w:t>
      </w:r>
      <w:r w:rsidRPr="004E5306">
        <w:rPr>
          <w:szCs w:val="24"/>
        </w:rPr>
        <w:t>existence</w:t>
      </w:r>
      <w:r w:rsidRPr="004E5306">
        <w:rPr>
          <w:spacing w:val="-17"/>
          <w:szCs w:val="24"/>
        </w:rPr>
        <w:t xml:space="preserve"> </w:t>
      </w:r>
      <w:r w:rsidRPr="004E5306">
        <w:rPr>
          <w:szCs w:val="24"/>
        </w:rPr>
        <w:t>of</w:t>
      </w:r>
      <w:r w:rsidRPr="004E5306">
        <w:rPr>
          <w:spacing w:val="-16"/>
          <w:szCs w:val="24"/>
        </w:rPr>
        <w:t xml:space="preserve"> </w:t>
      </w:r>
      <w:r w:rsidRPr="004E5306">
        <w:rPr>
          <w:szCs w:val="24"/>
        </w:rPr>
        <w:t>errors,</w:t>
      </w:r>
      <w:r w:rsidRPr="004E5306">
        <w:rPr>
          <w:spacing w:val="-16"/>
          <w:szCs w:val="24"/>
        </w:rPr>
        <w:t xml:space="preserve"> </w:t>
      </w:r>
      <w:r w:rsidRPr="004E5306">
        <w:rPr>
          <w:szCs w:val="24"/>
        </w:rPr>
        <w:t>many</w:t>
      </w:r>
      <w:r w:rsidRPr="004E5306">
        <w:rPr>
          <w:spacing w:val="-24"/>
          <w:szCs w:val="24"/>
        </w:rPr>
        <w:t xml:space="preserve"> </w:t>
      </w:r>
      <w:r w:rsidRPr="004E5306">
        <w:rPr>
          <w:szCs w:val="24"/>
        </w:rPr>
        <w:t>of</w:t>
      </w:r>
      <w:r w:rsidRPr="004E5306">
        <w:rPr>
          <w:spacing w:val="-17"/>
          <w:szCs w:val="24"/>
        </w:rPr>
        <w:t xml:space="preserve"> </w:t>
      </w:r>
      <w:r w:rsidRPr="004E5306">
        <w:rPr>
          <w:szCs w:val="24"/>
        </w:rPr>
        <w:t>which</w:t>
      </w:r>
      <w:r w:rsidRPr="004E5306">
        <w:rPr>
          <w:spacing w:val="-16"/>
          <w:szCs w:val="24"/>
        </w:rPr>
        <w:t xml:space="preserve"> </w:t>
      </w:r>
      <w:r w:rsidRPr="004E5306">
        <w:rPr>
          <w:szCs w:val="24"/>
        </w:rPr>
        <w:t>are</w:t>
      </w:r>
      <w:r w:rsidRPr="004E5306">
        <w:rPr>
          <w:spacing w:val="-17"/>
          <w:szCs w:val="24"/>
        </w:rPr>
        <w:t xml:space="preserve"> </w:t>
      </w:r>
      <w:r w:rsidRPr="004E5306">
        <w:rPr>
          <w:szCs w:val="24"/>
        </w:rPr>
        <w:t>disputed,</w:t>
      </w:r>
      <w:r w:rsidRPr="004E5306">
        <w:rPr>
          <w:spacing w:val="-16"/>
          <w:szCs w:val="24"/>
        </w:rPr>
        <w:t xml:space="preserve"> </w:t>
      </w:r>
      <w:r w:rsidRPr="004E5306">
        <w:rPr>
          <w:szCs w:val="24"/>
        </w:rPr>
        <w:t>but</w:t>
      </w:r>
      <w:r w:rsidRPr="004E5306">
        <w:rPr>
          <w:spacing w:val="-15"/>
          <w:szCs w:val="24"/>
        </w:rPr>
        <w:t xml:space="preserve"> </w:t>
      </w:r>
      <w:r w:rsidRPr="004E5306">
        <w:rPr>
          <w:szCs w:val="24"/>
        </w:rPr>
        <w:t>even</w:t>
      </w:r>
      <w:r w:rsidRPr="004E5306">
        <w:rPr>
          <w:spacing w:val="-16"/>
          <w:szCs w:val="24"/>
        </w:rPr>
        <w:t xml:space="preserve"> </w:t>
      </w:r>
      <w:r w:rsidRPr="004E5306">
        <w:rPr>
          <w:szCs w:val="24"/>
        </w:rPr>
        <w:t>if</w:t>
      </w:r>
      <w:r w:rsidRPr="004E5306">
        <w:rPr>
          <w:spacing w:val="-16"/>
          <w:szCs w:val="24"/>
        </w:rPr>
        <w:t xml:space="preserve"> </w:t>
      </w:r>
      <w:r w:rsidRPr="004E5306">
        <w:rPr>
          <w:szCs w:val="24"/>
        </w:rPr>
        <w:t>and</w:t>
      </w:r>
      <w:r w:rsidRPr="004E5306">
        <w:rPr>
          <w:spacing w:val="-15"/>
          <w:szCs w:val="24"/>
        </w:rPr>
        <w:t xml:space="preserve"> </w:t>
      </w:r>
      <w:r w:rsidRPr="004E5306">
        <w:rPr>
          <w:szCs w:val="24"/>
        </w:rPr>
        <w:t>insofar</w:t>
      </w:r>
      <w:r w:rsidRPr="004E5306">
        <w:rPr>
          <w:spacing w:val="-17"/>
          <w:szCs w:val="24"/>
        </w:rPr>
        <w:t xml:space="preserve"> </w:t>
      </w:r>
      <w:r w:rsidRPr="004E5306">
        <w:rPr>
          <w:szCs w:val="24"/>
        </w:rPr>
        <w:t>as</w:t>
      </w:r>
      <w:r w:rsidRPr="004E5306">
        <w:rPr>
          <w:spacing w:val="-16"/>
          <w:szCs w:val="24"/>
        </w:rPr>
        <w:t xml:space="preserve"> </w:t>
      </w:r>
      <w:r w:rsidRPr="004E5306">
        <w:rPr>
          <w:szCs w:val="24"/>
        </w:rPr>
        <w:t>it</w:t>
      </w:r>
      <w:r w:rsidRPr="004E5306">
        <w:rPr>
          <w:spacing w:val="-15"/>
          <w:szCs w:val="24"/>
        </w:rPr>
        <w:t xml:space="preserve"> </w:t>
      </w:r>
      <w:r w:rsidRPr="004E5306">
        <w:rPr>
          <w:szCs w:val="24"/>
        </w:rPr>
        <w:t>is</w:t>
      </w:r>
      <w:r w:rsidRPr="004E5306">
        <w:rPr>
          <w:spacing w:val="-15"/>
          <w:szCs w:val="24"/>
        </w:rPr>
        <w:t xml:space="preserve"> </w:t>
      </w:r>
      <w:r w:rsidRPr="004E5306">
        <w:rPr>
          <w:szCs w:val="24"/>
        </w:rPr>
        <w:t>found</w:t>
      </w:r>
      <w:r w:rsidRPr="004E5306">
        <w:rPr>
          <w:spacing w:val="-16"/>
          <w:szCs w:val="24"/>
        </w:rPr>
        <w:t xml:space="preserve"> </w:t>
      </w:r>
      <w:r w:rsidRPr="004E5306">
        <w:rPr>
          <w:szCs w:val="24"/>
        </w:rPr>
        <w:t>that</w:t>
      </w:r>
      <w:r w:rsidRPr="004E5306">
        <w:rPr>
          <w:spacing w:val="-16"/>
          <w:szCs w:val="24"/>
        </w:rPr>
        <w:t xml:space="preserve"> </w:t>
      </w:r>
      <w:r w:rsidRPr="004E5306">
        <w:rPr>
          <w:szCs w:val="24"/>
        </w:rPr>
        <w:t>errors</w:t>
      </w:r>
      <w:r w:rsidRPr="004E5306">
        <w:rPr>
          <w:spacing w:val="-16"/>
          <w:szCs w:val="24"/>
        </w:rPr>
        <w:t xml:space="preserve"> </w:t>
      </w:r>
      <w:r w:rsidRPr="004E5306">
        <w:rPr>
          <w:szCs w:val="24"/>
        </w:rPr>
        <w:t>were</w:t>
      </w:r>
      <w:r w:rsidRPr="004E5306">
        <w:rPr>
          <w:spacing w:val="-18"/>
          <w:szCs w:val="24"/>
        </w:rPr>
        <w:t xml:space="preserve"> </w:t>
      </w:r>
      <w:r w:rsidRPr="004E5306">
        <w:rPr>
          <w:szCs w:val="24"/>
        </w:rPr>
        <w:t>made,</w:t>
      </w:r>
      <w:r w:rsidRPr="004E5306">
        <w:rPr>
          <w:spacing w:val="-14"/>
          <w:szCs w:val="24"/>
        </w:rPr>
        <w:t xml:space="preserve"> </w:t>
      </w:r>
      <w:r w:rsidR="00131816" w:rsidRPr="004E5306">
        <w:rPr>
          <w:spacing w:val="-14"/>
          <w:szCs w:val="24"/>
        </w:rPr>
        <w:t xml:space="preserve">RS assert </w:t>
      </w:r>
      <w:r w:rsidRPr="004E5306">
        <w:rPr>
          <w:szCs w:val="24"/>
        </w:rPr>
        <w:t>no</w:t>
      </w:r>
      <w:r w:rsidRPr="004E5306">
        <w:rPr>
          <w:spacing w:val="-15"/>
          <w:szCs w:val="24"/>
        </w:rPr>
        <w:t xml:space="preserve"> </w:t>
      </w:r>
      <w:r w:rsidRPr="004E5306">
        <w:rPr>
          <w:szCs w:val="24"/>
        </w:rPr>
        <w:t>basis</w:t>
      </w:r>
      <w:r w:rsidRPr="004E5306">
        <w:rPr>
          <w:spacing w:val="-15"/>
          <w:szCs w:val="24"/>
        </w:rPr>
        <w:t xml:space="preserve"> </w:t>
      </w:r>
      <w:r w:rsidR="003F325F">
        <w:rPr>
          <w:spacing w:val="-15"/>
          <w:szCs w:val="24"/>
        </w:rPr>
        <w:t xml:space="preserve">exists </w:t>
      </w:r>
      <w:r w:rsidRPr="004E5306">
        <w:rPr>
          <w:szCs w:val="24"/>
        </w:rPr>
        <w:t>for</w:t>
      </w:r>
      <w:r w:rsidRPr="004E5306">
        <w:rPr>
          <w:spacing w:val="-17"/>
          <w:szCs w:val="24"/>
        </w:rPr>
        <w:t xml:space="preserve"> </w:t>
      </w:r>
      <w:r w:rsidRPr="004E5306">
        <w:rPr>
          <w:szCs w:val="24"/>
        </w:rPr>
        <w:t>contending</w:t>
      </w:r>
      <w:r w:rsidRPr="004E5306">
        <w:rPr>
          <w:spacing w:val="-22"/>
          <w:szCs w:val="24"/>
        </w:rPr>
        <w:t xml:space="preserve"> </w:t>
      </w:r>
      <w:r w:rsidRPr="004E5306">
        <w:rPr>
          <w:spacing w:val="-3"/>
          <w:szCs w:val="24"/>
        </w:rPr>
        <w:t xml:space="preserve">that </w:t>
      </w:r>
      <w:r w:rsidRPr="004E5306">
        <w:rPr>
          <w:szCs w:val="24"/>
        </w:rPr>
        <w:t xml:space="preserve">errors prevent </w:t>
      </w:r>
      <w:r w:rsidR="00131816" w:rsidRPr="004E5306">
        <w:rPr>
          <w:szCs w:val="24"/>
        </w:rPr>
        <w:t>interim B</w:t>
      </w:r>
      <w:r w:rsidRPr="004E5306">
        <w:rPr>
          <w:szCs w:val="24"/>
        </w:rPr>
        <w:t xml:space="preserve">ills from being statute </w:t>
      </w:r>
      <w:r w:rsidR="00131816" w:rsidRPr="004E5306">
        <w:rPr>
          <w:szCs w:val="24"/>
        </w:rPr>
        <w:t>B</w:t>
      </w:r>
      <w:r w:rsidRPr="004E5306">
        <w:rPr>
          <w:szCs w:val="24"/>
        </w:rPr>
        <w:t>ills</w:t>
      </w:r>
      <w:r w:rsidR="00131816" w:rsidRPr="004E5306">
        <w:rPr>
          <w:szCs w:val="24"/>
        </w:rPr>
        <w:t>, and that a</w:t>
      </w:r>
      <w:r w:rsidRPr="004E5306">
        <w:rPr>
          <w:szCs w:val="24"/>
        </w:rPr>
        <w:t>ny such contention would be inconsistent with practice</w:t>
      </w:r>
      <w:r w:rsidR="004E5306" w:rsidRPr="004E5306">
        <w:rPr>
          <w:szCs w:val="24"/>
        </w:rPr>
        <w:t xml:space="preserve">. Per RS </w:t>
      </w:r>
      <w:r w:rsidRPr="004E5306">
        <w:rPr>
          <w:szCs w:val="24"/>
        </w:rPr>
        <w:t>the line of authority which establishes that the presence of errors may amount to special circumstances for the purposes</w:t>
      </w:r>
      <w:r w:rsidRPr="004E5306">
        <w:rPr>
          <w:spacing w:val="-12"/>
          <w:szCs w:val="24"/>
        </w:rPr>
        <w:t xml:space="preserve"> </w:t>
      </w:r>
      <w:r w:rsidRPr="004E5306">
        <w:rPr>
          <w:szCs w:val="24"/>
        </w:rPr>
        <w:t>of</w:t>
      </w:r>
      <w:r w:rsidRPr="004E5306">
        <w:rPr>
          <w:spacing w:val="-12"/>
          <w:szCs w:val="24"/>
        </w:rPr>
        <w:t xml:space="preserve"> </w:t>
      </w:r>
      <w:r w:rsidRPr="004E5306">
        <w:rPr>
          <w:szCs w:val="24"/>
        </w:rPr>
        <w:t>section</w:t>
      </w:r>
      <w:r w:rsidRPr="004E5306">
        <w:rPr>
          <w:spacing w:val="-11"/>
          <w:szCs w:val="24"/>
        </w:rPr>
        <w:t xml:space="preserve"> </w:t>
      </w:r>
      <w:r w:rsidRPr="004E5306">
        <w:rPr>
          <w:szCs w:val="24"/>
        </w:rPr>
        <w:t>70(3),</w:t>
      </w:r>
      <w:r w:rsidRPr="004E5306">
        <w:rPr>
          <w:spacing w:val="-11"/>
          <w:szCs w:val="24"/>
        </w:rPr>
        <w:t xml:space="preserve"> </w:t>
      </w:r>
      <w:r w:rsidRPr="004E5306">
        <w:rPr>
          <w:szCs w:val="24"/>
        </w:rPr>
        <w:t>could</w:t>
      </w:r>
      <w:r w:rsidRPr="004E5306">
        <w:rPr>
          <w:spacing w:val="-11"/>
          <w:szCs w:val="24"/>
        </w:rPr>
        <w:t xml:space="preserve"> </w:t>
      </w:r>
      <w:r w:rsidRPr="004E5306">
        <w:rPr>
          <w:szCs w:val="24"/>
        </w:rPr>
        <w:t>not</w:t>
      </w:r>
      <w:r w:rsidRPr="004E5306">
        <w:rPr>
          <w:spacing w:val="-12"/>
          <w:szCs w:val="24"/>
        </w:rPr>
        <w:t xml:space="preserve"> </w:t>
      </w:r>
      <w:r w:rsidRPr="004E5306">
        <w:rPr>
          <w:szCs w:val="24"/>
        </w:rPr>
        <w:t>arise</w:t>
      </w:r>
      <w:r w:rsidRPr="004E5306">
        <w:rPr>
          <w:spacing w:val="-12"/>
          <w:szCs w:val="24"/>
        </w:rPr>
        <w:t xml:space="preserve"> </w:t>
      </w:r>
      <w:r w:rsidRPr="004E5306">
        <w:rPr>
          <w:szCs w:val="24"/>
        </w:rPr>
        <w:t>if</w:t>
      </w:r>
      <w:r w:rsidRPr="004E5306">
        <w:rPr>
          <w:spacing w:val="-14"/>
          <w:szCs w:val="24"/>
        </w:rPr>
        <w:t xml:space="preserve"> </w:t>
      </w:r>
      <w:r w:rsidRPr="004E5306">
        <w:rPr>
          <w:szCs w:val="24"/>
        </w:rPr>
        <w:t>the</w:t>
      </w:r>
      <w:r w:rsidRPr="004E5306">
        <w:rPr>
          <w:spacing w:val="-14"/>
          <w:szCs w:val="24"/>
        </w:rPr>
        <w:t xml:space="preserve"> </w:t>
      </w:r>
      <w:r w:rsidRPr="004E5306">
        <w:rPr>
          <w:szCs w:val="24"/>
        </w:rPr>
        <w:t>presence</w:t>
      </w:r>
      <w:r w:rsidRPr="004E5306">
        <w:rPr>
          <w:spacing w:val="-14"/>
          <w:szCs w:val="24"/>
        </w:rPr>
        <w:t xml:space="preserve"> </w:t>
      </w:r>
      <w:r w:rsidRPr="004E5306">
        <w:rPr>
          <w:szCs w:val="24"/>
        </w:rPr>
        <w:t>of</w:t>
      </w:r>
      <w:r w:rsidRPr="004E5306">
        <w:rPr>
          <w:spacing w:val="-14"/>
          <w:szCs w:val="24"/>
        </w:rPr>
        <w:t xml:space="preserve"> </w:t>
      </w:r>
      <w:r w:rsidRPr="004E5306">
        <w:rPr>
          <w:szCs w:val="24"/>
        </w:rPr>
        <w:t>errors</w:t>
      </w:r>
      <w:r w:rsidRPr="004E5306">
        <w:rPr>
          <w:spacing w:val="-14"/>
          <w:szCs w:val="24"/>
        </w:rPr>
        <w:t xml:space="preserve"> </w:t>
      </w:r>
      <w:r w:rsidRPr="004E5306">
        <w:rPr>
          <w:szCs w:val="24"/>
        </w:rPr>
        <w:t>prevent</w:t>
      </w:r>
      <w:r w:rsidR="004E5306" w:rsidRPr="004E5306">
        <w:rPr>
          <w:szCs w:val="24"/>
        </w:rPr>
        <w:t>ed</w:t>
      </w:r>
      <w:r w:rsidRPr="004E5306">
        <w:rPr>
          <w:spacing w:val="-13"/>
          <w:szCs w:val="24"/>
        </w:rPr>
        <w:t xml:space="preserve"> </w:t>
      </w:r>
      <w:r w:rsidR="004E5306" w:rsidRPr="004E5306">
        <w:rPr>
          <w:szCs w:val="24"/>
        </w:rPr>
        <w:t>B</w:t>
      </w:r>
      <w:r w:rsidRPr="004E5306">
        <w:rPr>
          <w:szCs w:val="24"/>
        </w:rPr>
        <w:t xml:space="preserve">ills </w:t>
      </w:r>
      <w:r w:rsidR="004E5306" w:rsidRPr="004E5306">
        <w:rPr>
          <w:szCs w:val="24"/>
        </w:rPr>
        <w:t xml:space="preserve">from </w:t>
      </w:r>
      <w:r w:rsidRPr="004E5306">
        <w:rPr>
          <w:szCs w:val="24"/>
        </w:rPr>
        <w:t>being statute</w:t>
      </w:r>
      <w:r w:rsidRPr="004E5306">
        <w:rPr>
          <w:spacing w:val="-3"/>
          <w:szCs w:val="24"/>
        </w:rPr>
        <w:t xml:space="preserve"> </w:t>
      </w:r>
      <w:r w:rsidR="004E5306" w:rsidRPr="004E5306">
        <w:rPr>
          <w:szCs w:val="24"/>
        </w:rPr>
        <w:t>B</w:t>
      </w:r>
      <w:r w:rsidRPr="004E5306">
        <w:rPr>
          <w:szCs w:val="24"/>
        </w:rPr>
        <w:t>ills.</w:t>
      </w:r>
    </w:p>
    <w:p w14:paraId="2925F8DA" w14:textId="09CCAB9D" w:rsidR="009B50CA" w:rsidRDefault="002A2A7D" w:rsidP="00000FD2">
      <w:pPr>
        <w:pStyle w:val="ParaLevel1"/>
        <w:spacing w:line="360" w:lineRule="auto"/>
        <w:ind w:left="-130" w:right="-1134"/>
        <w:rPr>
          <w:szCs w:val="24"/>
        </w:rPr>
      </w:pPr>
      <w:r>
        <w:rPr>
          <w:szCs w:val="24"/>
        </w:rPr>
        <w:lastRenderedPageBreak/>
        <w:t>As to</w:t>
      </w:r>
      <w:r w:rsidR="00971415" w:rsidRPr="00614A66">
        <w:rPr>
          <w:szCs w:val="24"/>
        </w:rPr>
        <w:t xml:space="preserve"> GEHC seek</w:t>
      </w:r>
      <w:r>
        <w:rPr>
          <w:szCs w:val="24"/>
        </w:rPr>
        <w:t>ing</w:t>
      </w:r>
      <w:r w:rsidR="00971415" w:rsidRPr="00614A66">
        <w:rPr>
          <w:szCs w:val="24"/>
        </w:rPr>
        <w:t xml:space="preserve"> an order that the Court reopens accounts and enquires into their correctness</w:t>
      </w:r>
      <w:r>
        <w:rPr>
          <w:szCs w:val="24"/>
        </w:rPr>
        <w:t>, per RS t</w:t>
      </w:r>
      <w:r w:rsidR="00971415" w:rsidRPr="00614A66">
        <w:rPr>
          <w:szCs w:val="24"/>
        </w:rPr>
        <w:t xml:space="preserve">he grounds for such an order are obscure. The client is the Claimant, not the Defendant, so the </w:t>
      </w:r>
      <w:r w:rsidR="00971415" w:rsidRPr="002A2A7D">
        <w:rPr>
          <w:i/>
          <w:iCs/>
          <w:szCs w:val="24"/>
        </w:rPr>
        <w:t>Turner v O Palomo</w:t>
      </w:r>
      <w:r w:rsidR="00971415" w:rsidRPr="00614A66">
        <w:rPr>
          <w:szCs w:val="24"/>
        </w:rPr>
        <w:t xml:space="preserve"> principle does not apply. </w:t>
      </w:r>
      <w:r w:rsidR="009B44E5">
        <w:rPr>
          <w:szCs w:val="24"/>
        </w:rPr>
        <w:t xml:space="preserve">Certainly, as stated above, the fact that these costs have long been paid, seems to me to put them outside </w:t>
      </w:r>
      <w:r w:rsidR="00063637">
        <w:rPr>
          <w:szCs w:val="24"/>
        </w:rPr>
        <w:t xml:space="preserve">both </w:t>
      </w:r>
      <w:r w:rsidR="009B44E5">
        <w:rPr>
          <w:szCs w:val="24"/>
        </w:rPr>
        <w:t xml:space="preserve">that case and </w:t>
      </w:r>
      <w:r w:rsidR="009B50CA">
        <w:rPr>
          <w:i/>
          <w:iCs/>
          <w:szCs w:val="24"/>
        </w:rPr>
        <w:t xml:space="preserve">Thomas Watts and Co v Smith </w:t>
      </w:r>
      <w:r w:rsidR="009B50CA">
        <w:rPr>
          <w:szCs w:val="24"/>
        </w:rPr>
        <w:t>besides</w:t>
      </w:r>
      <w:r w:rsidR="006B1F97">
        <w:rPr>
          <w:szCs w:val="24"/>
        </w:rPr>
        <w:t xml:space="preserve">, </w:t>
      </w:r>
      <w:r w:rsidR="00D037AD">
        <w:rPr>
          <w:szCs w:val="24"/>
        </w:rPr>
        <w:t>and</w:t>
      </w:r>
      <w:r w:rsidR="006B1F97">
        <w:rPr>
          <w:szCs w:val="24"/>
        </w:rPr>
        <w:t xml:space="preserve"> I certainly agree </w:t>
      </w:r>
      <w:r w:rsidR="00D037AD">
        <w:rPr>
          <w:szCs w:val="24"/>
        </w:rPr>
        <w:t xml:space="preserve">with RS’s view </w:t>
      </w:r>
      <w:r w:rsidR="006B1F97">
        <w:rPr>
          <w:szCs w:val="24"/>
        </w:rPr>
        <w:t>that the principle does not apply</w:t>
      </w:r>
      <w:r w:rsidR="009B50CA">
        <w:rPr>
          <w:szCs w:val="24"/>
        </w:rPr>
        <w:t xml:space="preserve">. </w:t>
      </w:r>
    </w:p>
    <w:p w14:paraId="3A49958E" w14:textId="7EA510E0" w:rsidR="00971415" w:rsidRDefault="009B50CA" w:rsidP="00000FD2">
      <w:pPr>
        <w:pStyle w:val="ParaLevel1"/>
        <w:spacing w:line="360" w:lineRule="auto"/>
        <w:ind w:left="-130" w:right="-1134"/>
        <w:rPr>
          <w:szCs w:val="24"/>
        </w:rPr>
      </w:pPr>
      <w:r>
        <w:rPr>
          <w:spacing w:val="-3"/>
          <w:szCs w:val="24"/>
        </w:rPr>
        <w:t>Per RS, if</w:t>
      </w:r>
      <w:r w:rsidR="00971415" w:rsidRPr="00614A66">
        <w:rPr>
          <w:spacing w:val="-3"/>
          <w:szCs w:val="24"/>
        </w:rPr>
        <w:t xml:space="preserve"> </w:t>
      </w:r>
      <w:r w:rsidR="00971415" w:rsidRPr="00614A66">
        <w:rPr>
          <w:szCs w:val="24"/>
        </w:rPr>
        <w:t>there is any jurisdictional</w:t>
      </w:r>
      <w:r w:rsidR="00971415" w:rsidRPr="00614A66">
        <w:rPr>
          <w:spacing w:val="-16"/>
          <w:szCs w:val="24"/>
        </w:rPr>
        <w:t xml:space="preserve"> </w:t>
      </w:r>
      <w:r w:rsidR="00971415" w:rsidRPr="00614A66">
        <w:rPr>
          <w:szCs w:val="24"/>
        </w:rPr>
        <w:t>basi</w:t>
      </w:r>
      <w:r w:rsidR="004D5E08">
        <w:rPr>
          <w:szCs w:val="24"/>
        </w:rPr>
        <w:t>s</w:t>
      </w:r>
      <w:r w:rsidR="00971415" w:rsidRPr="00614A66">
        <w:rPr>
          <w:szCs w:val="24"/>
        </w:rPr>
        <w:t>,</w:t>
      </w:r>
      <w:r w:rsidR="00971415" w:rsidRPr="00614A66">
        <w:rPr>
          <w:spacing w:val="-21"/>
          <w:szCs w:val="24"/>
        </w:rPr>
        <w:t xml:space="preserve"> </w:t>
      </w:r>
      <w:r w:rsidR="00971415" w:rsidRPr="00614A66">
        <w:rPr>
          <w:szCs w:val="24"/>
        </w:rPr>
        <w:t>the Court</w:t>
      </w:r>
      <w:r w:rsidR="00971415" w:rsidRPr="00614A66">
        <w:rPr>
          <w:spacing w:val="-14"/>
          <w:szCs w:val="24"/>
        </w:rPr>
        <w:t xml:space="preserve"> </w:t>
      </w:r>
      <w:r w:rsidR="00971415" w:rsidRPr="00614A66">
        <w:rPr>
          <w:szCs w:val="24"/>
        </w:rPr>
        <w:t>should</w:t>
      </w:r>
      <w:r w:rsidR="00971415" w:rsidRPr="00614A66">
        <w:rPr>
          <w:spacing w:val="-13"/>
          <w:szCs w:val="24"/>
        </w:rPr>
        <w:t xml:space="preserve"> </w:t>
      </w:r>
      <w:r w:rsidR="00971415" w:rsidRPr="00614A66">
        <w:rPr>
          <w:szCs w:val="24"/>
        </w:rPr>
        <w:t>be</w:t>
      </w:r>
      <w:r w:rsidR="00971415" w:rsidRPr="00614A66">
        <w:rPr>
          <w:spacing w:val="-14"/>
          <w:szCs w:val="24"/>
        </w:rPr>
        <w:t xml:space="preserve"> </w:t>
      </w:r>
      <w:r w:rsidR="00971415" w:rsidRPr="00614A66">
        <w:rPr>
          <w:szCs w:val="24"/>
        </w:rPr>
        <w:t>very</w:t>
      </w:r>
      <w:r w:rsidR="00971415" w:rsidRPr="00614A66">
        <w:rPr>
          <w:spacing w:val="-21"/>
          <w:szCs w:val="24"/>
        </w:rPr>
        <w:t xml:space="preserve"> </w:t>
      </w:r>
      <w:r w:rsidR="00971415" w:rsidRPr="00614A66">
        <w:rPr>
          <w:szCs w:val="24"/>
        </w:rPr>
        <w:t>slow</w:t>
      </w:r>
      <w:r w:rsidR="00971415" w:rsidRPr="00614A66">
        <w:rPr>
          <w:spacing w:val="-12"/>
          <w:szCs w:val="24"/>
        </w:rPr>
        <w:t xml:space="preserve"> </w:t>
      </w:r>
      <w:r w:rsidR="00971415" w:rsidRPr="00614A66">
        <w:rPr>
          <w:szCs w:val="24"/>
        </w:rPr>
        <w:t>to</w:t>
      </w:r>
      <w:r w:rsidR="00971415" w:rsidRPr="00614A66">
        <w:rPr>
          <w:spacing w:val="-13"/>
          <w:szCs w:val="24"/>
        </w:rPr>
        <w:t xml:space="preserve"> </w:t>
      </w:r>
      <w:r w:rsidR="00971415" w:rsidRPr="00614A66">
        <w:rPr>
          <w:szCs w:val="24"/>
        </w:rPr>
        <w:t>exercise</w:t>
      </w:r>
      <w:r w:rsidR="00971415" w:rsidRPr="00614A66">
        <w:rPr>
          <w:spacing w:val="-14"/>
          <w:szCs w:val="24"/>
        </w:rPr>
        <w:t xml:space="preserve"> </w:t>
      </w:r>
      <w:r w:rsidR="00971415" w:rsidRPr="00614A66">
        <w:rPr>
          <w:szCs w:val="24"/>
        </w:rPr>
        <w:t>it</w:t>
      </w:r>
      <w:r w:rsidR="00971415" w:rsidRPr="00614A66">
        <w:rPr>
          <w:spacing w:val="-13"/>
          <w:szCs w:val="24"/>
        </w:rPr>
        <w:t xml:space="preserve"> </w:t>
      </w:r>
      <w:r w:rsidR="00971415" w:rsidRPr="00614A66">
        <w:rPr>
          <w:szCs w:val="24"/>
        </w:rPr>
        <w:t>in</w:t>
      </w:r>
      <w:r w:rsidR="00971415" w:rsidRPr="00614A66">
        <w:rPr>
          <w:spacing w:val="-15"/>
          <w:szCs w:val="24"/>
        </w:rPr>
        <w:t xml:space="preserve"> </w:t>
      </w:r>
      <w:r w:rsidR="00971415" w:rsidRPr="00614A66">
        <w:rPr>
          <w:szCs w:val="24"/>
        </w:rPr>
        <w:t>favour</w:t>
      </w:r>
      <w:r w:rsidR="00971415" w:rsidRPr="00614A66">
        <w:rPr>
          <w:spacing w:val="-16"/>
          <w:szCs w:val="24"/>
        </w:rPr>
        <w:t xml:space="preserve"> </w:t>
      </w:r>
      <w:r w:rsidR="00971415" w:rsidRPr="00614A66">
        <w:rPr>
          <w:szCs w:val="24"/>
        </w:rPr>
        <w:t>of</w:t>
      </w:r>
      <w:r w:rsidR="00971415" w:rsidRPr="00614A66">
        <w:rPr>
          <w:spacing w:val="-17"/>
          <w:szCs w:val="24"/>
        </w:rPr>
        <w:t xml:space="preserve"> </w:t>
      </w:r>
      <w:r w:rsidR="00971415" w:rsidRPr="00614A66">
        <w:rPr>
          <w:szCs w:val="24"/>
        </w:rPr>
        <w:t>a</w:t>
      </w:r>
      <w:r w:rsidR="00971415" w:rsidRPr="00614A66">
        <w:rPr>
          <w:spacing w:val="-17"/>
          <w:szCs w:val="24"/>
        </w:rPr>
        <w:t xml:space="preserve"> </w:t>
      </w:r>
      <w:r w:rsidR="00971415" w:rsidRPr="00614A66">
        <w:rPr>
          <w:szCs w:val="24"/>
        </w:rPr>
        <w:t>commercial</w:t>
      </w:r>
      <w:r w:rsidR="00971415" w:rsidRPr="00614A66">
        <w:rPr>
          <w:spacing w:val="-16"/>
          <w:szCs w:val="24"/>
        </w:rPr>
        <w:t xml:space="preserve"> </w:t>
      </w:r>
      <w:r w:rsidR="00971415" w:rsidRPr="00614A66">
        <w:rPr>
          <w:szCs w:val="24"/>
        </w:rPr>
        <w:t>client</w:t>
      </w:r>
      <w:r w:rsidR="00971415" w:rsidRPr="00614A66">
        <w:rPr>
          <w:spacing w:val="-15"/>
          <w:szCs w:val="24"/>
        </w:rPr>
        <w:t xml:space="preserve"> </w:t>
      </w:r>
      <w:r w:rsidR="00971415" w:rsidRPr="00614A66">
        <w:rPr>
          <w:szCs w:val="24"/>
        </w:rPr>
        <w:t>with</w:t>
      </w:r>
      <w:r w:rsidR="00971415" w:rsidRPr="00614A66">
        <w:rPr>
          <w:spacing w:val="-14"/>
          <w:szCs w:val="24"/>
        </w:rPr>
        <w:t xml:space="preserve"> </w:t>
      </w:r>
      <w:r w:rsidR="00971415" w:rsidRPr="00614A66">
        <w:rPr>
          <w:szCs w:val="24"/>
        </w:rPr>
        <w:t>the</w:t>
      </w:r>
      <w:r w:rsidR="00971415" w:rsidRPr="00614A66">
        <w:rPr>
          <w:spacing w:val="-16"/>
          <w:szCs w:val="24"/>
        </w:rPr>
        <w:t xml:space="preserve"> </w:t>
      </w:r>
      <w:r w:rsidR="00971415" w:rsidRPr="00614A66">
        <w:rPr>
          <w:szCs w:val="24"/>
        </w:rPr>
        <w:t>benefit of</w:t>
      </w:r>
      <w:r w:rsidR="00971415" w:rsidRPr="00614A66">
        <w:rPr>
          <w:spacing w:val="-3"/>
          <w:szCs w:val="24"/>
        </w:rPr>
        <w:t xml:space="preserve"> </w:t>
      </w:r>
      <w:r w:rsidR="00971415" w:rsidRPr="00614A66">
        <w:rPr>
          <w:szCs w:val="24"/>
        </w:rPr>
        <w:t>advice</w:t>
      </w:r>
      <w:r w:rsidR="00971415" w:rsidRPr="00614A66">
        <w:rPr>
          <w:spacing w:val="-5"/>
          <w:szCs w:val="24"/>
        </w:rPr>
        <w:t xml:space="preserve"> </w:t>
      </w:r>
      <w:r w:rsidR="00971415" w:rsidRPr="00614A66">
        <w:rPr>
          <w:szCs w:val="24"/>
        </w:rPr>
        <w:t>from</w:t>
      </w:r>
      <w:r w:rsidR="00971415" w:rsidRPr="00614A66">
        <w:rPr>
          <w:spacing w:val="-3"/>
          <w:szCs w:val="24"/>
        </w:rPr>
        <w:t xml:space="preserve"> </w:t>
      </w:r>
      <w:r w:rsidR="00971415" w:rsidRPr="00614A66">
        <w:rPr>
          <w:szCs w:val="24"/>
        </w:rPr>
        <w:t>Canadian</w:t>
      </w:r>
      <w:r w:rsidR="00971415" w:rsidRPr="00614A66">
        <w:rPr>
          <w:spacing w:val="-3"/>
          <w:szCs w:val="24"/>
        </w:rPr>
        <w:t xml:space="preserve"> </w:t>
      </w:r>
      <w:r w:rsidR="00971415" w:rsidRPr="00614A66">
        <w:rPr>
          <w:szCs w:val="24"/>
        </w:rPr>
        <w:t>lawyers,</w:t>
      </w:r>
      <w:r w:rsidR="00971415" w:rsidRPr="00614A66">
        <w:rPr>
          <w:spacing w:val="-3"/>
          <w:szCs w:val="24"/>
        </w:rPr>
        <w:t xml:space="preserve"> </w:t>
      </w:r>
      <w:r w:rsidR="00971415" w:rsidRPr="00614A66">
        <w:rPr>
          <w:szCs w:val="24"/>
        </w:rPr>
        <w:t>particularly</w:t>
      </w:r>
      <w:r w:rsidR="00971415" w:rsidRPr="00614A66">
        <w:rPr>
          <w:spacing w:val="-10"/>
          <w:szCs w:val="24"/>
        </w:rPr>
        <w:t xml:space="preserve"> </w:t>
      </w:r>
      <w:r w:rsidR="00971415" w:rsidRPr="00614A66">
        <w:rPr>
          <w:szCs w:val="24"/>
        </w:rPr>
        <w:t>in</w:t>
      </w:r>
      <w:r w:rsidR="00971415" w:rsidRPr="00614A66">
        <w:rPr>
          <w:spacing w:val="-3"/>
          <w:szCs w:val="24"/>
        </w:rPr>
        <w:t xml:space="preserve"> </w:t>
      </w:r>
      <w:r w:rsidR="00971415" w:rsidRPr="00614A66">
        <w:rPr>
          <w:szCs w:val="24"/>
        </w:rPr>
        <w:t>circumstances</w:t>
      </w:r>
      <w:r w:rsidR="00971415" w:rsidRPr="00614A66">
        <w:rPr>
          <w:spacing w:val="-3"/>
          <w:szCs w:val="24"/>
        </w:rPr>
        <w:t xml:space="preserve"> </w:t>
      </w:r>
      <w:r w:rsidR="00971415" w:rsidRPr="00614A66">
        <w:rPr>
          <w:szCs w:val="24"/>
        </w:rPr>
        <w:t>where</w:t>
      </w:r>
      <w:r w:rsidR="00971415" w:rsidRPr="00614A66">
        <w:rPr>
          <w:spacing w:val="-5"/>
          <w:szCs w:val="24"/>
        </w:rPr>
        <w:t xml:space="preserve"> </w:t>
      </w:r>
      <w:r w:rsidR="00971415" w:rsidRPr="00614A66">
        <w:rPr>
          <w:szCs w:val="24"/>
        </w:rPr>
        <w:t>the</w:t>
      </w:r>
      <w:r w:rsidR="00971415" w:rsidRPr="00614A66">
        <w:rPr>
          <w:spacing w:val="-6"/>
          <w:szCs w:val="24"/>
        </w:rPr>
        <w:t xml:space="preserve"> </w:t>
      </w:r>
      <w:r w:rsidR="00971415" w:rsidRPr="00614A66">
        <w:rPr>
          <w:szCs w:val="24"/>
        </w:rPr>
        <w:t>order</w:t>
      </w:r>
      <w:r w:rsidR="00971415" w:rsidRPr="00614A66">
        <w:rPr>
          <w:spacing w:val="-6"/>
          <w:szCs w:val="24"/>
        </w:rPr>
        <w:t xml:space="preserve"> </w:t>
      </w:r>
      <w:r w:rsidR="00971415" w:rsidRPr="00614A66">
        <w:rPr>
          <w:szCs w:val="24"/>
        </w:rPr>
        <w:t>sought would</w:t>
      </w:r>
      <w:r w:rsidR="00971415" w:rsidRPr="00614A66">
        <w:rPr>
          <w:spacing w:val="-16"/>
          <w:szCs w:val="24"/>
        </w:rPr>
        <w:t xml:space="preserve"> </w:t>
      </w:r>
      <w:r w:rsidR="00971415" w:rsidRPr="00614A66">
        <w:rPr>
          <w:szCs w:val="24"/>
        </w:rPr>
        <w:t>amount</w:t>
      </w:r>
      <w:r w:rsidR="00971415" w:rsidRPr="00614A66">
        <w:rPr>
          <w:spacing w:val="-14"/>
          <w:szCs w:val="24"/>
        </w:rPr>
        <w:t xml:space="preserve"> </w:t>
      </w:r>
      <w:r w:rsidR="00971415" w:rsidRPr="00614A66">
        <w:rPr>
          <w:szCs w:val="24"/>
        </w:rPr>
        <w:t>to</w:t>
      </w:r>
      <w:r w:rsidR="00971415" w:rsidRPr="00614A66">
        <w:rPr>
          <w:spacing w:val="-14"/>
          <w:szCs w:val="24"/>
        </w:rPr>
        <w:t xml:space="preserve"> </w:t>
      </w:r>
      <w:r w:rsidR="00971415" w:rsidRPr="00614A66">
        <w:rPr>
          <w:szCs w:val="24"/>
        </w:rPr>
        <w:t>an</w:t>
      </w:r>
      <w:r w:rsidR="00971415" w:rsidRPr="00614A66">
        <w:rPr>
          <w:spacing w:val="-15"/>
          <w:szCs w:val="24"/>
        </w:rPr>
        <w:t xml:space="preserve"> </w:t>
      </w:r>
      <w:r w:rsidR="00971415" w:rsidRPr="00614A66">
        <w:rPr>
          <w:szCs w:val="24"/>
        </w:rPr>
        <w:t>undermining</w:t>
      </w:r>
      <w:r w:rsidR="00971415" w:rsidRPr="00614A66">
        <w:rPr>
          <w:spacing w:val="-18"/>
          <w:szCs w:val="24"/>
        </w:rPr>
        <w:t xml:space="preserve"> </w:t>
      </w:r>
      <w:r w:rsidR="00971415" w:rsidRPr="00614A66">
        <w:rPr>
          <w:szCs w:val="24"/>
        </w:rPr>
        <w:t>of</w:t>
      </w:r>
      <w:r w:rsidR="00971415" w:rsidRPr="00614A66">
        <w:rPr>
          <w:spacing w:val="-16"/>
          <w:szCs w:val="24"/>
        </w:rPr>
        <w:t xml:space="preserve"> </w:t>
      </w:r>
      <w:r w:rsidR="00971415" w:rsidRPr="00614A66">
        <w:rPr>
          <w:szCs w:val="24"/>
        </w:rPr>
        <w:t>the</w:t>
      </w:r>
      <w:r w:rsidR="00971415" w:rsidRPr="00614A66">
        <w:rPr>
          <w:spacing w:val="-15"/>
          <w:szCs w:val="24"/>
        </w:rPr>
        <w:t xml:space="preserve"> </w:t>
      </w:r>
      <w:r w:rsidR="00971415" w:rsidRPr="00614A66">
        <w:rPr>
          <w:szCs w:val="24"/>
        </w:rPr>
        <w:t>express</w:t>
      </w:r>
      <w:r w:rsidR="00971415" w:rsidRPr="00614A66">
        <w:rPr>
          <w:spacing w:val="-14"/>
          <w:szCs w:val="24"/>
        </w:rPr>
        <w:t xml:space="preserve"> </w:t>
      </w:r>
      <w:r w:rsidR="00971415" w:rsidRPr="00614A66">
        <w:rPr>
          <w:szCs w:val="24"/>
        </w:rPr>
        <w:t>statutory</w:t>
      </w:r>
      <w:r w:rsidR="00971415" w:rsidRPr="00614A66">
        <w:rPr>
          <w:spacing w:val="-22"/>
          <w:szCs w:val="24"/>
        </w:rPr>
        <w:t xml:space="preserve"> </w:t>
      </w:r>
      <w:r w:rsidR="00971415" w:rsidRPr="00614A66">
        <w:rPr>
          <w:szCs w:val="24"/>
        </w:rPr>
        <w:t>time</w:t>
      </w:r>
      <w:r w:rsidR="00971415" w:rsidRPr="00614A66">
        <w:rPr>
          <w:spacing w:val="-16"/>
          <w:szCs w:val="24"/>
        </w:rPr>
        <w:t xml:space="preserve"> </w:t>
      </w:r>
      <w:r w:rsidR="00971415" w:rsidRPr="00614A66">
        <w:rPr>
          <w:szCs w:val="24"/>
        </w:rPr>
        <w:t>limit</w:t>
      </w:r>
      <w:r w:rsidR="00971415" w:rsidRPr="00614A66">
        <w:rPr>
          <w:spacing w:val="-14"/>
          <w:szCs w:val="24"/>
        </w:rPr>
        <w:t xml:space="preserve"> </w:t>
      </w:r>
      <w:r w:rsidR="00971415" w:rsidRPr="00614A66">
        <w:rPr>
          <w:szCs w:val="24"/>
        </w:rPr>
        <w:t>in</w:t>
      </w:r>
      <w:r w:rsidR="00971415" w:rsidRPr="00614A66">
        <w:rPr>
          <w:spacing w:val="-14"/>
          <w:szCs w:val="24"/>
        </w:rPr>
        <w:t xml:space="preserve"> </w:t>
      </w:r>
      <w:r w:rsidR="00971415" w:rsidRPr="00614A66">
        <w:rPr>
          <w:szCs w:val="24"/>
        </w:rPr>
        <w:t>section</w:t>
      </w:r>
      <w:r w:rsidR="00971415" w:rsidRPr="00614A66">
        <w:rPr>
          <w:spacing w:val="-20"/>
          <w:szCs w:val="24"/>
        </w:rPr>
        <w:t xml:space="preserve"> </w:t>
      </w:r>
      <w:r w:rsidR="00971415" w:rsidRPr="00614A66">
        <w:rPr>
          <w:spacing w:val="-3"/>
          <w:szCs w:val="24"/>
        </w:rPr>
        <w:t>70(4)</w:t>
      </w:r>
      <w:r w:rsidR="00971415" w:rsidRPr="00614A66">
        <w:rPr>
          <w:spacing w:val="-16"/>
          <w:szCs w:val="24"/>
        </w:rPr>
        <w:t xml:space="preserve"> </w:t>
      </w:r>
      <w:r w:rsidR="00971415" w:rsidRPr="00614A66">
        <w:rPr>
          <w:spacing w:val="-3"/>
          <w:szCs w:val="24"/>
        </w:rPr>
        <w:t xml:space="preserve">(and </w:t>
      </w:r>
      <w:r w:rsidR="00971415" w:rsidRPr="00614A66">
        <w:rPr>
          <w:szCs w:val="24"/>
        </w:rPr>
        <w:t xml:space="preserve">where GEHC has issued separate Part 7 proceedings which it </w:t>
      </w:r>
      <w:r w:rsidR="00971415" w:rsidRPr="00614A66">
        <w:rPr>
          <w:spacing w:val="-3"/>
          <w:szCs w:val="24"/>
        </w:rPr>
        <w:t xml:space="preserve">says </w:t>
      </w:r>
      <w:r w:rsidR="00971415" w:rsidRPr="00614A66">
        <w:rPr>
          <w:szCs w:val="24"/>
        </w:rPr>
        <w:t>is for matters held outside the scope of the present assessment</w:t>
      </w:r>
      <w:r w:rsidR="00971415" w:rsidRPr="00614A66">
        <w:rPr>
          <w:spacing w:val="-5"/>
          <w:szCs w:val="24"/>
        </w:rPr>
        <w:t xml:space="preserve"> </w:t>
      </w:r>
      <w:r w:rsidR="00971415" w:rsidRPr="00614A66">
        <w:rPr>
          <w:szCs w:val="24"/>
        </w:rPr>
        <w:t>proceedings).</w:t>
      </w:r>
      <w:r w:rsidR="004D5E08">
        <w:rPr>
          <w:szCs w:val="24"/>
        </w:rPr>
        <w:t xml:space="preserve"> </w:t>
      </w:r>
      <w:r w:rsidR="00565AB8">
        <w:rPr>
          <w:szCs w:val="24"/>
        </w:rPr>
        <w:t>I deal with the relevance of Mr Reed’s availability to advise on nice technical CFA points below</w:t>
      </w:r>
      <w:r w:rsidR="00FA6B3E">
        <w:rPr>
          <w:szCs w:val="24"/>
        </w:rPr>
        <w:t xml:space="preserve"> (from paragraph </w:t>
      </w:r>
      <w:r w:rsidR="00752522">
        <w:rPr>
          <w:szCs w:val="24"/>
        </w:rPr>
        <w:t>169</w:t>
      </w:r>
      <w:r w:rsidR="00FA6B3E">
        <w:rPr>
          <w:szCs w:val="24"/>
        </w:rPr>
        <w:t>). I</w:t>
      </w:r>
      <w:r w:rsidR="00565AB8">
        <w:rPr>
          <w:szCs w:val="24"/>
        </w:rPr>
        <w:t xml:space="preserve">n short, I do not accept that his involvement has any impact whatsoever on this point. I am not aware that he practices law in England and Wales much less that he is alleged to have expertise in </w:t>
      </w:r>
      <w:r w:rsidR="00F237DB">
        <w:rPr>
          <w:szCs w:val="24"/>
        </w:rPr>
        <w:t>CFAs</w:t>
      </w:r>
      <w:r w:rsidR="00565AB8">
        <w:rPr>
          <w:szCs w:val="24"/>
        </w:rPr>
        <w:t xml:space="preserve"> </w:t>
      </w:r>
      <w:r w:rsidR="0093254F">
        <w:rPr>
          <w:szCs w:val="24"/>
        </w:rPr>
        <w:t>and I do not</w:t>
      </w:r>
      <w:r w:rsidR="00565AB8">
        <w:rPr>
          <w:szCs w:val="24"/>
        </w:rPr>
        <w:t xml:space="preserve"> place any onus upon GEHC to seek his advice upon retainer documents produced by RS. </w:t>
      </w:r>
    </w:p>
    <w:p w14:paraId="509A79F1" w14:textId="158CF9CA" w:rsidR="000C1C7B" w:rsidRPr="000C1C7B" w:rsidRDefault="00B42149" w:rsidP="00000FD2">
      <w:pPr>
        <w:pStyle w:val="ParaLevel1"/>
        <w:numPr>
          <w:ilvl w:val="0"/>
          <w:numId w:val="0"/>
        </w:numPr>
        <w:spacing w:line="360" w:lineRule="auto"/>
        <w:ind w:left="-130" w:right="-1134" w:hanging="720"/>
        <w:rPr>
          <w:b/>
          <w:bCs/>
          <w:szCs w:val="24"/>
        </w:rPr>
      </w:pPr>
      <w:r>
        <w:rPr>
          <w:b/>
          <w:bCs/>
          <w:szCs w:val="24"/>
        </w:rPr>
        <w:t xml:space="preserve">Court’s </w:t>
      </w:r>
      <w:r w:rsidR="000C1C7B">
        <w:rPr>
          <w:b/>
          <w:bCs/>
          <w:szCs w:val="24"/>
        </w:rPr>
        <w:t>Decision on Scope</w:t>
      </w:r>
    </w:p>
    <w:p w14:paraId="21C82413" w14:textId="7C82FAAE" w:rsidR="00ED6133" w:rsidRDefault="000C1C7B" w:rsidP="00000FD2">
      <w:pPr>
        <w:pStyle w:val="ParaLevel1"/>
        <w:spacing w:line="360" w:lineRule="auto"/>
        <w:ind w:left="-130" w:right="-1134"/>
        <w:rPr>
          <w:szCs w:val="24"/>
        </w:rPr>
      </w:pPr>
      <w:r w:rsidRPr="00405B8F">
        <w:rPr>
          <w:szCs w:val="24"/>
        </w:rPr>
        <w:t>I deal very briefly with the above legal points, for the simple reason that t</w:t>
      </w:r>
      <w:r w:rsidR="00D44286" w:rsidRPr="00405B8F">
        <w:rPr>
          <w:szCs w:val="24"/>
        </w:rPr>
        <w:t xml:space="preserve">he scope issue has </w:t>
      </w:r>
      <w:r w:rsidR="004842CF" w:rsidRPr="00405B8F">
        <w:rPr>
          <w:szCs w:val="24"/>
        </w:rPr>
        <w:t xml:space="preserve">in my view </w:t>
      </w:r>
      <w:r w:rsidR="00D44286" w:rsidRPr="00405B8F">
        <w:rPr>
          <w:szCs w:val="24"/>
        </w:rPr>
        <w:t xml:space="preserve">turned </w:t>
      </w:r>
      <w:r w:rsidR="00F34840" w:rsidRPr="00405B8F">
        <w:rPr>
          <w:szCs w:val="24"/>
        </w:rPr>
        <w:t>upon</w:t>
      </w:r>
      <w:r w:rsidR="00912B0C" w:rsidRPr="00405B8F">
        <w:rPr>
          <w:szCs w:val="24"/>
        </w:rPr>
        <w:t xml:space="preserve"> which of </w:t>
      </w:r>
      <w:r w:rsidR="00F052EF" w:rsidRPr="00405B8F">
        <w:rPr>
          <w:szCs w:val="24"/>
        </w:rPr>
        <w:t xml:space="preserve">the two </w:t>
      </w:r>
      <w:r w:rsidR="00D44286" w:rsidRPr="00405B8F">
        <w:rPr>
          <w:szCs w:val="24"/>
        </w:rPr>
        <w:t>parti</w:t>
      </w:r>
      <w:r w:rsidR="00F052EF" w:rsidRPr="00405B8F">
        <w:rPr>
          <w:szCs w:val="24"/>
        </w:rPr>
        <w:t>es</w:t>
      </w:r>
      <w:r w:rsidR="00DE0B84" w:rsidRPr="00405B8F">
        <w:rPr>
          <w:szCs w:val="24"/>
        </w:rPr>
        <w:t xml:space="preserve">’ accounts of </w:t>
      </w:r>
      <w:r w:rsidR="0008026A" w:rsidRPr="00405B8F">
        <w:rPr>
          <w:szCs w:val="24"/>
        </w:rPr>
        <w:t>events I</w:t>
      </w:r>
      <w:r w:rsidR="00F052EF" w:rsidRPr="00405B8F">
        <w:rPr>
          <w:szCs w:val="24"/>
        </w:rPr>
        <w:t xml:space="preserve"> </w:t>
      </w:r>
      <w:r w:rsidR="00DE0B84" w:rsidRPr="00405B8F">
        <w:rPr>
          <w:szCs w:val="24"/>
        </w:rPr>
        <w:t>should accept</w:t>
      </w:r>
      <w:r w:rsidR="00F34840" w:rsidRPr="00405B8F">
        <w:rPr>
          <w:szCs w:val="24"/>
        </w:rPr>
        <w:t>.</w:t>
      </w:r>
      <w:r w:rsidR="00371F7E" w:rsidRPr="00405B8F">
        <w:rPr>
          <w:szCs w:val="24"/>
        </w:rPr>
        <w:t xml:space="preserve"> </w:t>
      </w:r>
      <w:r w:rsidR="003A52DC" w:rsidRPr="00405B8F">
        <w:rPr>
          <w:szCs w:val="24"/>
        </w:rPr>
        <w:t xml:space="preserve">As such there is no need to go into </w:t>
      </w:r>
      <w:proofErr w:type="gramStart"/>
      <w:r w:rsidR="003A52DC" w:rsidRPr="00405B8F">
        <w:rPr>
          <w:szCs w:val="24"/>
        </w:rPr>
        <w:t>great detail</w:t>
      </w:r>
      <w:proofErr w:type="gramEnd"/>
      <w:r w:rsidR="003A52DC" w:rsidRPr="00405B8F">
        <w:rPr>
          <w:szCs w:val="24"/>
        </w:rPr>
        <w:t xml:space="preserve"> on the rest. </w:t>
      </w:r>
    </w:p>
    <w:p w14:paraId="02D62607" w14:textId="205E6B83" w:rsidR="0061376C" w:rsidRDefault="00B346AF" w:rsidP="0061376C">
      <w:pPr>
        <w:pStyle w:val="ParaLevel1"/>
        <w:spacing w:line="360" w:lineRule="auto"/>
        <w:ind w:left="-130" w:right="-1134"/>
        <w:rPr>
          <w:szCs w:val="24"/>
        </w:rPr>
      </w:pPr>
      <w:r>
        <w:rPr>
          <w:szCs w:val="24"/>
        </w:rPr>
        <w:t>I</w:t>
      </w:r>
      <w:r w:rsidR="00AA1FCC" w:rsidRPr="00405B8F">
        <w:rPr>
          <w:szCs w:val="24"/>
        </w:rPr>
        <w:t>f GEHC have fallen into error by framing their case in terms of the invoice from December 2012</w:t>
      </w:r>
      <w:r w:rsidR="00D415C6" w:rsidRPr="00405B8F">
        <w:rPr>
          <w:szCs w:val="24"/>
        </w:rPr>
        <w:t xml:space="preserve"> being within </w:t>
      </w:r>
      <w:r w:rsidR="00B37D9A" w:rsidRPr="00405B8F">
        <w:rPr>
          <w:szCs w:val="24"/>
        </w:rPr>
        <w:t xml:space="preserve">the </w:t>
      </w:r>
      <w:r w:rsidR="00D415C6" w:rsidRPr="00405B8F">
        <w:rPr>
          <w:szCs w:val="24"/>
        </w:rPr>
        <w:t>scope</w:t>
      </w:r>
      <w:r w:rsidR="00B37D9A" w:rsidRPr="00405B8F">
        <w:rPr>
          <w:szCs w:val="24"/>
        </w:rPr>
        <w:t xml:space="preserve"> of the Section 70 proceedings</w:t>
      </w:r>
      <w:r w:rsidR="00D415C6" w:rsidRPr="00405B8F">
        <w:rPr>
          <w:szCs w:val="24"/>
        </w:rPr>
        <w:t xml:space="preserve">, no doubt that will sound in </w:t>
      </w:r>
      <w:r w:rsidR="00876856">
        <w:rPr>
          <w:szCs w:val="24"/>
        </w:rPr>
        <w:t xml:space="preserve">the </w:t>
      </w:r>
      <w:r w:rsidR="00D415C6" w:rsidRPr="00405B8F">
        <w:rPr>
          <w:szCs w:val="24"/>
        </w:rPr>
        <w:t>costs</w:t>
      </w:r>
      <w:r w:rsidR="00876856">
        <w:rPr>
          <w:szCs w:val="24"/>
        </w:rPr>
        <w:t xml:space="preserve"> of these proceedings</w:t>
      </w:r>
      <w:r w:rsidR="00D415C6" w:rsidRPr="00405B8F">
        <w:rPr>
          <w:szCs w:val="24"/>
        </w:rPr>
        <w:t>.</w:t>
      </w:r>
      <w:r w:rsidR="00405B8F" w:rsidRPr="00405B8F">
        <w:rPr>
          <w:szCs w:val="24"/>
        </w:rPr>
        <w:t xml:space="preserve"> </w:t>
      </w:r>
      <w:r w:rsidR="00D415C6" w:rsidRPr="00405B8F">
        <w:rPr>
          <w:szCs w:val="24"/>
        </w:rPr>
        <w:t>However</w:t>
      </w:r>
      <w:r w:rsidR="00B37D9A" w:rsidRPr="00405B8F">
        <w:rPr>
          <w:szCs w:val="24"/>
        </w:rPr>
        <w:t xml:space="preserve">, </w:t>
      </w:r>
      <w:r w:rsidR="00D415C6" w:rsidRPr="00405B8F">
        <w:rPr>
          <w:szCs w:val="24"/>
        </w:rPr>
        <w:t xml:space="preserve">the real battle line between the parties </w:t>
      </w:r>
      <w:r w:rsidR="00B37D9A" w:rsidRPr="00405B8F">
        <w:rPr>
          <w:szCs w:val="24"/>
        </w:rPr>
        <w:t xml:space="preserve">on this invoice, </w:t>
      </w:r>
      <w:r w:rsidR="00405B8F" w:rsidRPr="00405B8F">
        <w:rPr>
          <w:szCs w:val="24"/>
        </w:rPr>
        <w:t>wa</w:t>
      </w:r>
      <w:r w:rsidR="002D5B1A" w:rsidRPr="00405B8F">
        <w:rPr>
          <w:szCs w:val="24"/>
        </w:rPr>
        <w:t xml:space="preserve">s </w:t>
      </w:r>
      <w:r w:rsidR="00876856">
        <w:rPr>
          <w:szCs w:val="24"/>
        </w:rPr>
        <w:t xml:space="preserve">very clearly as to </w:t>
      </w:r>
      <w:r w:rsidR="002D5B1A" w:rsidRPr="00405B8F">
        <w:rPr>
          <w:szCs w:val="24"/>
        </w:rPr>
        <w:t xml:space="preserve">whether the costs billed in </w:t>
      </w:r>
      <w:r w:rsidR="00DD3032">
        <w:rPr>
          <w:szCs w:val="24"/>
        </w:rPr>
        <w:t>that invoice</w:t>
      </w:r>
      <w:r w:rsidR="002D5B1A" w:rsidRPr="00405B8F">
        <w:rPr>
          <w:szCs w:val="24"/>
        </w:rPr>
        <w:t xml:space="preserve">, are </w:t>
      </w:r>
      <w:r w:rsidR="00B37D9A" w:rsidRPr="00405B8F">
        <w:rPr>
          <w:szCs w:val="24"/>
        </w:rPr>
        <w:t>outside the scope of Detailed</w:t>
      </w:r>
      <w:r w:rsidR="00405B8F" w:rsidRPr="00405B8F">
        <w:rPr>
          <w:szCs w:val="24"/>
        </w:rPr>
        <w:t xml:space="preserve"> Assessment</w:t>
      </w:r>
      <w:r w:rsidR="00DD3032">
        <w:rPr>
          <w:szCs w:val="24"/>
        </w:rPr>
        <w:t xml:space="preserve">. If </w:t>
      </w:r>
      <w:r w:rsidR="00ED6133">
        <w:rPr>
          <w:szCs w:val="24"/>
        </w:rPr>
        <w:t xml:space="preserve">the invoice had been ruled as outside scope on the grounds upon which this issue was </w:t>
      </w:r>
      <w:r>
        <w:rPr>
          <w:szCs w:val="24"/>
        </w:rPr>
        <w:t xml:space="preserve">principally </w:t>
      </w:r>
      <w:r w:rsidR="00ED6133">
        <w:rPr>
          <w:szCs w:val="24"/>
        </w:rPr>
        <w:t>argued, namely elapse of the relevant time limit for challenging an interim statute Bill under Section 70</w:t>
      </w:r>
      <w:r w:rsidR="000F30D5">
        <w:rPr>
          <w:szCs w:val="24"/>
        </w:rPr>
        <w:t xml:space="preserve">, </w:t>
      </w:r>
      <w:r w:rsidR="00EF5B28">
        <w:rPr>
          <w:szCs w:val="24"/>
        </w:rPr>
        <w:t>then the substantial costs contained within it, could not have been challenged</w:t>
      </w:r>
      <w:r w:rsidR="0007039A">
        <w:rPr>
          <w:szCs w:val="24"/>
        </w:rPr>
        <w:t xml:space="preserve"> by GEHC</w:t>
      </w:r>
      <w:r w:rsidR="00EF5B28">
        <w:rPr>
          <w:szCs w:val="24"/>
        </w:rPr>
        <w:t xml:space="preserve">. As such, if </w:t>
      </w:r>
      <w:r w:rsidR="000F30D5">
        <w:rPr>
          <w:szCs w:val="24"/>
        </w:rPr>
        <w:t xml:space="preserve">as a result of these proceedings, GEHC have the right to have those costs assessed, that is a real </w:t>
      </w:r>
      <w:r w:rsidR="00644F3D">
        <w:rPr>
          <w:szCs w:val="24"/>
        </w:rPr>
        <w:t xml:space="preserve">and not a mere technical </w:t>
      </w:r>
      <w:r w:rsidR="000F30D5">
        <w:rPr>
          <w:szCs w:val="24"/>
        </w:rPr>
        <w:t xml:space="preserve">victory and </w:t>
      </w:r>
      <w:r w:rsidR="00EF5B28">
        <w:rPr>
          <w:szCs w:val="24"/>
        </w:rPr>
        <w:t xml:space="preserve">is </w:t>
      </w:r>
      <w:r w:rsidR="000F30D5">
        <w:rPr>
          <w:szCs w:val="24"/>
        </w:rPr>
        <w:t>what both sides’ arguments were directed towards</w:t>
      </w:r>
      <w:r w:rsidR="00FE0837">
        <w:rPr>
          <w:szCs w:val="24"/>
        </w:rPr>
        <w:t>,</w:t>
      </w:r>
      <w:r w:rsidR="00EF5B28">
        <w:rPr>
          <w:szCs w:val="24"/>
        </w:rPr>
        <w:t xml:space="preserve"> throughou</w:t>
      </w:r>
      <w:r w:rsidR="00A260E3">
        <w:rPr>
          <w:szCs w:val="24"/>
        </w:rPr>
        <w:t>t this process</w:t>
      </w:r>
      <w:r w:rsidR="000F30D5">
        <w:rPr>
          <w:szCs w:val="24"/>
        </w:rPr>
        <w:t>.</w:t>
      </w:r>
      <w:r w:rsidR="007B01D9">
        <w:rPr>
          <w:szCs w:val="24"/>
        </w:rPr>
        <w:t xml:space="preserve"> It is entirely routine for clients to seek Section 70 Detailed Assessment and for there to be a dispute between the parties as to whether the Bill in question is an interim statute, or interim non-statute, Bill. </w:t>
      </w:r>
      <w:r w:rsidR="00B4048B">
        <w:rPr>
          <w:szCs w:val="24"/>
        </w:rPr>
        <w:t xml:space="preserve">If the Solicitor prevails in arguing that it is an interim statute Bill and beyond the scope </w:t>
      </w:r>
      <w:r w:rsidR="00B85B4D">
        <w:rPr>
          <w:szCs w:val="24"/>
        </w:rPr>
        <w:t xml:space="preserve">of Detailed Assessment, that is the end of it. However, if the client prevails in arguing that it is an </w:t>
      </w:r>
      <w:r w:rsidR="00B85B4D">
        <w:rPr>
          <w:szCs w:val="24"/>
        </w:rPr>
        <w:lastRenderedPageBreak/>
        <w:t xml:space="preserve">interim non-statute Bill, the usual outcome is for an order that the Solicitor should render a final Bill for those costs, that will enable the same to be </w:t>
      </w:r>
      <w:r w:rsidR="00944C84">
        <w:rPr>
          <w:szCs w:val="24"/>
        </w:rPr>
        <w:t>a</w:t>
      </w:r>
      <w:r w:rsidR="00B85B4D">
        <w:rPr>
          <w:szCs w:val="24"/>
        </w:rPr>
        <w:t>ssessed as the client wishes.</w:t>
      </w:r>
    </w:p>
    <w:p w14:paraId="7D93C187" w14:textId="3F320130" w:rsidR="00124B7E" w:rsidRDefault="0008026A" w:rsidP="00124B7E">
      <w:pPr>
        <w:pStyle w:val="ParaLevel1"/>
        <w:spacing w:line="360" w:lineRule="auto"/>
        <w:ind w:left="-130" w:right="-1134"/>
        <w:rPr>
          <w:szCs w:val="24"/>
        </w:rPr>
      </w:pPr>
      <w:r w:rsidRPr="0061376C">
        <w:rPr>
          <w:szCs w:val="24"/>
        </w:rPr>
        <w:t>I</w:t>
      </w:r>
      <w:r>
        <w:t xml:space="preserve">n </w:t>
      </w:r>
      <w:r w:rsidR="00EE1D94">
        <w:t>their</w:t>
      </w:r>
      <w:r>
        <w:t xml:space="preserve"> </w:t>
      </w:r>
      <w:r w:rsidR="00977CD1">
        <w:t>evidence</w:t>
      </w:r>
      <w:r w:rsidR="00B85B4D">
        <w:t>,</w:t>
      </w:r>
      <w:r w:rsidR="00977CD1" w:rsidRPr="0061376C">
        <w:rPr>
          <w:spacing w:val="39"/>
        </w:rPr>
        <w:t xml:space="preserve"> </w:t>
      </w:r>
      <w:r w:rsidR="00A97FE1">
        <w:t>ABC</w:t>
      </w:r>
      <w:r w:rsidR="00977CD1">
        <w:t xml:space="preserve"> accepted that CFA2 could only work as a commercial proposition if it covered the proceedings until the point at which compensation was recovered, as without compensation GEHC would not have the wherewithal to pay the sums which fell due upon a</w:t>
      </w:r>
      <w:r w:rsidR="00977CD1" w:rsidRPr="0061376C">
        <w:rPr>
          <w:spacing w:val="-2"/>
        </w:rPr>
        <w:t xml:space="preserve"> </w:t>
      </w:r>
      <w:r w:rsidR="00977CD1">
        <w:t>‘win’</w:t>
      </w:r>
      <w:r w:rsidR="00255B76">
        <w:t xml:space="preserve"> {K1/6/367 pp 185-188</w:t>
      </w:r>
      <w:r w:rsidR="009E3BA4">
        <w:t>}.</w:t>
      </w:r>
      <w:r>
        <w:t xml:space="preserve"> </w:t>
      </w:r>
      <w:r w:rsidR="00EE1D94">
        <w:t xml:space="preserve"> ABC</w:t>
      </w:r>
      <w:r>
        <w:t xml:space="preserve"> </w:t>
      </w:r>
      <w:r w:rsidR="00515F83">
        <w:t xml:space="preserve">could scarcely do otherwise given the emphasis that RS has placed upon GEHC’s impecuniosity throughout these proceedings. </w:t>
      </w:r>
      <w:r w:rsidR="00707730">
        <w:t>However, d</w:t>
      </w:r>
      <w:r w:rsidR="0061376C" w:rsidRPr="0061376C">
        <w:t xml:space="preserve">espite this, when GEHC succeeded at the first </w:t>
      </w:r>
      <w:r w:rsidR="00390288">
        <w:t>Trial</w:t>
      </w:r>
      <w:r w:rsidR="0061376C" w:rsidRPr="0061376C">
        <w:t xml:space="preserve"> in front of Vos J, </w:t>
      </w:r>
      <w:r w:rsidR="0061376C">
        <w:t>RS</w:t>
      </w:r>
      <w:r w:rsidR="0061376C" w:rsidRPr="0061376C">
        <w:t xml:space="preserve"> asserted both that there had been a ‘win’ under CFA2 and that </w:t>
      </w:r>
      <w:r w:rsidR="00707730">
        <w:t>CFA2</w:t>
      </w:r>
      <w:r w:rsidR="0061376C" w:rsidRPr="0061376C">
        <w:t xml:space="preserve"> was at an end: ‘</w:t>
      </w:r>
      <w:r w:rsidR="0061376C" w:rsidRPr="0061376C">
        <w:rPr>
          <w:i/>
        </w:rPr>
        <w:t xml:space="preserve">A win has been secured on the </w:t>
      </w:r>
      <w:r w:rsidR="00390288">
        <w:rPr>
          <w:i/>
        </w:rPr>
        <w:t>Trial</w:t>
      </w:r>
      <w:r w:rsidR="0061376C" w:rsidRPr="0061376C">
        <w:rPr>
          <w:i/>
        </w:rPr>
        <w:t xml:space="preserve"> of </w:t>
      </w:r>
      <w:r w:rsidR="00390288">
        <w:rPr>
          <w:i/>
        </w:rPr>
        <w:t>liability</w:t>
      </w:r>
      <w:r w:rsidR="0061376C" w:rsidRPr="0061376C">
        <w:rPr>
          <w:i/>
        </w:rPr>
        <w:t>… The previous CFA arrangements</w:t>
      </w:r>
      <w:r w:rsidR="0061376C" w:rsidRPr="0061376C">
        <w:rPr>
          <w:i/>
          <w:spacing w:val="-40"/>
        </w:rPr>
        <w:t xml:space="preserve"> </w:t>
      </w:r>
      <w:r w:rsidR="0061376C" w:rsidRPr="0061376C">
        <w:rPr>
          <w:i/>
        </w:rPr>
        <w:t>are now at an end. New arrangements have to be entered into to deal with the further funding of the case…</w:t>
      </w:r>
      <w:r w:rsidR="0061376C" w:rsidRPr="0061376C">
        <w:t>’ (Briefing Note of 11/1/13</w:t>
      </w:r>
      <w:r w:rsidR="0061376C" w:rsidRPr="0061376C">
        <w:rPr>
          <w:spacing w:val="-6"/>
        </w:rPr>
        <w:t xml:space="preserve"> </w:t>
      </w:r>
      <w:r w:rsidR="0061376C" w:rsidRPr="0061376C">
        <w:t>[J1/196]).</w:t>
      </w:r>
    </w:p>
    <w:p w14:paraId="1B7A5BD8" w14:textId="3801E399" w:rsidR="00977CD1" w:rsidRPr="00124B7E" w:rsidRDefault="00F8570B" w:rsidP="00124B7E">
      <w:pPr>
        <w:pStyle w:val="ParaLevel1"/>
        <w:spacing w:line="360" w:lineRule="auto"/>
        <w:ind w:left="-130" w:right="-1134"/>
        <w:rPr>
          <w:szCs w:val="24"/>
        </w:rPr>
      </w:pPr>
      <w:r w:rsidRPr="00F8570B">
        <w:t>CFA2</w:t>
      </w:r>
      <w:r w:rsidRPr="00124B7E">
        <w:rPr>
          <w:spacing w:val="-9"/>
        </w:rPr>
        <w:t xml:space="preserve"> </w:t>
      </w:r>
      <w:r w:rsidRPr="00F8570B">
        <w:t>continuing</w:t>
      </w:r>
      <w:r w:rsidRPr="00124B7E">
        <w:rPr>
          <w:spacing w:val="-13"/>
        </w:rPr>
        <w:t xml:space="preserve"> </w:t>
      </w:r>
      <w:r w:rsidRPr="00F8570B">
        <w:t>was</w:t>
      </w:r>
      <w:r w:rsidRPr="00124B7E">
        <w:rPr>
          <w:spacing w:val="-8"/>
        </w:rPr>
        <w:t xml:space="preserve"> </w:t>
      </w:r>
      <w:r w:rsidRPr="00F8570B">
        <w:t>not</w:t>
      </w:r>
      <w:r w:rsidRPr="00124B7E">
        <w:rPr>
          <w:spacing w:val="-8"/>
        </w:rPr>
        <w:t xml:space="preserve"> </w:t>
      </w:r>
      <w:r w:rsidRPr="00F8570B">
        <w:t>presented</w:t>
      </w:r>
      <w:r w:rsidRPr="00124B7E">
        <w:rPr>
          <w:spacing w:val="-9"/>
        </w:rPr>
        <w:t xml:space="preserve"> </w:t>
      </w:r>
      <w:r w:rsidRPr="00F8570B">
        <w:t>to</w:t>
      </w:r>
      <w:r w:rsidRPr="00124B7E">
        <w:rPr>
          <w:spacing w:val="-8"/>
        </w:rPr>
        <w:t xml:space="preserve"> </w:t>
      </w:r>
      <w:r w:rsidRPr="00F8570B">
        <w:t>GEHC</w:t>
      </w:r>
      <w:r w:rsidRPr="00124B7E">
        <w:rPr>
          <w:spacing w:val="-8"/>
        </w:rPr>
        <w:t xml:space="preserve"> </w:t>
      </w:r>
      <w:r w:rsidRPr="00F8570B">
        <w:t>as</w:t>
      </w:r>
      <w:r w:rsidRPr="00124B7E">
        <w:rPr>
          <w:spacing w:val="-8"/>
        </w:rPr>
        <w:t xml:space="preserve"> </w:t>
      </w:r>
      <w:r w:rsidRPr="00F8570B">
        <w:t>a</w:t>
      </w:r>
      <w:r w:rsidRPr="00124B7E">
        <w:rPr>
          <w:spacing w:val="-11"/>
        </w:rPr>
        <w:t xml:space="preserve"> </w:t>
      </w:r>
      <w:r w:rsidRPr="00F8570B">
        <w:t>possibility</w:t>
      </w:r>
      <w:r w:rsidR="002E2313">
        <w:t>; the</w:t>
      </w:r>
      <w:r w:rsidRPr="00124B7E">
        <w:rPr>
          <w:spacing w:val="-9"/>
        </w:rPr>
        <w:t xml:space="preserve"> </w:t>
      </w:r>
      <w:r w:rsidRPr="00F8570B">
        <w:t xml:space="preserve">reasons </w:t>
      </w:r>
      <w:r w:rsidR="002E2313">
        <w:t>RS</w:t>
      </w:r>
      <w:r w:rsidRPr="00F8570B">
        <w:t xml:space="preserve"> has subsequently offered for CFA2 being replaced (</w:t>
      </w:r>
      <w:r w:rsidR="00D81A2D">
        <w:t>including alignment of risk between RS and GEHC</w:t>
      </w:r>
      <w:r w:rsidR="00BE151D">
        <w:t xml:space="preserve"> and the suggestion that, </w:t>
      </w:r>
      <w:r w:rsidRPr="00F8570B">
        <w:t xml:space="preserve">because risk under CFA2 would have receded after the first </w:t>
      </w:r>
      <w:r w:rsidR="00390288">
        <w:t>Trial</w:t>
      </w:r>
      <w:r w:rsidRPr="00F8570B">
        <w:t>, Mr Gray would have exploited that to avoid paying the success fee</w:t>
      </w:r>
      <w:r w:rsidR="002E2313">
        <w:t>)  are discussed below from paragraph</w:t>
      </w:r>
      <w:r w:rsidR="00F65D53">
        <w:t xml:space="preserve"> </w:t>
      </w:r>
      <w:r w:rsidR="00ED11E8">
        <w:t>166</w:t>
      </w:r>
      <w:r w:rsidRPr="00F65D53">
        <w:t>.</w:t>
      </w:r>
    </w:p>
    <w:p w14:paraId="4BE597AE" w14:textId="3B1F10BB" w:rsidR="0095319B" w:rsidRPr="0095319B" w:rsidRDefault="000F30D5" w:rsidP="00982B3A">
      <w:pPr>
        <w:pStyle w:val="ParaLevel1"/>
        <w:spacing w:line="360" w:lineRule="auto"/>
        <w:ind w:left="-130" w:right="-1134"/>
        <w:rPr>
          <w:szCs w:val="24"/>
        </w:rPr>
      </w:pPr>
      <w:r w:rsidRPr="000B7963">
        <w:rPr>
          <w:szCs w:val="24"/>
        </w:rPr>
        <w:t xml:space="preserve">As to </w:t>
      </w:r>
      <w:r w:rsidR="005717A6" w:rsidRPr="000B7963">
        <w:rPr>
          <w:szCs w:val="24"/>
        </w:rPr>
        <w:t>whether RS were entitled to raise a Bill in December 2012</w:t>
      </w:r>
      <w:r w:rsidR="00A260E3" w:rsidRPr="000B7963">
        <w:rPr>
          <w:szCs w:val="24"/>
        </w:rPr>
        <w:t xml:space="preserve">, </w:t>
      </w:r>
      <w:r w:rsidR="008D1BFE">
        <w:rPr>
          <w:szCs w:val="24"/>
        </w:rPr>
        <w:t>albeit</w:t>
      </w:r>
      <w:r w:rsidR="00422C2A" w:rsidRPr="000B7963">
        <w:rPr>
          <w:szCs w:val="24"/>
        </w:rPr>
        <w:t xml:space="preserve"> the definition of </w:t>
      </w:r>
      <w:r w:rsidR="007935CB" w:rsidRPr="000B7963">
        <w:rPr>
          <w:szCs w:val="24"/>
        </w:rPr>
        <w:t xml:space="preserve">success in CFA2 upon which they rely, </w:t>
      </w:r>
      <w:r w:rsidR="00AF10D4" w:rsidRPr="000B7963">
        <w:rPr>
          <w:szCs w:val="24"/>
        </w:rPr>
        <w:t>appears to have been</w:t>
      </w:r>
      <w:r w:rsidR="007935CB" w:rsidRPr="000B7963">
        <w:rPr>
          <w:szCs w:val="24"/>
        </w:rPr>
        <w:t xml:space="preserve"> met by that date</w:t>
      </w:r>
      <w:r w:rsidR="006841C5" w:rsidRPr="000B7963">
        <w:rPr>
          <w:szCs w:val="24"/>
        </w:rPr>
        <w:t>, I am in some doubt</w:t>
      </w:r>
      <w:r w:rsidR="007935CB" w:rsidRPr="000B7963">
        <w:rPr>
          <w:szCs w:val="24"/>
        </w:rPr>
        <w:t>.</w:t>
      </w:r>
      <w:r w:rsidR="00C838E5" w:rsidRPr="000B7963">
        <w:rPr>
          <w:szCs w:val="24"/>
        </w:rPr>
        <w:t xml:space="preserve"> </w:t>
      </w:r>
      <w:r w:rsidR="00875D20" w:rsidRPr="000B7963">
        <w:rPr>
          <w:szCs w:val="24"/>
        </w:rPr>
        <w:t xml:space="preserve">CFA2 defines </w:t>
      </w:r>
      <w:r w:rsidR="00DD319A" w:rsidRPr="000B7963">
        <w:rPr>
          <w:szCs w:val="24"/>
        </w:rPr>
        <w:t xml:space="preserve">success {H/H20} as GEHC achieving a </w:t>
      </w:r>
      <w:r w:rsidR="00DD319A" w:rsidRPr="000B7963">
        <w:rPr>
          <w:iCs/>
        </w:rPr>
        <w:t>settlement or any other benefit arising out of the Claim, or (if it does not settle and GEHC</w:t>
      </w:r>
      <w:r w:rsidR="00DD319A" w:rsidRPr="000B7963">
        <w:rPr>
          <w:iCs/>
          <w:spacing w:val="-14"/>
        </w:rPr>
        <w:t xml:space="preserve"> </w:t>
      </w:r>
      <w:r w:rsidR="00DD319A" w:rsidRPr="000B7963">
        <w:rPr>
          <w:iCs/>
        </w:rPr>
        <w:t>issue</w:t>
      </w:r>
      <w:r w:rsidR="00DD319A" w:rsidRPr="000B7963">
        <w:rPr>
          <w:iCs/>
          <w:spacing w:val="-17"/>
        </w:rPr>
        <w:t xml:space="preserve"> </w:t>
      </w:r>
      <w:r w:rsidR="00DD319A" w:rsidRPr="000B7963">
        <w:rPr>
          <w:iCs/>
        </w:rPr>
        <w:t>proceedings</w:t>
      </w:r>
      <w:r w:rsidR="00144A21" w:rsidRPr="000B7963">
        <w:rPr>
          <w:iCs/>
        </w:rPr>
        <w:t>)</w:t>
      </w:r>
      <w:r w:rsidR="00DD319A" w:rsidRPr="000B7963">
        <w:rPr>
          <w:iCs/>
          <w:spacing w:val="-16"/>
        </w:rPr>
        <w:t xml:space="preserve"> </w:t>
      </w:r>
      <w:r w:rsidR="00DD319A" w:rsidRPr="000B7963">
        <w:rPr>
          <w:iCs/>
        </w:rPr>
        <w:t>the</w:t>
      </w:r>
      <w:r w:rsidR="00DD319A" w:rsidRPr="000B7963">
        <w:rPr>
          <w:iCs/>
          <w:spacing w:val="-15"/>
        </w:rPr>
        <w:t xml:space="preserve"> </w:t>
      </w:r>
      <w:r w:rsidR="00DD319A" w:rsidRPr="000B7963">
        <w:rPr>
          <w:iCs/>
        </w:rPr>
        <w:t>Court</w:t>
      </w:r>
      <w:r w:rsidR="00DD319A" w:rsidRPr="000B7963">
        <w:rPr>
          <w:iCs/>
          <w:spacing w:val="-15"/>
        </w:rPr>
        <w:t xml:space="preserve"> </w:t>
      </w:r>
      <w:r w:rsidR="00DD319A" w:rsidRPr="000B7963">
        <w:rPr>
          <w:iCs/>
        </w:rPr>
        <w:t>orders</w:t>
      </w:r>
      <w:r w:rsidR="00DD319A" w:rsidRPr="000B7963">
        <w:rPr>
          <w:iCs/>
          <w:spacing w:val="-14"/>
        </w:rPr>
        <w:t xml:space="preserve"> </w:t>
      </w:r>
      <w:r w:rsidR="00DD319A" w:rsidRPr="000B7963">
        <w:rPr>
          <w:iCs/>
        </w:rPr>
        <w:t>in</w:t>
      </w:r>
      <w:r w:rsidR="00DD319A" w:rsidRPr="000B7963">
        <w:rPr>
          <w:iCs/>
          <w:spacing w:val="-15"/>
        </w:rPr>
        <w:t xml:space="preserve"> </w:t>
      </w:r>
      <w:r w:rsidR="00144A21" w:rsidRPr="000B7963">
        <w:rPr>
          <w:iCs/>
        </w:rPr>
        <w:t>GEHC’s</w:t>
      </w:r>
      <w:r w:rsidR="00DD319A" w:rsidRPr="000B7963">
        <w:rPr>
          <w:iCs/>
          <w:spacing w:val="-20"/>
        </w:rPr>
        <w:t xml:space="preserve"> </w:t>
      </w:r>
      <w:r w:rsidR="00DD319A" w:rsidRPr="000B7963">
        <w:rPr>
          <w:iCs/>
          <w:spacing w:val="-3"/>
        </w:rPr>
        <w:t xml:space="preserve">favour </w:t>
      </w:r>
      <w:r w:rsidR="00DD319A" w:rsidRPr="000B7963">
        <w:rPr>
          <w:iCs/>
        </w:rPr>
        <w:t xml:space="preserve">and </w:t>
      </w:r>
      <w:r w:rsidR="00144A21" w:rsidRPr="000B7963">
        <w:rPr>
          <w:iCs/>
        </w:rPr>
        <w:t>Mr Gray</w:t>
      </w:r>
      <w:r w:rsidR="00DD319A" w:rsidRPr="000B7963">
        <w:rPr>
          <w:iCs/>
        </w:rPr>
        <w:t xml:space="preserve"> to pay costs.</w:t>
      </w:r>
      <w:r w:rsidR="00144A21" w:rsidRPr="000B7963">
        <w:rPr>
          <w:iCs/>
        </w:rPr>
        <w:t xml:space="preserve"> However, in discussing the level of success fee (which was set at the maximum 100%) it</w:t>
      </w:r>
      <w:r w:rsidR="000B7963" w:rsidRPr="000B7963">
        <w:rPr>
          <w:iCs/>
        </w:rPr>
        <w:t xml:space="preserve"> states that </w:t>
      </w:r>
      <w:r w:rsidR="00875D20" w:rsidRPr="000B7963">
        <w:rPr>
          <w:spacing w:val="3"/>
        </w:rPr>
        <w:t>‘</w:t>
      </w:r>
      <w:r w:rsidR="00875D20" w:rsidRPr="000B7963">
        <w:rPr>
          <w:i/>
          <w:spacing w:val="3"/>
        </w:rPr>
        <w:t xml:space="preserve">… </w:t>
      </w:r>
      <w:r w:rsidR="00875D20" w:rsidRPr="000B7963">
        <w:rPr>
          <w:i/>
        </w:rPr>
        <w:t>if you</w:t>
      </w:r>
      <w:r w:rsidR="00875D20" w:rsidRPr="000B7963">
        <w:rPr>
          <w:i/>
          <w:spacing w:val="-11"/>
        </w:rPr>
        <w:t xml:space="preserve"> </w:t>
      </w:r>
      <w:r w:rsidR="00875D20" w:rsidRPr="000B7963">
        <w:rPr>
          <w:i/>
        </w:rPr>
        <w:t>win</w:t>
      </w:r>
      <w:r w:rsidR="00875D20" w:rsidRPr="000B7963">
        <w:rPr>
          <w:i/>
          <w:spacing w:val="-9"/>
        </w:rPr>
        <w:t xml:space="preserve"> </w:t>
      </w:r>
      <w:r w:rsidR="00875D20" w:rsidRPr="000B7963">
        <w:rPr>
          <w:i/>
        </w:rPr>
        <w:t>we</w:t>
      </w:r>
      <w:r w:rsidR="00875D20" w:rsidRPr="000B7963">
        <w:rPr>
          <w:i/>
          <w:spacing w:val="-12"/>
        </w:rPr>
        <w:t xml:space="preserve"> </w:t>
      </w:r>
      <w:r w:rsidR="00875D20" w:rsidRPr="000B7963">
        <w:rPr>
          <w:i/>
        </w:rPr>
        <w:t>will</w:t>
      </w:r>
      <w:r w:rsidR="00875D20" w:rsidRPr="000B7963">
        <w:rPr>
          <w:i/>
          <w:spacing w:val="-10"/>
        </w:rPr>
        <w:t xml:space="preserve"> </w:t>
      </w:r>
      <w:r w:rsidR="00875D20" w:rsidRPr="000B7963">
        <w:rPr>
          <w:i/>
        </w:rPr>
        <w:t>not</w:t>
      </w:r>
      <w:r w:rsidR="00875D20" w:rsidRPr="000B7963">
        <w:rPr>
          <w:i/>
          <w:spacing w:val="-11"/>
        </w:rPr>
        <w:t xml:space="preserve"> </w:t>
      </w:r>
      <w:r w:rsidR="00875D20" w:rsidRPr="000B7963">
        <w:rPr>
          <w:i/>
        </w:rPr>
        <w:t>be</w:t>
      </w:r>
      <w:r w:rsidR="00875D20" w:rsidRPr="000B7963">
        <w:rPr>
          <w:i/>
          <w:spacing w:val="-11"/>
        </w:rPr>
        <w:t xml:space="preserve"> </w:t>
      </w:r>
      <w:r w:rsidR="00875D20" w:rsidRPr="000B7963">
        <w:rPr>
          <w:i/>
        </w:rPr>
        <w:t>paid</w:t>
      </w:r>
      <w:r w:rsidR="00875D20" w:rsidRPr="000B7963">
        <w:rPr>
          <w:i/>
          <w:spacing w:val="-11"/>
        </w:rPr>
        <w:t xml:space="preserve"> </w:t>
      </w:r>
      <w:r w:rsidR="00875D20" w:rsidRPr="000B7963">
        <w:rPr>
          <w:i/>
        </w:rPr>
        <w:t>our</w:t>
      </w:r>
      <w:r w:rsidR="00875D20" w:rsidRPr="000B7963">
        <w:rPr>
          <w:i/>
          <w:spacing w:val="-10"/>
        </w:rPr>
        <w:t xml:space="preserve"> </w:t>
      </w:r>
      <w:r w:rsidR="00875D20" w:rsidRPr="000B7963">
        <w:rPr>
          <w:i/>
        </w:rPr>
        <w:t>basic</w:t>
      </w:r>
      <w:r w:rsidR="00875D20" w:rsidRPr="000B7963">
        <w:rPr>
          <w:i/>
          <w:spacing w:val="-12"/>
        </w:rPr>
        <w:t xml:space="preserve"> </w:t>
      </w:r>
      <w:r w:rsidR="00875D20" w:rsidRPr="000B7963">
        <w:rPr>
          <w:i/>
        </w:rPr>
        <w:t>charges</w:t>
      </w:r>
      <w:r w:rsidR="00875D20" w:rsidRPr="000B7963">
        <w:rPr>
          <w:i/>
          <w:spacing w:val="-10"/>
        </w:rPr>
        <w:t xml:space="preserve"> </w:t>
      </w:r>
      <w:r w:rsidR="00875D20" w:rsidRPr="000B7963">
        <w:rPr>
          <w:i/>
        </w:rPr>
        <w:t>until</w:t>
      </w:r>
      <w:r w:rsidR="00875D20" w:rsidRPr="000B7963">
        <w:rPr>
          <w:i/>
          <w:spacing w:val="-11"/>
        </w:rPr>
        <w:t xml:space="preserve"> </w:t>
      </w:r>
      <w:r w:rsidR="00875D20" w:rsidRPr="000B7963">
        <w:rPr>
          <w:i/>
        </w:rPr>
        <w:t>the</w:t>
      </w:r>
      <w:r w:rsidR="00875D20" w:rsidRPr="000B7963">
        <w:rPr>
          <w:i/>
          <w:spacing w:val="-11"/>
        </w:rPr>
        <w:t xml:space="preserve"> </w:t>
      </w:r>
      <w:r w:rsidR="00875D20" w:rsidRPr="000B7963">
        <w:rPr>
          <w:i/>
        </w:rPr>
        <w:t>end</w:t>
      </w:r>
      <w:r w:rsidR="00875D20" w:rsidRPr="000B7963">
        <w:rPr>
          <w:i/>
          <w:spacing w:val="-11"/>
        </w:rPr>
        <w:t xml:space="preserve"> </w:t>
      </w:r>
      <w:r w:rsidR="00875D20" w:rsidRPr="000B7963">
        <w:rPr>
          <w:i/>
        </w:rPr>
        <w:t>of</w:t>
      </w:r>
      <w:r w:rsidR="00875D20" w:rsidRPr="000B7963">
        <w:rPr>
          <w:i/>
          <w:spacing w:val="-10"/>
        </w:rPr>
        <w:t xml:space="preserve"> </w:t>
      </w:r>
      <w:r w:rsidR="00875D20" w:rsidRPr="000B7963">
        <w:rPr>
          <w:i/>
        </w:rPr>
        <w:t>the</w:t>
      </w:r>
      <w:r w:rsidR="00875D20" w:rsidRPr="000B7963">
        <w:rPr>
          <w:i/>
          <w:spacing w:val="-9"/>
        </w:rPr>
        <w:t xml:space="preserve"> </w:t>
      </w:r>
      <w:r w:rsidR="00875D20" w:rsidRPr="000B7963">
        <w:rPr>
          <w:i/>
        </w:rPr>
        <w:t>claim</w:t>
      </w:r>
      <w:r w:rsidR="00875D20">
        <w:t>’</w:t>
      </w:r>
      <w:r w:rsidR="00875D20" w:rsidRPr="000B7963">
        <w:rPr>
          <w:spacing w:val="-11"/>
        </w:rPr>
        <w:t xml:space="preserve"> </w:t>
      </w:r>
      <w:r w:rsidR="00875D20">
        <w:t>[H/3/16</w:t>
      </w:r>
      <w:r w:rsidR="00875D20" w:rsidRPr="000B7963">
        <w:rPr>
          <w:spacing w:val="-11"/>
        </w:rPr>
        <w:t xml:space="preserve"> </w:t>
      </w:r>
      <w:r w:rsidR="00875D20">
        <w:t>at</w:t>
      </w:r>
      <w:r w:rsidR="00875D20" w:rsidRPr="000B7963">
        <w:rPr>
          <w:spacing w:val="-10"/>
        </w:rPr>
        <w:t xml:space="preserve"> </w:t>
      </w:r>
      <w:r w:rsidR="00875D20">
        <w:t>(d)].</w:t>
      </w:r>
      <w:r w:rsidR="000B7963">
        <w:t xml:space="preserve"> </w:t>
      </w:r>
      <w:r w:rsidR="00DD205D">
        <w:t xml:space="preserve">The </w:t>
      </w:r>
      <w:r w:rsidR="004A0412">
        <w:t xml:space="preserve">definition of what is covered by the agreement, includes the claim brought by GEHC against Mr Gray, </w:t>
      </w:r>
      <w:r w:rsidR="00413B70">
        <w:t>any proceedings taken to enforce a Judgment, Order or agreement, and dealing with party and party costs</w:t>
      </w:r>
      <w:r w:rsidR="0095319B">
        <w:t>; it specifically excludes any Appeal (by GEHC or Mr Gray) against a final Judgment or Order</w:t>
      </w:r>
      <w:r w:rsidR="00771378">
        <w:t xml:space="preserve"> [H/3/16]</w:t>
      </w:r>
      <w:r w:rsidR="0095319B">
        <w:t>.</w:t>
      </w:r>
    </w:p>
    <w:p w14:paraId="6A7233EA" w14:textId="1F3E59AB" w:rsidR="000B7963" w:rsidRPr="000B7963" w:rsidRDefault="008B7E0D" w:rsidP="00982B3A">
      <w:pPr>
        <w:pStyle w:val="ParaLevel1"/>
        <w:spacing w:line="360" w:lineRule="auto"/>
        <w:ind w:left="-130" w:right="-1134"/>
        <w:rPr>
          <w:szCs w:val="24"/>
        </w:rPr>
      </w:pPr>
      <w:r>
        <w:t>T</w:t>
      </w:r>
      <w:r w:rsidR="000B7963">
        <w:t xml:space="preserve">here is a tension between those provisions but </w:t>
      </w:r>
      <w:r>
        <w:t xml:space="preserve">on its face CFA2 </w:t>
      </w:r>
      <w:r w:rsidR="00E33D55">
        <w:t>is stated</w:t>
      </w:r>
      <w:r>
        <w:t xml:space="preserve"> to cover all work </w:t>
      </w:r>
      <w:r w:rsidR="0079471A">
        <w:t xml:space="preserve">on the claim, </w:t>
      </w:r>
      <w:r>
        <w:t xml:space="preserve">up to a final Judgment or Order, excluding only work done on any Appeal therefrom. If </w:t>
      </w:r>
      <w:r w:rsidR="000B7963">
        <w:t xml:space="preserve">RS wished to </w:t>
      </w:r>
      <w:r>
        <w:t xml:space="preserve">provide for </w:t>
      </w:r>
      <w:r w:rsidR="0079471A">
        <w:t>recovery of</w:t>
      </w:r>
      <w:r w:rsidR="000B7963">
        <w:t xml:space="preserve"> the maximum 100% success fee </w:t>
      </w:r>
      <w:r w:rsidR="00FC76A2">
        <w:t xml:space="preserve">under CFA2 </w:t>
      </w:r>
      <w:r w:rsidR="000B7963">
        <w:t xml:space="preserve">on the basis it would not be paid until the end of the claim, it cannot </w:t>
      </w:r>
      <w:r w:rsidR="00DB5429">
        <w:t xml:space="preserve">(in my view) </w:t>
      </w:r>
      <w:r w:rsidR="000B7963">
        <w:t xml:space="preserve">then </w:t>
      </w:r>
      <w:r w:rsidR="00FC76A2">
        <w:t xml:space="preserve">rely upon the definition of success elsewhere in CFA2, to render a Bill </w:t>
      </w:r>
      <w:r w:rsidR="00624F41">
        <w:t>at the earliest opportunity i.e. in December 2012.</w:t>
      </w:r>
    </w:p>
    <w:p w14:paraId="47CFE05E" w14:textId="7CA96EB6" w:rsidR="00FA4862" w:rsidRDefault="002D3C3B" w:rsidP="00982B3A">
      <w:pPr>
        <w:pStyle w:val="ParaLevel1"/>
        <w:spacing w:line="360" w:lineRule="auto"/>
        <w:ind w:left="-130" w:right="-1134"/>
        <w:rPr>
          <w:szCs w:val="24"/>
        </w:rPr>
      </w:pPr>
      <w:r w:rsidRPr="000B7963">
        <w:rPr>
          <w:szCs w:val="24"/>
        </w:rPr>
        <w:lastRenderedPageBreak/>
        <w:t xml:space="preserve">As for estoppel </w:t>
      </w:r>
      <w:r w:rsidR="00273868" w:rsidRPr="000B7963">
        <w:rPr>
          <w:szCs w:val="24"/>
        </w:rPr>
        <w:t>this is in my view a bad point. RS</w:t>
      </w:r>
      <w:r w:rsidR="00273868" w:rsidRPr="000B7963">
        <w:rPr>
          <w:spacing w:val="-16"/>
          <w:szCs w:val="24"/>
        </w:rPr>
        <w:t xml:space="preserve"> </w:t>
      </w:r>
      <w:r w:rsidR="00273868" w:rsidRPr="000B7963">
        <w:rPr>
          <w:szCs w:val="24"/>
        </w:rPr>
        <w:t>credited</w:t>
      </w:r>
      <w:r w:rsidR="00273868" w:rsidRPr="000B7963">
        <w:rPr>
          <w:spacing w:val="-17"/>
          <w:szCs w:val="24"/>
        </w:rPr>
        <w:t xml:space="preserve"> </w:t>
      </w:r>
      <w:r w:rsidR="00273868" w:rsidRPr="000B7963">
        <w:rPr>
          <w:szCs w:val="24"/>
        </w:rPr>
        <w:t>GEHC</w:t>
      </w:r>
      <w:r w:rsidR="00273868" w:rsidRPr="000B7963">
        <w:rPr>
          <w:spacing w:val="-17"/>
          <w:szCs w:val="24"/>
        </w:rPr>
        <w:t xml:space="preserve"> </w:t>
      </w:r>
      <w:r w:rsidR="00273868" w:rsidRPr="000B7963">
        <w:rPr>
          <w:szCs w:val="24"/>
        </w:rPr>
        <w:t>with</w:t>
      </w:r>
      <w:r w:rsidR="00273868" w:rsidRPr="000B7963">
        <w:rPr>
          <w:spacing w:val="-16"/>
          <w:szCs w:val="24"/>
        </w:rPr>
        <w:t xml:space="preserve"> </w:t>
      </w:r>
      <w:r w:rsidR="00273868" w:rsidRPr="000B7963">
        <w:rPr>
          <w:szCs w:val="24"/>
        </w:rPr>
        <w:t>the</w:t>
      </w:r>
      <w:r w:rsidR="00273868" w:rsidRPr="000B7963">
        <w:rPr>
          <w:spacing w:val="-17"/>
          <w:szCs w:val="24"/>
        </w:rPr>
        <w:t xml:space="preserve"> </w:t>
      </w:r>
      <w:r w:rsidR="00273868" w:rsidRPr="000B7963">
        <w:rPr>
          <w:szCs w:val="24"/>
        </w:rPr>
        <w:t>balance</w:t>
      </w:r>
      <w:r w:rsidR="00273868" w:rsidRPr="000B7963">
        <w:rPr>
          <w:spacing w:val="-22"/>
          <w:szCs w:val="24"/>
        </w:rPr>
        <w:t xml:space="preserve"> </w:t>
      </w:r>
      <w:r w:rsidR="00273868" w:rsidRPr="000B7963">
        <w:rPr>
          <w:szCs w:val="24"/>
        </w:rPr>
        <w:t>of the</w:t>
      </w:r>
      <w:r w:rsidR="00273868" w:rsidRPr="000B7963">
        <w:rPr>
          <w:spacing w:val="-2"/>
          <w:szCs w:val="24"/>
        </w:rPr>
        <w:t xml:space="preserve"> </w:t>
      </w:r>
      <w:r w:rsidR="00D01EE9">
        <w:rPr>
          <w:szCs w:val="24"/>
        </w:rPr>
        <w:t>Advance Fee</w:t>
      </w:r>
      <w:r w:rsidR="00273868" w:rsidRPr="000B7963">
        <w:rPr>
          <w:spacing w:val="-2"/>
          <w:szCs w:val="24"/>
        </w:rPr>
        <w:t xml:space="preserve"> </w:t>
      </w:r>
      <w:r w:rsidR="00273868" w:rsidRPr="000B7963">
        <w:rPr>
          <w:szCs w:val="24"/>
        </w:rPr>
        <w:t>paid</w:t>
      </w:r>
      <w:r w:rsidR="00273868" w:rsidRPr="000B7963">
        <w:rPr>
          <w:spacing w:val="-3"/>
          <w:szCs w:val="24"/>
        </w:rPr>
        <w:t xml:space="preserve"> </w:t>
      </w:r>
      <w:r w:rsidR="00273868" w:rsidRPr="000B7963">
        <w:rPr>
          <w:szCs w:val="24"/>
        </w:rPr>
        <w:t>under</w:t>
      </w:r>
      <w:r w:rsidR="00273868" w:rsidRPr="000B7963">
        <w:rPr>
          <w:spacing w:val="-5"/>
          <w:szCs w:val="24"/>
        </w:rPr>
        <w:t xml:space="preserve"> </w:t>
      </w:r>
      <w:r w:rsidR="00273868" w:rsidRPr="000B7963">
        <w:rPr>
          <w:szCs w:val="24"/>
        </w:rPr>
        <w:t>CFA2</w:t>
      </w:r>
      <w:r w:rsidR="00273868" w:rsidRPr="000B7963">
        <w:rPr>
          <w:spacing w:val="-4"/>
          <w:szCs w:val="24"/>
        </w:rPr>
        <w:t xml:space="preserve"> </w:t>
      </w:r>
      <w:r w:rsidR="00624F41">
        <w:rPr>
          <w:spacing w:val="-4"/>
          <w:szCs w:val="24"/>
        </w:rPr>
        <w:t>(</w:t>
      </w:r>
      <w:r w:rsidR="00273868" w:rsidRPr="000B7963">
        <w:rPr>
          <w:szCs w:val="24"/>
        </w:rPr>
        <w:t>in the sum of £706,780.12</w:t>
      </w:r>
      <w:r w:rsidR="00624F41">
        <w:rPr>
          <w:szCs w:val="24"/>
        </w:rPr>
        <w:t>)</w:t>
      </w:r>
      <w:r w:rsidR="00273868" w:rsidRPr="000B7963">
        <w:rPr>
          <w:szCs w:val="24"/>
        </w:rPr>
        <w:t xml:space="preserve"> </w:t>
      </w:r>
      <w:r w:rsidR="008D008C" w:rsidRPr="000B7963">
        <w:rPr>
          <w:szCs w:val="24"/>
        </w:rPr>
        <w:t xml:space="preserve">against their interim Bill, </w:t>
      </w:r>
      <w:r w:rsidR="00273868" w:rsidRPr="000B7963">
        <w:rPr>
          <w:szCs w:val="24"/>
        </w:rPr>
        <w:t xml:space="preserve">but </w:t>
      </w:r>
      <w:r w:rsidR="00133180" w:rsidRPr="000B7963">
        <w:rPr>
          <w:szCs w:val="24"/>
        </w:rPr>
        <w:t>that sum has not been irretrievably surrendered</w:t>
      </w:r>
      <w:r w:rsidR="008D008C" w:rsidRPr="000B7963">
        <w:rPr>
          <w:szCs w:val="24"/>
        </w:rPr>
        <w:t xml:space="preserve"> (or repaid)</w:t>
      </w:r>
      <w:r w:rsidR="00133180" w:rsidRPr="000B7963">
        <w:rPr>
          <w:szCs w:val="24"/>
        </w:rPr>
        <w:t xml:space="preserve">. </w:t>
      </w:r>
      <w:r w:rsidR="00273868" w:rsidRPr="000B7963">
        <w:rPr>
          <w:szCs w:val="24"/>
        </w:rPr>
        <w:t>GEHC are not arguing that, if RS did not raise an interim statute Bill in December 2012, they have no right to render a</w:t>
      </w:r>
      <w:r w:rsidR="00133180" w:rsidRPr="000B7963">
        <w:rPr>
          <w:szCs w:val="24"/>
        </w:rPr>
        <w:t>ny</w:t>
      </w:r>
      <w:r w:rsidR="00273868" w:rsidRPr="000B7963">
        <w:rPr>
          <w:szCs w:val="24"/>
        </w:rPr>
        <w:t xml:space="preserve"> Bill for those costs</w:t>
      </w:r>
      <w:r w:rsidR="00FB7D23">
        <w:rPr>
          <w:szCs w:val="24"/>
        </w:rPr>
        <w:t>; s</w:t>
      </w:r>
      <w:r w:rsidR="008B0906" w:rsidRPr="000B7963">
        <w:rPr>
          <w:szCs w:val="24"/>
        </w:rPr>
        <w:t xml:space="preserve">ubject to </w:t>
      </w:r>
      <w:r w:rsidR="00CE5428" w:rsidRPr="000B7963">
        <w:rPr>
          <w:szCs w:val="24"/>
        </w:rPr>
        <w:t xml:space="preserve">the </w:t>
      </w:r>
      <w:r w:rsidR="00B964CC" w:rsidRPr="000B7963">
        <w:rPr>
          <w:szCs w:val="24"/>
        </w:rPr>
        <w:t xml:space="preserve">Court’s decision upon </w:t>
      </w:r>
      <w:r w:rsidR="008B0906" w:rsidRPr="000B7963">
        <w:rPr>
          <w:szCs w:val="24"/>
        </w:rPr>
        <w:t>the validity of the</w:t>
      </w:r>
      <w:r w:rsidR="00B964CC" w:rsidRPr="000B7963">
        <w:rPr>
          <w:szCs w:val="24"/>
        </w:rPr>
        <w:t xml:space="preserve"> retainer</w:t>
      </w:r>
      <w:r w:rsidR="008B0906" w:rsidRPr="000B7963">
        <w:rPr>
          <w:szCs w:val="24"/>
        </w:rPr>
        <w:t xml:space="preserve"> and th</w:t>
      </w:r>
      <w:r w:rsidR="00B964CC" w:rsidRPr="000B7963">
        <w:rPr>
          <w:szCs w:val="24"/>
        </w:rPr>
        <w:t>e termination thereof</w:t>
      </w:r>
      <w:r w:rsidR="009B42F9">
        <w:rPr>
          <w:szCs w:val="24"/>
        </w:rPr>
        <w:t xml:space="preserve">, </w:t>
      </w:r>
      <w:r w:rsidR="00FB7D23">
        <w:rPr>
          <w:szCs w:val="24"/>
        </w:rPr>
        <w:t xml:space="preserve">it seems to me that </w:t>
      </w:r>
      <w:r w:rsidR="009B42F9">
        <w:rPr>
          <w:szCs w:val="24"/>
        </w:rPr>
        <w:t>RS can</w:t>
      </w:r>
      <w:r w:rsidR="008B0906" w:rsidRPr="000B7963">
        <w:rPr>
          <w:szCs w:val="24"/>
        </w:rPr>
        <w:t xml:space="preserve"> </w:t>
      </w:r>
      <w:r w:rsidR="00FB7D23">
        <w:rPr>
          <w:szCs w:val="24"/>
        </w:rPr>
        <w:t xml:space="preserve">simply </w:t>
      </w:r>
      <w:r w:rsidR="007474FE">
        <w:rPr>
          <w:szCs w:val="24"/>
        </w:rPr>
        <w:t>render a final</w:t>
      </w:r>
      <w:r w:rsidR="00096E5D">
        <w:rPr>
          <w:szCs w:val="24"/>
        </w:rPr>
        <w:t xml:space="preserve"> </w:t>
      </w:r>
      <w:r w:rsidR="00745086" w:rsidRPr="000B7963">
        <w:rPr>
          <w:szCs w:val="24"/>
        </w:rPr>
        <w:t xml:space="preserve">Bill </w:t>
      </w:r>
      <w:r w:rsidR="007474FE">
        <w:rPr>
          <w:szCs w:val="24"/>
        </w:rPr>
        <w:t xml:space="preserve">for the disputed costs </w:t>
      </w:r>
      <w:r w:rsidR="008B0906" w:rsidRPr="000B7963">
        <w:rPr>
          <w:szCs w:val="24"/>
        </w:rPr>
        <w:t xml:space="preserve">now, applying the same credit </w:t>
      </w:r>
      <w:r w:rsidR="004472A9" w:rsidRPr="000B7963">
        <w:rPr>
          <w:szCs w:val="24"/>
        </w:rPr>
        <w:t>t</w:t>
      </w:r>
      <w:r w:rsidR="008B0906" w:rsidRPr="000B7963">
        <w:rPr>
          <w:szCs w:val="24"/>
        </w:rPr>
        <w:t>o</w:t>
      </w:r>
      <w:r w:rsidR="004472A9" w:rsidRPr="000B7963">
        <w:rPr>
          <w:szCs w:val="24"/>
        </w:rPr>
        <w:t xml:space="preserve"> it</w:t>
      </w:r>
      <w:r w:rsidR="003179A2">
        <w:rPr>
          <w:szCs w:val="24"/>
        </w:rPr>
        <w:t xml:space="preserve">; the sum of £706,780.12 would presumably appear in the Cash Account. </w:t>
      </w:r>
    </w:p>
    <w:p w14:paraId="2E1D144A" w14:textId="6501E375" w:rsidR="003179A2" w:rsidRDefault="00FA4862" w:rsidP="003179A2">
      <w:pPr>
        <w:pStyle w:val="ParaLevel1"/>
        <w:spacing w:line="360" w:lineRule="auto"/>
        <w:ind w:left="-130" w:right="-1134"/>
        <w:rPr>
          <w:szCs w:val="24"/>
        </w:rPr>
      </w:pPr>
      <w:r>
        <w:rPr>
          <w:szCs w:val="24"/>
        </w:rPr>
        <w:t xml:space="preserve">As for RS’s arguments regarding GEHC having relied upon the </w:t>
      </w:r>
      <w:r w:rsidR="00502D31">
        <w:rPr>
          <w:szCs w:val="24"/>
        </w:rPr>
        <w:t xml:space="preserve">retainer in the party and party proceedings against Mr Gray, </w:t>
      </w:r>
      <w:r w:rsidR="00101E1A">
        <w:rPr>
          <w:szCs w:val="24"/>
        </w:rPr>
        <w:t>I deal with these under</w:t>
      </w:r>
      <w:r w:rsidR="00502D31">
        <w:rPr>
          <w:szCs w:val="24"/>
        </w:rPr>
        <w:t xml:space="preserve"> the validity of the retainer, rather than</w:t>
      </w:r>
      <w:r w:rsidR="00944C84">
        <w:rPr>
          <w:szCs w:val="24"/>
        </w:rPr>
        <w:t xml:space="preserve"> in the context of</w:t>
      </w:r>
      <w:r w:rsidR="00502D31">
        <w:rPr>
          <w:szCs w:val="24"/>
        </w:rPr>
        <w:t xml:space="preserve"> the validity of this particular Bill, below</w:t>
      </w:r>
      <w:r w:rsidR="00FB7D23">
        <w:rPr>
          <w:szCs w:val="24"/>
        </w:rPr>
        <w:t xml:space="preserve"> from paragraph </w:t>
      </w:r>
      <w:r w:rsidR="00C90954">
        <w:rPr>
          <w:szCs w:val="24"/>
        </w:rPr>
        <w:t>214</w:t>
      </w:r>
      <w:r w:rsidR="00502D31">
        <w:rPr>
          <w:szCs w:val="24"/>
        </w:rPr>
        <w:t>.</w:t>
      </w:r>
      <w:r w:rsidR="00E27673">
        <w:rPr>
          <w:szCs w:val="24"/>
        </w:rPr>
        <w:t xml:space="preserve"> </w:t>
      </w:r>
    </w:p>
    <w:p w14:paraId="2FA86554" w14:textId="147FE5EF" w:rsidR="002D3C3B" w:rsidRPr="003179A2" w:rsidRDefault="00F621C0" w:rsidP="003179A2">
      <w:pPr>
        <w:pStyle w:val="ParaLevel1"/>
        <w:spacing w:line="360" w:lineRule="auto"/>
        <w:ind w:left="-130" w:right="-1134"/>
        <w:rPr>
          <w:szCs w:val="24"/>
        </w:rPr>
      </w:pPr>
      <w:r w:rsidRPr="003179A2">
        <w:rPr>
          <w:szCs w:val="24"/>
        </w:rPr>
        <w:t>O</w:t>
      </w:r>
      <w:r w:rsidR="002775F7" w:rsidRPr="003179A2">
        <w:rPr>
          <w:szCs w:val="24"/>
        </w:rPr>
        <w:t xml:space="preserve">n the </w:t>
      </w:r>
      <w:r w:rsidR="002775F7" w:rsidRPr="003179A2">
        <w:rPr>
          <w:i/>
          <w:iCs/>
          <w:szCs w:val="24"/>
        </w:rPr>
        <w:t>Davidson</w:t>
      </w:r>
      <w:r w:rsidRPr="003179A2">
        <w:rPr>
          <w:i/>
          <w:iCs/>
          <w:szCs w:val="24"/>
        </w:rPr>
        <w:t>s</w:t>
      </w:r>
      <w:r w:rsidR="002775F7" w:rsidRPr="003179A2">
        <w:rPr>
          <w:i/>
          <w:iCs/>
          <w:spacing w:val="-17"/>
          <w:szCs w:val="24"/>
        </w:rPr>
        <w:t xml:space="preserve"> </w:t>
      </w:r>
      <w:r w:rsidR="002775F7" w:rsidRPr="003179A2">
        <w:rPr>
          <w:i/>
          <w:iCs/>
          <w:szCs w:val="24"/>
        </w:rPr>
        <w:t>v</w:t>
      </w:r>
      <w:r w:rsidR="002775F7" w:rsidRPr="003179A2">
        <w:rPr>
          <w:i/>
          <w:iCs/>
          <w:spacing w:val="-16"/>
          <w:szCs w:val="24"/>
        </w:rPr>
        <w:t xml:space="preserve"> </w:t>
      </w:r>
      <w:r w:rsidR="002775F7" w:rsidRPr="003179A2">
        <w:rPr>
          <w:i/>
          <w:iCs/>
          <w:szCs w:val="24"/>
        </w:rPr>
        <w:t>Jones</w:t>
      </w:r>
      <w:r w:rsidR="002775F7" w:rsidRPr="003179A2">
        <w:rPr>
          <w:i/>
          <w:iCs/>
          <w:spacing w:val="-17"/>
          <w:szCs w:val="24"/>
        </w:rPr>
        <w:t xml:space="preserve"> </w:t>
      </w:r>
      <w:r w:rsidR="002775F7" w:rsidRPr="003179A2">
        <w:rPr>
          <w:i/>
          <w:iCs/>
          <w:szCs w:val="24"/>
        </w:rPr>
        <w:t xml:space="preserve">Fenleigh </w:t>
      </w:r>
      <w:r w:rsidR="002775F7" w:rsidRPr="003179A2">
        <w:rPr>
          <w:szCs w:val="24"/>
        </w:rPr>
        <w:t xml:space="preserve">point, </w:t>
      </w:r>
      <w:r w:rsidR="00E64683" w:rsidRPr="003179A2">
        <w:rPr>
          <w:szCs w:val="24"/>
        </w:rPr>
        <w:t xml:space="preserve">Roskill LJ in that case specifically stated that </w:t>
      </w:r>
      <w:r w:rsidR="00E046FA" w:rsidRPr="003179A2">
        <w:rPr>
          <w:szCs w:val="24"/>
        </w:rPr>
        <w:t xml:space="preserve">if a Solicitor wishes a Bill to </w:t>
      </w:r>
      <w:r w:rsidR="002319F6" w:rsidRPr="003179A2">
        <w:rPr>
          <w:szCs w:val="24"/>
        </w:rPr>
        <w:t>be treated as a complete self-contained Bill of costs to date, he must make it plain to the client</w:t>
      </w:r>
      <w:r w:rsidR="004030ED" w:rsidRPr="003179A2">
        <w:rPr>
          <w:szCs w:val="24"/>
        </w:rPr>
        <w:t xml:space="preserve"> that that is the purpose of sending that Bill to the client at that time</w:t>
      </w:r>
      <w:r w:rsidR="00112878" w:rsidRPr="003179A2">
        <w:rPr>
          <w:szCs w:val="24"/>
        </w:rPr>
        <w:t xml:space="preserve">; the client’s actions (in accepting and paying such a Bill) will be relevant on any subsequent challenge to that Bill. Given GEHC’s </w:t>
      </w:r>
      <w:r w:rsidR="009E3624" w:rsidRPr="003179A2">
        <w:rPr>
          <w:szCs w:val="24"/>
        </w:rPr>
        <w:t>case that it was never made plain</w:t>
      </w:r>
      <w:r w:rsidR="005E4977">
        <w:rPr>
          <w:szCs w:val="24"/>
        </w:rPr>
        <w:t xml:space="preserve">, plus </w:t>
      </w:r>
      <w:r w:rsidR="00274C03" w:rsidRPr="003179A2">
        <w:rPr>
          <w:szCs w:val="24"/>
        </w:rPr>
        <w:t xml:space="preserve">the fact that it </w:t>
      </w:r>
      <w:r w:rsidR="009E3624" w:rsidRPr="003179A2">
        <w:rPr>
          <w:szCs w:val="24"/>
        </w:rPr>
        <w:t>is not stated on the face of the Bill, nor – since there was none – in any covering letter</w:t>
      </w:r>
      <w:r w:rsidR="00FA6C96" w:rsidRPr="003179A2">
        <w:rPr>
          <w:szCs w:val="24"/>
        </w:rPr>
        <w:t>,</w:t>
      </w:r>
      <w:r w:rsidR="009E3624" w:rsidRPr="003179A2">
        <w:rPr>
          <w:szCs w:val="24"/>
        </w:rPr>
        <w:t xml:space="preserve"> </w:t>
      </w:r>
      <w:r w:rsidR="005E61FB" w:rsidRPr="003179A2">
        <w:rPr>
          <w:szCs w:val="24"/>
        </w:rPr>
        <w:t xml:space="preserve">that this was RS’s intention in sending it, </w:t>
      </w:r>
      <w:r w:rsidR="009274A5" w:rsidRPr="003179A2">
        <w:rPr>
          <w:szCs w:val="24"/>
        </w:rPr>
        <w:t xml:space="preserve">I do not find that point persuasive </w:t>
      </w:r>
      <w:r w:rsidR="00D56693">
        <w:rPr>
          <w:szCs w:val="24"/>
        </w:rPr>
        <w:t xml:space="preserve">in RS’s favour </w:t>
      </w:r>
      <w:r w:rsidR="009274A5" w:rsidRPr="003179A2">
        <w:rPr>
          <w:szCs w:val="24"/>
        </w:rPr>
        <w:t xml:space="preserve">either. </w:t>
      </w:r>
    </w:p>
    <w:p w14:paraId="53676E9D" w14:textId="4D14B259" w:rsidR="004D5860" w:rsidRPr="00467EE1" w:rsidRDefault="00502D31" w:rsidP="00000FD2">
      <w:pPr>
        <w:pStyle w:val="ParaLevel1"/>
        <w:spacing w:line="360" w:lineRule="auto"/>
        <w:ind w:left="-130" w:right="-1134"/>
        <w:rPr>
          <w:szCs w:val="24"/>
        </w:rPr>
      </w:pPr>
      <w:r>
        <w:rPr>
          <w:szCs w:val="24"/>
        </w:rPr>
        <w:t xml:space="preserve">My decision is </w:t>
      </w:r>
      <w:r w:rsidR="00FA6C96">
        <w:rPr>
          <w:szCs w:val="24"/>
        </w:rPr>
        <w:t xml:space="preserve">ultimately </w:t>
      </w:r>
      <w:r>
        <w:rPr>
          <w:szCs w:val="24"/>
        </w:rPr>
        <w:t>based upon t</w:t>
      </w:r>
      <w:r w:rsidR="00371F7E" w:rsidRPr="00467EE1">
        <w:rPr>
          <w:szCs w:val="24"/>
        </w:rPr>
        <w:t xml:space="preserve">he parties’ evidence </w:t>
      </w:r>
      <w:proofErr w:type="gramStart"/>
      <w:r w:rsidR="00371F7E" w:rsidRPr="00467EE1">
        <w:rPr>
          <w:szCs w:val="24"/>
        </w:rPr>
        <w:t>in regard to</w:t>
      </w:r>
      <w:proofErr w:type="gramEnd"/>
      <w:r w:rsidR="00371F7E" w:rsidRPr="00467EE1">
        <w:rPr>
          <w:szCs w:val="24"/>
        </w:rPr>
        <w:t xml:space="preserve"> this </w:t>
      </w:r>
      <w:r w:rsidR="00B62CCB" w:rsidRPr="00467EE1">
        <w:rPr>
          <w:szCs w:val="24"/>
        </w:rPr>
        <w:t xml:space="preserve">Bill </w:t>
      </w:r>
      <w:r w:rsidR="00594A50">
        <w:rPr>
          <w:szCs w:val="24"/>
        </w:rPr>
        <w:t xml:space="preserve">which </w:t>
      </w:r>
      <w:r w:rsidR="00371F7E" w:rsidRPr="00467EE1">
        <w:rPr>
          <w:szCs w:val="24"/>
        </w:rPr>
        <w:t>was</w:t>
      </w:r>
      <w:r w:rsidR="00211A27" w:rsidRPr="00467EE1">
        <w:rPr>
          <w:szCs w:val="24"/>
        </w:rPr>
        <w:t xml:space="preserve">, for </w:t>
      </w:r>
      <w:r w:rsidR="00180798" w:rsidRPr="00467EE1">
        <w:rPr>
          <w:szCs w:val="24"/>
        </w:rPr>
        <w:t>GEHC</w:t>
      </w:r>
      <w:r w:rsidR="00211A27" w:rsidRPr="00467EE1">
        <w:rPr>
          <w:szCs w:val="24"/>
        </w:rPr>
        <w:t xml:space="preserve">, that the </w:t>
      </w:r>
      <w:r w:rsidR="00B62CCB" w:rsidRPr="00467EE1">
        <w:rPr>
          <w:szCs w:val="24"/>
        </w:rPr>
        <w:t xml:space="preserve">Bill </w:t>
      </w:r>
      <w:r w:rsidR="00211A27" w:rsidRPr="00467EE1">
        <w:rPr>
          <w:szCs w:val="24"/>
        </w:rPr>
        <w:t xml:space="preserve">was sent to them via </w:t>
      </w:r>
      <w:r w:rsidR="0004389F" w:rsidRPr="00467EE1">
        <w:rPr>
          <w:szCs w:val="24"/>
        </w:rPr>
        <w:t>email</w:t>
      </w:r>
      <w:r w:rsidR="004D5860" w:rsidRPr="00467EE1">
        <w:rPr>
          <w:szCs w:val="24"/>
        </w:rPr>
        <w:t xml:space="preserve"> only</w:t>
      </w:r>
      <w:r w:rsidR="00D22E7F" w:rsidRPr="00467EE1">
        <w:rPr>
          <w:szCs w:val="24"/>
        </w:rPr>
        <w:t>, with no covering letter or other documentation</w:t>
      </w:r>
      <w:r w:rsidR="004D5860" w:rsidRPr="00467EE1">
        <w:rPr>
          <w:szCs w:val="24"/>
        </w:rPr>
        <w:t>. F</w:t>
      </w:r>
      <w:r w:rsidR="00D22E7F" w:rsidRPr="00467EE1">
        <w:rPr>
          <w:szCs w:val="24"/>
        </w:rPr>
        <w:t xml:space="preserve">or </w:t>
      </w:r>
      <w:r w:rsidR="00084644">
        <w:rPr>
          <w:szCs w:val="24"/>
        </w:rPr>
        <w:t>RS</w:t>
      </w:r>
      <w:r w:rsidR="00D22E7F" w:rsidRPr="00467EE1">
        <w:rPr>
          <w:szCs w:val="24"/>
        </w:rPr>
        <w:t>, it was</w:t>
      </w:r>
      <w:r w:rsidR="00BC47E1" w:rsidRPr="00467EE1">
        <w:rPr>
          <w:szCs w:val="24"/>
        </w:rPr>
        <w:t xml:space="preserve"> initially</w:t>
      </w:r>
      <w:r w:rsidR="00D22E7F" w:rsidRPr="00467EE1">
        <w:rPr>
          <w:szCs w:val="24"/>
        </w:rPr>
        <w:t xml:space="preserve"> stated that the </w:t>
      </w:r>
      <w:r w:rsidR="00B62CCB" w:rsidRPr="00467EE1">
        <w:rPr>
          <w:szCs w:val="24"/>
        </w:rPr>
        <w:t xml:space="preserve">Bill </w:t>
      </w:r>
      <w:r w:rsidR="00D22E7F" w:rsidRPr="00467EE1">
        <w:rPr>
          <w:szCs w:val="24"/>
        </w:rPr>
        <w:t xml:space="preserve">was never </w:t>
      </w:r>
      <w:r w:rsidR="0004389F" w:rsidRPr="00467EE1">
        <w:rPr>
          <w:szCs w:val="24"/>
        </w:rPr>
        <w:t>email</w:t>
      </w:r>
      <w:r w:rsidR="00D22E7F" w:rsidRPr="00467EE1">
        <w:rPr>
          <w:szCs w:val="24"/>
        </w:rPr>
        <w:t>ed, it was sent through the post, with a timesheet attached by way of breakdown of time spent/work done</w:t>
      </w:r>
      <w:r w:rsidR="00CE12B6" w:rsidRPr="00467EE1">
        <w:rPr>
          <w:szCs w:val="24"/>
        </w:rPr>
        <w:t>. The</w:t>
      </w:r>
      <w:r w:rsidR="00AF6D2D" w:rsidRPr="00467EE1">
        <w:rPr>
          <w:szCs w:val="24"/>
        </w:rPr>
        <w:t xml:space="preserve"> timesheet would have been a bulky document</w:t>
      </w:r>
      <w:r w:rsidR="00D22E7F" w:rsidRPr="00467EE1">
        <w:rPr>
          <w:szCs w:val="24"/>
        </w:rPr>
        <w:t>,</w:t>
      </w:r>
      <w:r w:rsidR="00AF6D2D" w:rsidRPr="00467EE1">
        <w:rPr>
          <w:szCs w:val="24"/>
        </w:rPr>
        <w:t xml:space="preserve"> whether on paper or electronically</w:t>
      </w:r>
      <w:r w:rsidR="00CE12B6" w:rsidRPr="00467EE1">
        <w:rPr>
          <w:szCs w:val="24"/>
        </w:rPr>
        <w:t>, and it</w:t>
      </w:r>
      <w:r w:rsidR="0004389F" w:rsidRPr="00467EE1">
        <w:rPr>
          <w:szCs w:val="24"/>
        </w:rPr>
        <w:t xml:space="preserve"> was </w:t>
      </w:r>
      <w:r w:rsidR="008C64D8">
        <w:rPr>
          <w:szCs w:val="24"/>
        </w:rPr>
        <w:t>put to</w:t>
      </w:r>
      <w:r w:rsidR="00C169A8">
        <w:rPr>
          <w:szCs w:val="24"/>
        </w:rPr>
        <w:t xml:space="preserve"> </w:t>
      </w:r>
      <w:r w:rsidR="00257889" w:rsidRPr="00467EE1">
        <w:rPr>
          <w:szCs w:val="24"/>
        </w:rPr>
        <w:t>Mr de Clare</w:t>
      </w:r>
      <w:r w:rsidR="008C64D8">
        <w:rPr>
          <w:szCs w:val="24"/>
        </w:rPr>
        <w:t xml:space="preserve"> </w:t>
      </w:r>
      <w:r w:rsidR="008C64D8">
        <w:t xml:space="preserve">that he was wrong in stating that </w:t>
      </w:r>
      <w:r w:rsidR="00982B3A">
        <w:t>RS</w:t>
      </w:r>
      <w:r w:rsidR="008C64D8">
        <w:t>’s bill of 21 December 2012</w:t>
      </w:r>
      <w:r w:rsidR="008C64D8">
        <w:rPr>
          <w:position w:val="9"/>
          <w:sz w:val="16"/>
        </w:rPr>
        <w:t xml:space="preserve"> </w:t>
      </w:r>
      <w:r w:rsidR="008C64D8">
        <w:t>was emailed not posted</w:t>
      </w:r>
      <w:r w:rsidR="00137AA0">
        <w:t xml:space="preserve"> {K1/3/118-119, pp 72-73</w:t>
      </w:r>
      <w:r w:rsidR="00DD777F">
        <w:t>}</w:t>
      </w:r>
      <w:r w:rsidR="008C64D8">
        <w:t>.</w:t>
      </w:r>
      <w:r w:rsidR="00AF6D2D" w:rsidRPr="00467EE1">
        <w:rPr>
          <w:szCs w:val="24"/>
        </w:rPr>
        <w:t xml:space="preserve"> </w:t>
      </w:r>
      <w:r w:rsidR="00084644">
        <w:rPr>
          <w:szCs w:val="24"/>
        </w:rPr>
        <w:t>RS</w:t>
      </w:r>
      <w:r w:rsidR="00AF6D2D" w:rsidRPr="00467EE1">
        <w:rPr>
          <w:szCs w:val="24"/>
        </w:rPr>
        <w:t xml:space="preserve">’s evidence </w:t>
      </w:r>
      <w:r w:rsidR="00CE12B6" w:rsidRPr="00467EE1">
        <w:rPr>
          <w:szCs w:val="24"/>
        </w:rPr>
        <w:t xml:space="preserve">prior to the Hearing </w:t>
      </w:r>
      <w:r w:rsidR="00AF6D2D" w:rsidRPr="00467EE1">
        <w:rPr>
          <w:szCs w:val="24"/>
        </w:rPr>
        <w:t>was very clear that the Bill was not</w:t>
      </w:r>
      <w:r w:rsidR="00C9464B" w:rsidRPr="00467EE1">
        <w:rPr>
          <w:szCs w:val="24"/>
        </w:rPr>
        <w:t xml:space="preserve"> sent</w:t>
      </w:r>
      <w:r w:rsidR="00F62D9D" w:rsidRPr="00467EE1">
        <w:rPr>
          <w:szCs w:val="24"/>
        </w:rPr>
        <w:t xml:space="preserve"> by email </w:t>
      </w:r>
      <w:r w:rsidR="00AF6D2D" w:rsidRPr="00467EE1">
        <w:rPr>
          <w:szCs w:val="24"/>
        </w:rPr>
        <w:t xml:space="preserve">at all, and </w:t>
      </w:r>
      <w:r w:rsidR="00CE12B6" w:rsidRPr="00467EE1">
        <w:rPr>
          <w:szCs w:val="24"/>
        </w:rPr>
        <w:t xml:space="preserve">there was no question that it went </w:t>
      </w:r>
      <w:r w:rsidR="00AF6D2D" w:rsidRPr="00467EE1">
        <w:rPr>
          <w:szCs w:val="24"/>
        </w:rPr>
        <w:t xml:space="preserve">by email </w:t>
      </w:r>
      <w:r w:rsidR="00F62D9D" w:rsidRPr="00467EE1">
        <w:rPr>
          <w:szCs w:val="24"/>
        </w:rPr>
        <w:t>alone</w:t>
      </w:r>
      <w:r w:rsidR="00DD777F">
        <w:rPr>
          <w:szCs w:val="24"/>
        </w:rPr>
        <w:t xml:space="preserve">. </w:t>
      </w:r>
      <w:r w:rsidR="007B2055">
        <w:t xml:space="preserve"> </w:t>
      </w:r>
    </w:p>
    <w:p w14:paraId="6C580FF8" w14:textId="64CE1BD0" w:rsidR="00834F16" w:rsidRPr="00467EE1" w:rsidRDefault="00E5770F" w:rsidP="00000FD2">
      <w:pPr>
        <w:pStyle w:val="ParaLevel1"/>
        <w:spacing w:line="360" w:lineRule="auto"/>
        <w:ind w:left="-130" w:right="-1134"/>
        <w:rPr>
          <w:szCs w:val="24"/>
        </w:rPr>
      </w:pPr>
      <w:r>
        <w:rPr>
          <w:szCs w:val="24"/>
        </w:rPr>
        <w:t>S</w:t>
      </w:r>
      <w:r w:rsidR="0004389F" w:rsidRPr="00467EE1">
        <w:rPr>
          <w:szCs w:val="24"/>
        </w:rPr>
        <w:t xml:space="preserve">pecific detail was given </w:t>
      </w:r>
      <w:r w:rsidR="00C9464B" w:rsidRPr="00467EE1">
        <w:rPr>
          <w:szCs w:val="24"/>
        </w:rPr>
        <w:t>in</w:t>
      </w:r>
      <w:r w:rsidR="0004389F" w:rsidRPr="00467EE1">
        <w:rPr>
          <w:szCs w:val="24"/>
        </w:rPr>
        <w:t xml:space="preserve"> </w:t>
      </w:r>
      <w:r w:rsidR="00A97FE1">
        <w:rPr>
          <w:szCs w:val="24"/>
        </w:rPr>
        <w:t>ABC</w:t>
      </w:r>
      <w:r w:rsidR="0004389F" w:rsidRPr="00467EE1">
        <w:rPr>
          <w:szCs w:val="24"/>
        </w:rPr>
        <w:t xml:space="preserve">’s evidence </w:t>
      </w:r>
      <w:r w:rsidR="00AF6D2D" w:rsidRPr="00467EE1">
        <w:rPr>
          <w:szCs w:val="24"/>
        </w:rPr>
        <w:t xml:space="preserve">before the Hearing, </w:t>
      </w:r>
      <w:r w:rsidR="0004389F" w:rsidRPr="00467EE1">
        <w:rPr>
          <w:szCs w:val="24"/>
        </w:rPr>
        <w:t xml:space="preserve">as to how the </w:t>
      </w:r>
      <w:r w:rsidR="00B62CCB" w:rsidRPr="00467EE1">
        <w:rPr>
          <w:szCs w:val="24"/>
        </w:rPr>
        <w:t xml:space="preserve">Bill </w:t>
      </w:r>
      <w:r w:rsidR="0004389F" w:rsidRPr="00467EE1">
        <w:rPr>
          <w:szCs w:val="24"/>
        </w:rPr>
        <w:t xml:space="preserve">could not possibly have </w:t>
      </w:r>
      <w:r w:rsidR="00C9464B" w:rsidRPr="00467EE1">
        <w:rPr>
          <w:szCs w:val="24"/>
        </w:rPr>
        <w:t>been sent</w:t>
      </w:r>
      <w:r w:rsidR="0004389F" w:rsidRPr="00467EE1">
        <w:rPr>
          <w:szCs w:val="24"/>
        </w:rPr>
        <w:t xml:space="preserve"> via </w:t>
      </w:r>
      <w:r w:rsidR="00A93235" w:rsidRPr="00467EE1">
        <w:rPr>
          <w:szCs w:val="24"/>
        </w:rPr>
        <w:t>email</w:t>
      </w:r>
      <w:r w:rsidR="00841E6A">
        <w:rPr>
          <w:szCs w:val="24"/>
        </w:rPr>
        <w:t xml:space="preserve">, and </w:t>
      </w:r>
      <w:r w:rsidR="0004389F" w:rsidRPr="00467EE1">
        <w:rPr>
          <w:szCs w:val="24"/>
        </w:rPr>
        <w:t xml:space="preserve">that, because an </w:t>
      </w:r>
      <w:r w:rsidR="00A93235" w:rsidRPr="00467EE1">
        <w:rPr>
          <w:szCs w:val="24"/>
        </w:rPr>
        <w:t>email</w:t>
      </w:r>
      <w:r w:rsidR="0004389F" w:rsidRPr="00467EE1">
        <w:rPr>
          <w:szCs w:val="24"/>
        </w:rPr>
        <w:t xml:space="preserve"> had previously “bounced back” from </w:t>
      </w:r>
      <w:r w:rsidR="00180798" w:rsidRPr="00467EE1">
        <w:rPr>
          <w:szCs w:val="24"/>
        </w:rPr>
        <w:t>GEHC</w:t>
      </w:r>
      <w:r w:rsidR="0004389F" w:rsidRPr="00467EE1">
        <w:rPr>
          <w:szCs w:val="24"/>
        </w:rPr>
        <w:t xml:space="preserve">’s server, the timesheet attachment would </w:t>
      </w:r>
      <w:r>
        <w:rPr>
          <w:szCs w:val="24"/>
        </w:rPr>
        <w:t xml:space="preserve">not </w:t>
      </w:r>
      <w:r w:rsidR="0004389F" w:rsidRPr="00467EE1">
        <w:rPr>
          <w:szCs w:val="24"/>
        </w:rPr>
        <w:t xml:space="preserve">have </w:t>
      </w:r>
      <w:r>
        <w:rPr>
          <w:szCs w:val="24"/>
        </w:rPr>
        <w:t xml:space="preserve">sent </w:t>
      </w:r>
      <w:r w:rsidR="0004389F" w:rsidRPr="00467EE1">
        <w:rPr>
          <w:szCs w:val="24"/>
        </w:rPr>
        <w:t>via email</w:t>
      </w:r>
      <w:r>
        <w:rPr>
          <w:szCs w:val="24"/>
        </w:rPr>
        <w:t xml:space="preserve"> as it would be too larg</w:t>
      </w:r>
      <w:r w:rsidR="00ED344A">
        <w:rPr>
          <w:szCs w:val="24"/>
        </w:rPr>
        <w:t>e</w:t>
      </w:r>
      <w:r w:rsidR="0004389F" w:rsidRPr="00467EE1">
        <w:rPr>
          <w:szCs w:val="24"/>
        </w:rPr>
        <w:t>, hence post was the method of service</w:t>
      </w:r>
      <w:r w:rsidR="001C175B" w:rsidRPr="00467EE1">
        <w:rPr>
          <w:szCs w:val="24"/>
        </w:rPr>
        <w:t>, and</w:t>
      </w:r>
      <w:r w:rsidR="0008026A">
        <w:rPr>
          <w:szCs w:val="24"/>
        </w:rPr>
        <w:t xml:space="preserve"> </w:t>
      </w:r>
      <w:r w:rsidR="00EE1D94">
        <w:rPr>
          <w:szCs w:val="24"/>
        </w:rPr>
        <w:t xml:space="preserve"> ABC</w:t>
      </w:r>
      <w:r w:rsidR="0008026A">
        <w:rPr>
          <w:szCs w:val="24"/>
        </w:rPr>
        <w:t xml:space="preserve"> </w:t>
      </w:r>
      <w:r w:rsidR="00F865AE" w:rsidRPr="00467EE1">
        <w:rPr>
          <w:szCs w:val="24"/>
        </w:rPr>
        <w:t xml:space="preserve">was adamant </w:t>
      </w:r>
      <w:r w:rsidR="001C175B" w:rsidRPr="00467EE1">
        <w:rPr>
          <w:szCs w:val="24"/>
        </w:rPr>
        <w:t xml:space="preserve">(and </w:t>
      </w:r>
      <w:r w:rsidR="00084644">
        <w:rPr>
          <w:szCs w:val="24"/>
        </w:rPr>
        <w:t>RS</w:t>
      </w:r>
      <w:r w:rsidR="00BD1AF7" w:rsidRPr="00467EE1">
        <w:rPr>
          <w:szCs w:val="24"/>
        </w:rPr>
        <w:t xml:space="preserve">’s case was) </w:t>
      </w:r>
      <w:r w:rsidR="00F865AE" w:rsidRPr="00467EE1">
        <w:rPr>
          <w:szCs w:val="24"/>
        </w:rPr>
        <w:t>that it had not been sent by email</w:t>
      </w:r>
      <w:r w:rsidR="00592129" w:rsidRPr="00467EE1">
        <w:rPr>
          <w:szCs w:val="24"/>
        </w:rPr>
        <w:t xml:space="preserve"> at all</w:t>
      </w:r>
      <w:r w:rsidR="00F865AE" w:rsidRPr="00467EE1">
        <w:rPr>
          <w:szCs w:val="24"/>
        </w:rPr>
        <w:t>.</w:t>
      </w:r>
    </w:p>
    <w:p w14:paraId="26782F50" w14:textId="15FC4D15" w:rsidR="00CC6D8A" w:rsidRPr="00467EE1" w:rsidRDefault="0004389F" w:rsidP="00000FD2">
      <w:pPr>
        <w:pStyle w:val="ParaLevel1"/>
        <w:spacing w:line="360" w:lineRule="auto"/>
        <w:ind w:left="-130" w:right="-1134"/>
        <w:rPr>
          <w:szCs w:val="24"/>
        </w:rPr>
      </w:pPr>
      <w:r w:rsidRPr="00467EE1">
        <w:rPr>
          <w:szCs w:val="24"/>
        </w:rPr>
        <w:lastRenderedPageBreak/>
        <w:t>The significance of the</w:t>
      </w:r>
      <w:r w:rsidR="004D5860" w:rsidRPr="00467EE1">
        <w:rPr>
          <w:szCs w:val="24"/>
        </w:rPr>
        <w:t xml:space="preserve"> method of service is that the </w:t>
      </w:r>
      <w:r w:rsidR="00B62CCB" w:rsidRPr="00467EE1">
        <w:rPr>
          <w:szCs w:val="24"/>
        </w:rPr>
        <w:t xml:space="preserve">Bill </w:t>
      </w:r>
      <w:r w:rsidR="004D5860" w:rsidRPr="00467EE1">
        <w:rPr>
          <w:szCs w:val="24"/>
        </w:rPr>
        <w:t xml:space="preserve">itself is a single sheet and </w:t>
      </w:r>
      <w:r w:rsidR="00AB03F6" w:rsidRPr="00467EE1">
        <w:rPr>
          <w:szCs w:val="24"/>
        </w:rPr>
        <w:t xml:space="preserve">its contents are of the briefest gist. </w:t>
      </w:r>
      <w:r w:rsidR="008F7841" w:rsidRPr="00467EE1">
        <w:rPr>
          <w:szCs w:val="24"/>
        </w:rPr>
        <w:t>In order to be</w:t>
      </w:r>
      <w:r w:rsidR="004D5860" w:rsidRPr="00467EE1">
        <w:rPr>
          <w:szCs w:val="24"/>
        </w:rPr>
        <w:t xml:space="preserve"> an interim statute bill</w:t>
      </w:r>
      <w:r w:rsidR="008F7841" w:rsidRPr="00467EE1">
        <w:rPr>
          <w:szCs w:val="24"/>
        </w:rPr>
        <w:t xml:space="preserve">, it must </w:t>
      </w:r>
      <w:r w:rsidR="004D5860" w:rsidRPr="00467EE1">
        <w:rPr>
          <w:szCs w:val="24"/>
        </w:rPr>
        <w:t>comply with certain formalities</w:t>
      </w:r>
      <w:r w:rsidR="008F7841" w:rsidRPr="00467EE1">
        <w:rPr>
          <w:szCs w:val="24"/>
        </w:rPr>
        <w:t xml:space="preserve"> as set out above</w:t>
      </w:r>
      <w:r w:rsidR="00243A64" w:rsidRPr="00467EE1">
        <w:rPr>
          <w:szCs w:val="24"/>
        </w:rPr>
        <w:t>; t</w:t>
      </w:r>
      <w:r w:rsidR="004E0590" w:rsidRPr="00467EE1">
        <w:rPr>
          <w:szCs w:val="24"/>
        </w:rPr>
        <w:t xml:space="preserve">he single sheet </w:t>
      </w:r>
      <w:r w:rsidR="00B62CCB" w:rsidRPr="00467EE1">
        <w:rPr>
          <w:szCs w:val="24"/>
        </w:rPr>
        <w:t xml:space="preserve">Bill </w:t>
      </w:r>
      <w:r w:rsidR="004E0590" w:rsidRPr="00467EE1">
        <w:rPr>
          <w:szCs w:val="24"/>
        </w:rPr>
        <w:t xml:space="preserve">would not suffice </w:t>
      </w:r>
      <w:r w:rsidR="00243A64" w:rsidRPr="00467EE1">
        <w:rPr>
          <w:szCs w:val="24"/>
        </w:rPr>
        <w:t xml:space="preserve"> </w:t>
      </w:r>
      <w:r w:rsidR="004E0590" w:rsidRPr="00467EE1">
        <w:rPr>
          <w:szCs w:val="24"/>
        </w:rPr>
        <w:t xml:space="preserve">but (per </w:t>
      </w:r>
      <w:r w:rsidR="00084644">
        <w:rPr>
          <w:szCs w:val="24"/>
        </w:rPr>
        <w:t>RS</w:t>
      </w:r>
      <w:r w:rsidR="004E0590" w:rsidRPr="00467EE1">
        <w:rPr>
          <w:szCs w:val="24"/>
        </w:rPr>
        <w:t xml:space="preserve">) the single sheet </w:t>
      </w:r>
      <w:r w:rsidR="00B62CCB" w:rsidRPr="00467EE1">
        <w:rPr>
          <w:szCs w:val="24"/>
        </w:rPr>
        <w:t xml:space="preserve">Bill </w:t>
      </w:r>
      <w:r w:rsidR="004E0590" w:rsidRPr="00467EE1">
        <w:rPr>
          <w:szCs w:val="24"/>
        </w:rPr>
        <w:t xml:space="preserve">accompanied by the timesheets, would give </w:t>
      </w:r>
      <w:r w:rsidR="00670E46" w:rsidRPr="00467EE1">
        <w:rPr>
          <w:szCs w:val="24"/>
        </w:rPr>
        <w:t>sufficient</w:t>
      </w:r>
      <w:r w:rsidR="004E0590" w:rsidRPr="00467EE1">
        <w:rPr>
          <w:szCs w:val="24"/>
        </w:rPr>
        <w:t xml:space="preserve"> information</w:t>
      </w:r>
      <w:r w:rsidR="00CC6D8A" w:rsidRPr="00467EE1">
        <w:rPr>
          <w:szCs w:val="24"/>
        </w:rPr>
        <w:t xml:space="preserve"> to bring it within the test</w:t>
      </w:r>
      <w:r w:rsidR="000B1F8D" w:rsidRPr="00467EE1">
        <w:rPr>
          <w:szCs w:val="24"/>
        </w:rPr>
        <w:t xml:space="preserve">. </w:t>
      </w:r>
    </w:p>
    <w:p w14:paraId="6D770634" w14:textId="39A74036" w:rsidR="002D3891" w:rsidRPr="00467EE1" w:rsidRDefault="00257889" w:rsidP="00000FD2">
      <w:pPr>
        <w:pStyle w:val="ParaLevel1"/>
        <w:spacing w:line="360" w:lineRule="auto"/>
        <w:ind w:left="-130" w:right="-1134"/>
        <w:rPr>
          <w:szCs w:val="24"/>
        </w:rPr>
      </w:pPr>
      <w:r w:rsidRPr="00467EE1">
        <w:rPr>
          <w:szCs w:val="24"/>
        </w:rPr>
        <w:t>As at the commencement of the Preliminary Issues Hearing, those remained the parties’ respective positions and indeed it was put to Mr de Clare</w:t>
      </w:r>
      <w:r w:rsidR="00F865AE" w:rsidRPr="00467EE1">
        <w:rPr>
          <w:szCs w:val="24"/>
        </w:rPr>
        <w:t xml:space="preserve"> in cross-examination that he was </w:t>
      </w:r>
      <w:r w:rsidR="00DD777F">
        <w:rPr>
          <w:szCs w:val="24"/>
        </w:rPr>
        <w:t>wron</w:t>
      </w:r>
      <w:r w:rsidR="00F865AE" w:rsidRPr="00467EE1">
        <w:rPr>
          <w:szCs w:val="24"/>
        </w:rPr>
        <w:t xml:space="preserve">g when he said </w:t>
      </w:r>
      <w:r w:rsidR="00346C36" w:rsidRPr="00467EE1">
        <w:rPr>
          <w:szCs w:val="24"/>
        </w:rPr>
        <w:t xml:space="preserve">that </w:t>
      </w:r>
      <w:r w:rsidR="006676BE" w:rsidRPr="00467EE1">
        <w:rPr>
          <w:szCs w:val="24"/>
        </w:rPr>
        <w:t xml:space="preserve">this </w:t>
      </w:r>
      <w:r w:rsidR="00B62CCB" w:rsidRPr="00467EE1">
        <w:rPr>
          <w:szCs w:val="24"/>
        </w:rPr>
        <w:t xml:space="preserve">Bill </w:t>
      </w:r>
      <w:r w:rsidR="00F865AE" w:rsidRPr="00467EE1">
        <w:rPr>
          <w:szCs w:val="24"/>
        </w:rPr>
        <w:t>had been sent via email</w:t>
      </w:r>
      <w:r w:rsidR="003F686D" w:rsidRPr="00467EE1">
        <w:rPr>
          <w:szCs w:val="24"/>
        </w:rPr>
        <w:t>.</w:t>
      </w:r>
      <w:r w:rsidR="00346C36" w:rsidRPr="00467EE1">
        <w:rPr>
          <w:szCs w:val="24"/>
        </w:rPr>
        <w:t xml:space="preserve"> Key to that line of questioning by </w:t>
      </w:r>
      <w:r w:rsidR="00084644">
        <w:rPr>
          <w:szCs w:val="24"/>
        </w:rPr>
        <w:t>RS</w:t>
      </w:r>
      <w:r w:rsidR="00346C36" w:rsidRPr="00467EE1">
        <w:rPr>
          <w:szCs w:val="24"/>
        </w:rPr>
        <w:t xml:space="preserve">, was the </w:t>
      </w:r>
      <w:r w:rsidR="002D3891" w:rsidRPr="00467EE1">
        <w:rPr>
          <w:szCs w:val="24"/>
        </w:rPr>
        <w:t xml:space="preserve">fact that </w:t>
      </w:r>
      <w:r w:rsidR="00180798" w:rsidRPr="00467EE1">
        <w:rPr>
          <w:szCs w:val="24"/>
        </w:rPr>
        <w:t>GEHC</w:t>
      </w:r>
      <w:r w:rsidR="002D3891" w:rsidRPr="00467EE1">
        <w:rPr>
          <w:szCs w:val="24"/>
        </w:rPr>
        <w:t xml:space="preserve"> had not been able to produce the email in question, which</w:t>
      </w:r>
      <w:r w:rsidR="00204C64" w:rsidRPr="00467EE1">
        <w:rPr>
          <w:szCs w:val="24"/>
        </w:rPr>
        <w:t xml:space="preserve"> </w:t>
      </w:r>
      <w:r w:rsidR="002D3891" w:rsidRPr="00467EE1">
        <w:rPr>
          <w:szCs w:val="24"/>
        </w:rPr>
        <w:t xml:space="preserve">would </w:t>
      </w:r>
      <w:r w:rsidR="00204C64" w:rsidRPr="00467EE1">
        <w:rPr>
          <w:szCs w:val="24"/>
        </w:rPr>
        <w:t xml:space="preserve">of course </w:t>
      </w:r>
      <w:r w:rsidR="002D3891" w:rsidRPr="00467EE1">
        <w:rPr>
          <w:szCs w:val="24"/>
        </w:rPr>
        <w:t>have been the simplest way of proving it</w:t>
      </w:r>
      <w:r w:rsidR="002E25F0" w:rsidRPr="00467EE1">
        <w:rPr>
          <w:szCs w:val="24"/>
        </w:rPr>
        <w:t>s existence</w:t>
      </w:r>
      <w:r w:rsidR="002D3891" w:rsidRPr="00467EE1">
        <w:rPr>
          <w:szCs w:val="24"/>
        </w:rPr>
        <w:t xml:space="preserve"> once and for all.</w:t>
      </w:r>
    </w:p>
    <w:p w14:paraId="13AFA6E5" w14:textId="21CE6BA5" w:rsidR="00A92AE3" w:rsidRPr="00467EE1" w:rsidRDefault="009B6F5A" w:rsidP="00000FD2">
      <w:pPr>
        <w:pStyle w:val="ParaLevel1"/>
        <w:spacing w:line="360" w:lineRule="auto"/>
        <w:ind w:left="-130" w:right="-1134"/>
        <w:rPr>
          <w:szCs w:val="24"/>
        </w:rPr>
      </w:pPr>
      <w:r w:rsidRPr="00467EE1">
        <w:rPr>
          <w:szCs w:val="24"/>
        </w:rPr>
        <w:t>However, b</w:t>
      </w:r>
      <w:r w:rsidR="003F686D" w:rsidRPr="00467EE1">
        <w:rPr>
          <w:szCs w:val="24"/>
        </w:rPr>
        <w:t xml:space="preserve">y the time </w:t>
      </w:r>
      <w:r w:rsidR="00A97FE1">
        <w:rPr>
          <w:szCs w:val="24"/>
        </w:rPr>
        <w:t>ABC</w:t>
      </w:r>
      <w:r w:rsidR="003F686D" w:rsidRPr="00467EE1">
        <w:rPr>
          <w:szCs w:val="24"/>
        </w:rPr>
        <w:t xml:space="preserve"> came to be cross-examined, there had been a</w:t>
      </w:r>
      <w:r w:rsidR="0064153B" w:rsidRPr="00467EE1">
        <w:rPr>
          <w:szCs w:val="24"/>
        </w:rPr>
        <w:t xml:space="preserve"> new development</w:t>
      </w:r>
      <w:r w:rsidRPr="00467EE1">
        <w:rPr>
          <w:szCs w:val="24"/>
        </w:rPr>
        <w:t xml:space="preserve"> in that</w:t>
      </w:r>
      <w:r w:rsidR="00ED690B" w:rsidRPr="00467EE1">
        <w:rPr>
          <w:szCs w:val="24"/>
        </w:rPr>
        <w:t xml:space="preserve"> </w:t>
      </w:r>
      <w:r w:rsidR="00180798" w:rsidRPr="00467EE1">
        <w:rPr>
          <w:szCs w:val="24"/>
        </w:rPr>
        <w:t>GEHC</w:t>
      </w:r>
      <w:r w:rsidR="0064153B" w:rsidRPr="00467EE1">
        <w:rPr>
          <w:szCs w:val="24"/>
        </w:rPr>
        <w:t xml:space="preserve"> had found the email sending the bill,</w:t>
      </w:r>
      <w:r w:rsidR="001F35C9" w:rsidRPr="00467EE1">
        <w:rPr>
          <w:szCs w:val="24"/>
        </w:rPr>
        <w:t xml:space="preserve"> which was</w:t>
      </w:r>
      <w:r w:rsidR="0064153B" w:rsidRPr="00467EE1">
        <w:rPr>
          <w:szCs w:val="24"/>
        </w:rPr>
        <w:t xml:space="preserve"> </w:t>
      </w:r>
      <w:r w:rsidR="00ED690B" w:rsidRPr="00467EE1">
        <w:rPr>
          <w:szCs w:val="24"/>
        </w:rPr>
        <w:t xml:space="preserve">duly </w:t>
      </w:r>
      <w:r w:rsidR="0064153B" w:rsidRPr="00467EE1">
        <w:rPr>
          <w:szCs w:val="24"/>
        </w:rPr>
        <w:t>produced as a late addendum to their Bundle</w:t>
      </w:r>
      <w:r w:rsidR="00A03536">
        <w:rPr>
          <w:szCs w:val="24"/>
        </w:rPr>
        <w:t xml:space="preserve"> [</w:t>
      </w:r>
      <w:r w:rsidR="00EC00A9">
        <w:rPr>
          <w:szCs w:val="24"/>
        </w:rPr>
        <w:t>J177d and J177e</w:t>
      </w:r>
      <w:r w:rsidR="00A03536">
        <w:rPr>
          <w:szCs w:val="24"/>
        </w:rPr>
        <w:t>]</w:t>
      </w:r>
      <w:r w:rsidR="0064153B" w:rsidRPr="00467EE1">
        <w:rPr>
          <w:szCs w:val="24"/>
        </w:rPr>
        <w:t xml:space="preserve">. </w:t>
      </w:r>
      <w:r w:rsidR="00215935" w:rsidRPr="00467EE1">
        <w:rPr>
          <w:szCs w:val="24"/>
        </w:rPr>
        <w:t>At that stage, when</w:t>
      </w:r>
      <w:r w:rsidR="0008026A">
        <w:rPr>
          <w:szCs w:val="24"/>
        </w:rPr>
        <w:t xml:space="preserve"> </w:t>
      </w:r>
      <w:r w:rsidR="00EE1D94">
        <w:rPr>
          <w:szCs w:val="24"/>
        </w:rPr>
        <w:t>ABC</w:t>
      </w:r>
      <w:r w:rsidR="0008026A">
        <w:rPr>
          <w:szCs w:val="24"/>
        </w:rPr>
        <w:t xml:space="preserve"> </w:t>
      </w:r>
      <w:r w:rsidR="00215935" w:rsidRPr="00467EE1">
        <w:rPr>
          <w:szCs w:val="24"/>
        </w:rPr>
        <w:t xml:space="preserve">was cross-examined, </w:t>
      </w:r>
      <w:r w:rsidR="00A97FE1">
        <w:rPr>
          <w:szCs w:val="24"/>
        </w:rPr>
        <w:t>ABC</w:t>
      </w:r>
      <w:r w:rsidR="00215935" w:rsidRPr="00467EE1">
        <w:rPr>
          <w:szCs w:val="24"/>
        </w:rPr>
        <w:t xml:space="preserve">’s evidence </w:t>
      </w:r>
      <w:r w:rsidR="00EE1D94" w:rsidRPr="00467EE1">
        <w:rPr>
          <w:szCs w:val="24"/>
        </w:rPr>
        <w:t>changed;</w:t>
      </w:r>
      <w:r w:rsidR="00EE1D94">
        <w:rPr>
          <w:szCs w:val="24"/>
        </w:rPr>
        <w:t xml:space="preserve"> ABC</w:t>
      </w:r>
      <w:r w:rsidR="0008026A">
        <w:rPr>
          <w:szCs w:val="24"/>
        </w:rPr>
        <w:t xml:space="preserve"> </w:t>
      </w:r>
      <w:r w:rsidR="00215935" w:rsidRPr="00467EE1">
        <w:rPr>
          <w:szCs w:val="24"/>
        </w:rPr>
        <w:t xml:space="preserve">now accepted that the </w:t>
      </w:r>
      <w:r w:rsidR="00B62CCB" w:rsidRPr="00467EE1">
        <w:rPr>
          <w:szCs w:val="24"/>
        </w:rPr>
        <w:t xml:space="preserve">Bill </w:t>
      </w:r>
      <w:r w:rsidR="00215935" w:rsidRPr="00467EE1">
        <w:rPr>
          <w:szCs w:val="24"/>
        </w:rPr>
        <w:t xml:space="preserve">had been emailed </w:t>
      </w:r>
      <w:r w:rsidR="0008026A">
        <w:rPr>
          <w:szCs w:val="24"/>
        </w:rPr>
        <w:t>{</w:t>
      </w:r>
      <w:r w:rsidR="0008026A" w:rsidRPr="00CB3191">
        <w:t>K</w:t>
      </w:r>
      <w:r w:rsidR="00CB3191">
        <w:t>1/7/K428, p 122}. However,</w:t>
      </w:r>
      <w:r w:rsidR="0008026A">
        <w:t xml:space="preserve"> </w:t>
      </w:r>
      <w:r w:rsidR="00EE1D94">
        <w:t>ABC</w:t>
      </w:r>
      <w:r w:rsidR="0008026A">
        <w:t xml:space="preserve"> </w:t>
      </w:r>
      <w:r w:rsidR="00215935" w:rsidRPr="00467EE1">
        <w:rPr>
          <w:szCs w:val="24"/>
        </w:rPr>
        <w:t>a</w:t>
      </w:r>
      <w:r w:rsidRPr="00467EE1">
        <w:rPr>
          <w:szCs w:val="24"/>
        </w:rPr>
        <w:t>ssert</w:t>
      </w:r>
      <w:r w:rsidR="00215935" w:rsidRPr="00467EE1">
        <w:rPr>
          <w:szCs w:val="24"/>
        </w:rPr>
        <w:t xml:space="preserve">ed </w:t>
      </w:r>
      <w:r w:rsidR="00EE1D94" w:rsidRPr="00467EE1">
        <w:rPr>
          <w:szCs w:val="24"/>
        </w:rPr>
        <w:t>that</w:t>
      </w:r>
      <w:r w:rsidR="00EE1D94">
        <w:rPr>
          <w:szCs w:val="24"/>
        </w:rPr>
        <w:t xml:space="preserve"> ABC</w:t>
      </w:r>
      <w:r w:rsidR="0008026A">
        <w:rPr>
          <w:szCs w:val="24"/>
        </w:rPr>
        <w:t xml:space="preserve"> </w:t>
      </w:r>
      <w:r w:rsidR="00215935" w:rsidRPr="00467EE1">
        <w:rPr>
          <w:szCs w:val="24"/>
        </w:rPr>
        <w:t xml:space="preserve">still very clearly remembered that it had been sent by </w:t>
      </w:r>
      <w:r w:rsidR="00C76978" w:rsidRPr="00467EE1">
        <w:rPr>
          <w:szCs w:val="24"/>
        </w:rPr>
        <w:t>post as well</w:t>
      </w:r>
      <w:r w:rsidR="003D65EE" w:rsidRPr="00467EE1">
        <w:rPr>
          <w:szCs w:val="24"/>
        </w:rPr>
        <w:t>, with a timesheet attached</w:t>
      </w:r>
      <w:r w:rsidR="00B46166" w:rsidRPr="00467EE1">
        <w:rPr>
          <w:szCs w:val="24"/>
        </w:rPr>
        <w:t>, but without any covering letter</w:t>
      </w:r>
      <w:r w:rsidR="002102D6">
        <w:rPr>
          <w:szCs w:val="24"/>
        </w:rPr>
        <w:t xml:space="preserve"> </w:t>
      </w:r>
      <w:r w:rsidR="0008026A">
        <w:rPr>
          <w:szCs w:val="24"/>
        </w:rPr>
        <w:t>{</w:t>
      </w:r>
      <w:r w:rsidR="0008026A" w:rsidRPr="002102D6">
        <w:t>K</w:t>
      </w:r>
      <w:r w:rsidR="002102D6">
        <w:t>1/7/428-432}</w:t>
      </w:r>
      <w:r w:rsidR="00C76978" w:rsidRPr="00467EE1">
        <w:rPr>
          <w:szCs w:val="24"/>
        </w:rPr>
        <w:t>.</w:t>
      </w:r>
      <w:r w:rsidR="00B46166" w:rsidRPr="00467EE1">
        <w:rPr>
          <w:szCs w:val="24"/>
        </w:rPr>
        <w:t xml:space="preserve"> </w:t>
      </w:r>
    </w:p>
    <w:p w14:paraId="0CC68636" w14:textId="4FEE4183" w:rsidR="00257889" w:rsidRPr="00467EE1" w:rsidRDefault="00A92AE3" w:rsidP="00000FD2">
      <w:pPr>
        <w:pStyle w:val="ParaLevel1"/>
        <w:spacing w:line="360" w:lineRule="auto"/>
        <w:ind w:left="-130" w:right="-1134"/>
        <w:rPr>
          <w:szCs w:val="24"/>
        </w:rPr>
      </w:pPr>
      <w:r w:rsidRPr="00467EE1">
        <w:rPr>
          <w:szCs w:val="24"/>
        </w:rPr>
        <w:t>T</w:t>
      </w:r>
      <w:r w:rsidR="00B46166" w:rsidRPr="00467EE1">
        <w:rPr>
          <w:szCs w:val="24"/>
        </w:rPr>
        <w:t xml:space="preserve">he email, so belatedly </w:t>
      </w:r>
      <w:r w:rsidR="00812DC5" w:rsidRPr="00467EE1">
        <w:rPr>
          <w:szCs w:val="24"/>
        </w:rPr>
        <w:t>found, contain</w:t>
      </w:r>
      <w:r w:rsidRPr="00467EE1">
        <w:rPr>
          <w:szCs w:val="24"/>
        </w:rPr>
        <w:t>ed no</w:t>
      </w:r>
      <w:r w:rsidR="00812DC5" w:rsidRPr="00467EE1">
        <w:rPr>
          <w:szCs w:val="24"/>
        </w:rPr>
        <w:t xml:space="preserve"> reference to a timesheet </w:t>
      </w:r>
      <w:r w:rsidRPr="00467EE1">
        <w:rPr>
          <w:szCs w:val="24"/>
        </w:rPr>
        <w:t xml:space="preserve">or covering letter </w:t>
      </w:r>
      <w:r w:rsidR="00812DC5" w:rsidRPr="00467EE1">
        <w:rPr>
          <w:szCs w:val="24"/>
        </w:rPr>
        <w:t>to follow by hard copy</w:t>
      </w:r>
      <w:r w:rsidR="00B613FF">
        <w:rPr>
          <w:szCs w:val="24"/>
        </w:rPr>
        <w:t>, and nothing in writing exists to show that GEHC were told what the timesheet was, how to read it and so on</w:t>
      </w:r>
      <w:r w:rsidR="00812DC5" w:rsidRPr="00467EE1">
        <w:rPr>
          <w:szCs w:val="24"/>
        </w:rPr>
        <w:t>.</w:t>
      </w:r>
      <w:r w:rsidR="00CE7051" w:rsidRPr="00467EE1">
        <w:rPr>
          <w:szCs w:val="24"/>
        </w:rPr>
        <w:t xml:space="preserve"> </w:t>
      </w:r>
      <w:r w:rsidRPr="00467EE1">
        <w:rPr>
          <w:szCs w:val="24"/>
        </w:rPr>
        <w:t xml:space="preserve">Hence </w:t>
      </w:r>
      <w:r w:rsidR="00A97FE1">
        <w:rPr>
          <w:szCs w:val="24"/>
        </w:rPr>
        <w:t>ABC</w:t>
      </w:r>
      <w:r w:rsidRPr="00467EE1">
        <w:rPr>
          <w:szCs w:val="24"/>
        </w:rPr>
        <w:t>’s</w:t>
      </w:r>
      <w:r w:rsidR="00CE7051" w:rsidRPr="00467EE1">
        <w:rPr>
          <w:szCs w:val="24"/>
        </w:rPr>
        <w:t xml:space="preserve"> </w:t>
      </w:r>
      <w:r w:rsidR="00971D25" w:rsidRPr="00467EE1">
        <w:rPr>
          <w:szCs w:val="24"/>
        </w:rPr>
        <w:t xml:space="preserve">clear recollection </w:t>
      </w:r>
      <w:r w:rsidR="00CE7051" w:rsidRPr="00467EE1">
        <w:rPr>
          <w:szCs w:val="24"/>
        </w:rPr>
        <w:t xml:space="preserve">is an interesting and </w:t>
      </w:r>
      <w:r w:rsidR="00971D25" w:rsidRPr="00467EE1">
        <w:rPr>
          <w:szCs w:val="24"/>
        </w:rPr>
        <w:t xml:space="preserve">(in my view) a </w:t>
      </w:r>
      <w:r w:rsidR="00CE7051" w:rsidRPr="00467EE1">
        <w:rPr>
          <w:szCs w:val="24"/>
        </w:rPr>
        <w:t xml:space="preserve">somewhat unlikely </w:t>
      </w:r>
      <w:proofErr w:type="gramStart"/>
      <w:r w:rsidR="00CE7051" w:rsidRPr="00467EE1">
        <w:rPr>
          <w:szCs w:val="24"/>
        </w:rPr>
        <w:t>state of affairs</w:t>
      </w:r>
      <w:proofErr w:type="gramEnd"/>
      <w:r w:rsidR="00F21009" w:rsidRPr="00467EE1">
        <w:rPr>
          <w:szCs w:val="24"/>
        </w:rPr>
        <w:t>. For</w:t>
      </w:r>
      <w:r w:rsidR="00CE7051" w:rsidRPr="00467EE1">
        <w:rPr>
          <w:szCs w:val="24"/>
        </w:rPr>
        <w:t xml:space="preserve"> a Solicitor in </w:t>
      </w:r>
      <w:r w:rsidR="00A97FE1">
        <w:rPr>
          <w:szCs w:val="24"/>
        </w:rPr>
        <w:t>ABC</w:t>
      </w:r>
      <w:r w:rsidR="00CE7051" w:rsidRPr="00467EE1">
        <w:rPr>
          <w:szCs w:val="24"/>
        </w:rPr>
        <w:t xml:space="preserve">’s position </w:t>
      </w:r>
      <w:r w:rsidR="00175847" w:rsidRPr="00467EE1">
        <w:rPr>
          <w:szCs w:val="24"/>
        </w:rPr>
        <w:t>to</w:t>
      </w:r>
      <w:r w:rsidR="00CE7051" w:rsidRPr="00467EE1">
        <w:rPr>
          <w:szCs w:val="24"/>
        </w:rPr>
        <w:t xml:space="preserve"> recognise the significance of </w:t>
      </w:r>
      <w:r w:rsidR="008C499E" w:rsidRPr="00467EE1">
        <w:rPr>
          <w:szCs w:val="24"/>
        </w:rPr>
        <w:t xml:space="preserve">sending </w:t>
      </w:r>
      <w:r w:rsidR="00CE7051" w:rsidRPr="00467EE1">
        <w:rPr>
          <w:szCs w:val="24"/>
        </w:rPr>
        <w:t xml:space="preserve">a hard copy </w:t>
      </w:r>
      <w:r w:rsidR="00B62CCB" w:rsidRPr="00467EE1">
        <w:rPr>
          <w:szCs w:val="24"/>
        </w:rPr>
        <w:t xml:space="preserve">Bill </w:t>
      </w:r>
      <w:r w:rsidR="00CE7051" w:rsidRPr="00467EE1">
        <w:rPr>
          <w:szCs w:val="24"/>
        </w:rPr>
        <w:t xml:space="preserve">with </w:t>
      </w:r>
      <w:r w:rsidR="009F49DC">
        <w:rPr>
          <w:szCs w:val="24"/>
        </w:rPr>
        <w:t xml:space="preserve">a </w:t>
      </w:r>
      <w:r w:rsidR="00CE7051" w:rsidRPr="00467EE1">
        <w:rPr>
          <w:szCs w:val="24"/>
        </w:rPr>
        <w:t>ti</w:t>
      </w:r>
      <w:r w:rsidR="00413D84" w:rsidRPr="00467EE1">
        <w:rPr>
          <w:szCs w:val="24"/>
        </w:rPr>
        <w:t>mesheet</w:t>
      </w:r>
      <w:r w:rsidR="008C499E" w:rsidRPr="00467EE1">
        <w:rPr>
          <w:szCs w:val="24"/>
        </w:rPr>
        <w:t>,</w:t>
      </w:r>
      <w:r w:rsidR="00413D84" w:rsidRPr="00467EE1">
        <w:rPr>
          <w:szCs w:val="24"/>
        </w:rPr>
        <w:t xml:space="preserve"> so as to remember </w:t>
      </w:r>
      <w:r w:rsidR="001E39E3" w:rsidRPr="00467EE1">
        <w:rPr>
          <w:szCs w:val="24"/>
        </w:rPr>
        <w:t xml:space="preserve">very clearly that </w:t>
      </w:r>
      <w:r w:rsidR="00413D84" w:rsidRPr="00467EE1">
        <w:rPr>
          <w:szCs w:val="24"/>
        </w:rPr>
        <w:t xml:space="preserve">it </w:t>
      </w:r>
      <w:r w:rsidR="001E39E3" w:rsidRPr="00467EE1">
        <w:rPr>
          <w:szCs w:val="24"/>
        </w:rPr>
        <w:t xml:space="preserve">was </w:t>
      </w:r>
      <w:r w:rsidR="00413D84" w:rsidRPr="00467EE1">
        <w:rPr>
          <w:szCs w:val="24"/>
        </w:rPr>
        <w:t>posted</w:t>
      </w:r>
      <w:r w:rsidR="00175847" w:rsidRPr="00467EE1">
        <w:rPr>
          <w:szCs w:val="24"/>
        </w:rPr>
        <w:t xml:space="preserve"> (</w:t>
      </w:r>
      <w:r w:rsidR="00413D84" w:rsidRPr="00467EE1">
        <w:rPr>
          <w:szCs w:val="24"/>
        </w:rPr>
        <w:t>out of thousands of items of post that must go out from the firm every year</w:t>
      </w:r>
      <w:r w:rsidR="00175847" w:rsidRPr="00467EE1">
        <w:rPr>
          <w:szCs w:val="24"/>
        </w:rPr>
        <w:t>)</w:t>
      </w:r>
      <w:r w:rsidR="00413D84" w:rsidRPr="00467EE1">
        <w:rPr>
          <w:szCs w:val="24"/>
        </w:rPr>
        <w:t xml:space="preserve"> </w:t>
      </w:r>
      <w:r w:rsidR="00175847" w:rsidRPr="00467EE1">
        <w:rPr>
          <w:szCs w:val="24"/>
        </w:rPr>
        <w:t>but</w:t>
      </w:r>
      <w:r w:rsidR="00413D84" w:rsidRPr="00467EE1">
        <w:rPr>
          <w:szCs w:val="24"/>
        </w:rPr>
        <w:t xml:space="preserve"> not </w:t>
      </w:r>
      <w:r w:rsidR="00175847" w:rsidRPr="00467EE1">
        <w:rPr>
          <w:szCs w:val="24"/>
        </w:rPr>
        <w:t xml:space="preserve">to </w:t>
      </w:r>
      <w:r w:rsidR="00413D84" w:rsidRPr="00467EE1">
        <w:rPr>
          <w:szCs w:val="24"/>
        </w:rPr>
        <w:t xml:space="preserve">think that significance warranted the safeguard </w:t>
      </w:r>
      <w:r w:rsidR="008C499E" w:rsidRPr="00467EE1">
        <w:rPr>
          <w:szCs w:val="24"/>
        </w:rPr>
        <w:t>(</w:t>
      </w:r>
      <w:r w:rsidR="004B416D" w:rsidRPr="00467EE1">
        <w:rPr>
          <w:szCs w:val="24"/>
        </w:rPr>
        <w:t>or</w:t>
      </w:r>
      <w:r w:rsidR="00413D84" w:rsidRPr="00467EE1">
        <w:rPr>
          <w:szCs w:val="24"/>
        </w:rPr>
        <w:t xml:space="preserve"> the courtesy</w:t>
      </w:r>
      <w:r w:rsidR="008C499E" w:rsidRPr="00467EE1">
        <w:rPr>
          <w:szCs w:val="24"/>
        </w:rPr>
        <w:t>)</w:t>
      </w:r>
      <w:r w:rsidR="004B416D" w:rsidRPr="00467EE1">
        <w:rPr>
          <w:szCs w:val="24"/>
        </w:rPr>
        <w:t xml:space="preserve"> </w:t>
      </w:r>
      <w:r w:rsidR="00413D84" w:rsidRPr="00467EE1">
        <w:rPr>
          <w:szCs w:val="24"/>
        </w:rPr>
        <w:t>of a covering letter</w:t>
      </w:r>
      <w:r w:rsidR="00234A87" w:rsidRPr="00467EE1">
        <w:rPr>
          <w:szCs w:val="24"/>
        </w:rPr>
        <w:t xml:space="preserve">, </w:t>
      </w:r>
      <w:r w:rsidR="009E74DB" w:rsidRPr="00467EE1">
        <w:rPr>
          <w:szCs w:val="24"/>
        </w:rPr>
        <w:t>is extraordinary. A</w:t>
      </w:r>
      <w:r w:rsidR="00234A87" w:rsidRPr="00467EE1">
        <w:rPr>
          <w:szCs w:val="24"/>
        </w:rPr>
        <w:t xml:space="preserve"> copy of </w:t>
      </w:r>
      <w:r w:rsidR="009E74DB" w:rsidRPr="00467EE1">
        <w:rPr>
          <w:szCs w:val="24"/>
        </w:rPr>
        <w:t>a covering letter</w:t>
      </w:r>
      <w:r w:rsidR="00234A87" w:rsidRPr="00467EE1">
        <w:rPr>
          <w:szCs w:val="24"/>
        </w:rPr>
        <w:t xml:space="preserve"> on </w:t>
      </w:r>
      <w:r w:rsidR="00084644">
        <w:rPr>
          <w:szCs w:val="24"/>
        </w:rPr>
        <w:t>RS</w:t>
      </w:r>
      <w:r w:rsidR="00234A87" w:rsidRPr="00467EE1">
        <w:rPr>
          <w:szCs w:val="24"/>
        </w:rPr>
        <w:t>’s file</w:t>
      </w:r>
      <w:r w:rsidR="009E74DB" w:rsidRPr="00467EE1">
        <w:rPr>
          <w:szCs w:val="24"/>
        </w:rPr>
        <w:t xml:space="preserve">, would have been compelling evidence of service by post: there was none, and </w:t>
      </w:r>
      <w:r w:rsidR="00A97FE1">
        <w:rPr>
          <w:szCs w:val="24"/>
        </w:rPr>
        <w:t>ABC</w:t>
      </w:r>
      <w:r w:rsidR="008C499E" w:rsidRPr="00467EE1">
        <w:rPr>
          <w:szCs w:val="24"/>
        </w:rPr>
        <w:t>’s</w:t>
      </w:r>
      <w:r w:rsidR="009E74DB" w:rsidRPr="00467EE1">
        <w:rPr>
          <w:szCs w:val="24"/>
        </w:rPr>
        <w:t xml:space="preserve"> explanation</w:t>
      </w:r>
      <w:r w:rsidR="008C499E" w:rsidRPr="00467EE1">
        <w:rPr>
          <w:szCs w:val="24"/>
        </w:rPr>
        <w:t xml:space="preserve">, </w:t>
      </w:r>
      <w:r w:rsidR="009F49DC">
        <w:rPr>
          <w:szCs w:val="24"/>
        </w:rPr>
        <w:t xml:space="preserve">which as I understand it is </w:t>
      </w:r>
      <w:r w:rsidR="009E74DB" w:rsidRPr="00467EE1">
        <w:rPr>
          <w:szCs w:val="24"/>
        </w:rPr>
        <w:t>that</w:t>
      </w:r>
      <w:r w:rsidR="0008026A">
        <w:rPr>
          <w:szCs w:val="24"/>
        </w:rPr>
        <w:t xml:space="preserve"> </w:t>
      </w:r>
      <w:r w:rsidR="00EE1D94">
        <w:rPr>
          <w:szCs w:val="24"/>
        </w:rPr>
        <w:t xml:space="preserve"> ABC</w:t>
      </w:r>
      <w:r w:rsidR="0008026A">
        <w:rPr>
          <w:szCs w:val="24"/>
        </w:rPr>
        <w:t xml:space="preserve"> </w:t>
      </w:r>
      <w:r w:rsidR="009E74DB" w:rsidRPr="00467EE1">
        <w:rPr>
          <w:szCs w:val="24"/>
        </w:rPr>
        <w:t xml:space="preserve">did not think it would be necessary, and did not expect </w:t>
      </w:r>
      <w:r w:rsidR="00180798" w:rsidRPr="00467EE1">
        <w:rPr>
          <w:szCs w:val="24"/>
        </w:rPr>
        <w:t>GEHC</w:t>
      </w:r>
      <w:r w:rsidR="00E9237B" w:rsidRPr="00467EE1">
        <w:rPr>
          <w:szCs w:val="24"/>
        </w:rPr>
        <w:t xml:space="preserve"> to deny it so long after the event</w:t>
      </w:r>
      <w:r w:rsidR="008C499E" w:rsidRPr="00467EE1">
        <w:rPr>
          <w:szCs w:val="24"/>
        </w:rPr>
        <w:t>,</w:t>
      </w:r>
      <w:r w:rsidR="00E9237B" w:rsidRPr="00467EE1">
        <w:rPr>
          <w:szCs w:val="24"/>
        </w:rPr>
        <w:t xml:space="preserve"> was </w:t>
      </w:r>
      <w:r w:rsidR="008C499E" w:rsidRPr="00467EE1">
        <w:rPr>
          <w:szCs w:val="24"/>
        </w:rPr>
        <w:t>not persuas</w:t>
      </w:r>
      <w:r w:rsidR="00E9237B" w:rsidRPr="00467EE1">
        <w:rPr>
          <w:szCs w:val="24"/>
        </w:rPr>
        <w:t>ive</w:t>
      </w:r>
      <w:r w:rsidR="00413D84" w:rsidRPr="00467EE1">
        <w:rPr>
          <w:szCs w:val="24"/>
        </w:rPr>
        <w:t>.</w:t>
      </w:r>
    </w:p>
    <w:p w14:paraId="0B2CAA1F" w14:textId="425EFF0E" w:rsidR="00191C05" w:rsidRPr="00467EE1" w:rsidRDefault="00A0503E" w:rsidP="00000FD2">
      <w:pPr>
        <w:pStyle w:val="ParaLevel1"/>
        <w:spacing w:line="360" w:lineRule="auto"/>
        <w:ind w:left="-130" w:right="-1134"/>
        <w:rPr>
          <w:szCs w:val="24"/>
        </w:rPr>
      </w:pPr>
      <w:r w:rsidRPr="00467EE1">
        <w:rPr>
          <w:szCs w:val="24"/>
        </w:rPr>
        <w:t>T</w:t>
      </w:r>
      <w:r w:rsidR="00EE1F3C" w:rsidRPr="00467EE1">
        <w:rPr>
          <w:szCs w:val="24"/>
        </w:rPr>
        <w:t xml:space="preserve">here had been previous bills </w:t>
      </w:r>
      <w:r w:rsidRPr="00467EE1">
        <w:rPr>
          <w:szCs w:val="24"/>
        </w:rPr>
        <w:t xml:space="preserve">as referred to above, </w:t>
      </w:r>
      <w:r w:rsidR="00EE1F3C" w:rsidRPr="00467EE1">
        <w:rPr>
          <w:szCs w:val="24"/>
        </w:rPr>
        <w:t>but they had never been sent with timesheets</w:t>
      </w:r>
      <w:r w:rsidR="00432070" w:rsidRPr="00467EE1">
        <w:rPr>
          <w:szCs w:val="24"/>
        </w:rPr>
        <w:t>. Th</w:t>
      </w:r>
      <w:r w:rsidR="00EE1F3C" w:rsidRPr="00467EE1">
        <w:rPr>
          <w:szCs w:val="24"/>
        </w:rPr>
        <w:t xml:space="preserve">is </w:t>
      </w:r>
      <w:r w:rsidR="00B62CCB" w:rsidRPr="00467EE1">
        <w:rPr>
          <w:szCs w:val="24"/>
        </w:rPr>
        <w:t xml:space="preserve">Bill </w:t>
      </w:r>
      <w:r w:rsidR="00EE1F3C" w:rsidRPr="00467EE1">
        <w:rPr>
          <w:szCs w:val="24"/>
        </w:rPr>
        <w:t xml:space="preserve">was for a seven-figure sum and was the first </w:t>
      </w:r>
      <w:r w:rsidR="00B62CCB" w:rsidRPr="00467EE1">
        <w:rPr>
          <w:szCs w:val="24"/>
        </w:rPr>
        <w:t xml:space="preserve">Bill </w:t>
      </w:r>
      <w:r w:rsidR="00EE1F3C" w:rsidRPr="00467EE1">
        <w:rPr>
          <w:szCs w:val="24"/>
        </w:rPr>
        <w:t xml:space="preserve">allegedly sent with </w:t>
      </w:r>
      <w:r w:rsidR="00566CDB">
        <w:rPr>
          <w:szCs w:val="24"/>
        </w:rPr>
        <w:t xml:space="preserve">a </w:t>
      </w:r>
      <w:r w:rsidR="00EE1F3C" w:rsidRPr="00467EE1">
        <w:rPr>
          <w:szCs w:val="24"/>
        </w:rPr>
        <w:t>timesheet, yet there was no covering letter, no</w:t>
      </w:r>
      <w:r w:rsidR="00F01B8D" w:rsidRPr="00467EE1">
        <w:rPr>
          <w:szCs w:val="24"/>
        </w:rPr>
        <w:t>r any</w:t>
      </w:r>
      <w:r w:rsidR="00EE1F3C" w:rsidRPr="00467EE1">
        <w:rPr>
          <w:szCs w:val="24"/>
        </w:rPr>
        <w:t xml:space="preserve"> explanation of what the timesheet w</w:t>
      </w:r>
      <w:r w:rsidR="00566CDB">
        <w:rPr>
          <w:szCs w:val="24"/>
        </w:rPr>
        <w:t>as</w:t>
      </w:r>
      <w:r w:rsidR="00191C05" w:rsidRPr="00467EE1">
        <w:rPr>
          <w:szCs w:val="24"/>
        </w:rPr>
        <w:t xml:space="preserve">, nor of </w:t>
      </w:r>
      <w:r w:rsidR="00F01B8D" w:rsidRPr="00467EE1">
        <w:rPr>
          <w:szCs w:val="24"/>
        </w:rPr>
        <w:t xml:space="preserve">how </w:t>
      </w:r>
      <w:r w:rsidR="00274C30">
        <w:rPr>
          <w:szCs w:val="24"/>
        </w:rPr>
        <w:t>its contents</w:t>
      </w:r>
      <w:r w:rsidR="00F01B8D" w:rsidRPr="00467EE1">
        <w:rPr>
          <w:szCs w:val="24"/>
        </w:rPr>
        <w:t xml:space="preserve"> </w:t>
      </w:r>
      <w:r w:rsidRPr="00467EE1">
        <w:rPr>
          <w:szCs w:val="24"/>
        </w:rPr>
        <w:t xml:space="preserve">were supposed to </w:t>
      </w:r>
      <w:r w:rsidR="00F01B8D" w:rsidRPr="00467EE1">
        <w:rPr>
          <w:szCs w:val="24"/>
        </w:rPr>
        <w:t xml:space="preserve">explain the </w:t>
      </w:r>
      <w:r w:rsidR="00121A4B" w:rsidRPr="00467EE1">
        <w:rPr>
          <w:szCs w:val="24"/>
        </w:rPr>
        <w:t>contents of the Bill. T</w:t>
      </w:r>
      <w:r w:rsidR="00EE1F3C" w:rsidRPr="00467EE1">
        <w:rPr>
          <w:szCs w:val="24"/>
        </w:rPr>
        <w:t xml:space="preserve">he emailed copy (when it came to light) did not </w:t>
      </w:r>
      <w:r w:rsidR="00191C05" w:rsidRPr="00467EE1">
        <w:rPr>
          <w:szCs w:val="24"/>
        </w:rPr>
        <w:t>state</w:t>
      </w:r>
      <w:r w:rsidR="00EE1F3C" w:rsidRPr="00467EE1">
        <w:rPr>
          <w:szCs w:val="24"/>
        </w:rPr>
        <w:t xml:space="preserve"> that a hard copy</w:t>
      </w:r>
      <w:r w:rsidR="00191C05" w:rsidRPr="00467EE1">
        <w:rPr>
          <w:szCs w:val="24"/>
        </w:rPr>
        <w:t xml:space="preserve">, </w:t>
      </w:r>
      <w:r w:rsidR="00EE1F3C" w:rsidRPr="00467EE1">
        <w:rPr>
          <w:szCs w:val="24"/>
        </w:rPr>
        <w:t>with timesheet to accompany it</w:t>
      </w:r>
      <w:r w:rsidR="00191C05" w:rsidRPr="00467EE1">
        <w:rPr>
          <w:szCs w:val="24"/>
        </w:rPr>
        <w:t>, would follow</w:t>
      </w:r>
      <w:r w:rsidR="00056F2F" w:rsidRPr="00467EE1">
        <w:rPr>
          <w:szCs w:val="24"/>
        </w:rPr>
        <w:t xml:space="preserve">. </w:t>
      </w:r>
    </w:p>
    <w:p w14:paraId="1B736164" w14:textId="6BCB6502" w:rsidR="00C76978" w:rsidRPr="00467EE1" w:rsidRDefault="00471DEF" w:rsidP="00000FD2">
      <w:pPr>
        <w:pStyle w:val="ParaLevel1"/>
        <w:spacing w:line="360" w:lineRule="auto"/>
        <w:ind w:left="-130" w:right="-1134"/>
        <w:rPr>
          <w:szCs w:val="24"/>
        </w:rPr>
      </w:pPr>
      <w:r w:rsidRPr="00467EE1">
        <w:rPr>
          <w:szCs w:val="24"/>
        </w:rPr>
        <w:lastRenderedPageBreak/>
        <w:t>I</w:t>
      </w:r>
      <w:r w:rsidR="00121A4B" w:rsidRPr="00467EE1">
        <w:rPr>
          <w:szCs w:val="24"/>
        </w:rPr>
        <w:t>n the absence of any</w:t>
      </w:r>
      <w:r w:rsidR="00BD2B56" w:rsidRPr="00467EE1">
        <w:rPr>
          <w:szCs w:val="24"/>
        </w:rPr>
        <w:t xml:space="preserve"> contemporaneous written evidence, </w:t>
      </w:r>
      <w:r w:rsidR="00944C84">
        <w:rPr>
          <w:szCs w:val="24"/>
        </w:rPr>
        <w:t xml:space="preserve">in order to accept RS’s case, </w:t>
      </w:r>
      <w:r w:rsidR="00056F2F" w:rsidRPr="00467EE1">
        <w:rPr>
          <w:szCs w:val="24"/>
        </w:rPr>
        <w:t xml:space="preserve">I would have to prefer </w:t>
      </w:r>
      <w:r w:rsidR="00A97FE1">
        <w:rPr>
          <w:szCs w:val="24"/>
        </w:rPr>
        <w:t>ABC</w:t>
      </w:r>
      <w:r w:rsidR="00056F2F" w:rsidRPr="00467EE1">
        <w:rPr>
          <w:szCs w:val="24"/>
        </w:rPr>
        <w:t xml:space="preserve">’s uncorroborated recollection </w:t>
      </w:r>
      <w:r w:rsidR="00600B2C" w:rsidRPr="00467EE1">
        <w:rPr>
          <w:szCs w:val="24"/>
        </w:rPr>
        <w:t xml:space="preserve">(many years after the event) </w:t>
      </w:r>
      <w:r w:rsidR="009B37B2" w:rsidRPr="00467EE1">
        <w:rPr>
          <w:szCs w:val="24"/>
        </w:rPr>
        <w:t xml:space="preserve">of a paper </w:t>
      </w:r>
      <w:r w:rsidR="00B62CCB" w:rsidRPr="00467EE1">
        <w:rPr>
          <w:szCs w:val="24"/>
        </w:rPr>
        <w:t xml:space="preserve">Bill </w:t>
      </w:r>
      <w:r w:rsidR="00EE017B" w:rsidRPr="00467EE1">
        <w:rPr>
          <w:szCs w:val="24"/>
        </w:rPr>
        <w:t xml:space="preserve">sent by post, </w:t>
      </w:r>
      <w:r w:rsidR="00056F2F" w:rsidRPr="00467EE1">
        <w:rPr>
          <w:szCs w:val="24"/>
        </w:rPr>
        <w:t xml:space="preserve">over </w:t>
      </w:r>
      <w:r w:rsidR="00180798" w:rsidRPr="00467EE1">
        <w:rPr>
          <w:szCs w:val="24"/>
        </w:rPr>
        <w:t>GEHC</w:t>
      </w:r>
      <w:r w:rsidR="00056F2F" w:rsidRPr="00467EE1">
        <w:rPr>
          <w:szCs w:val="24"/>
        </w:rPr>
        <w:t xml:space="preserve">’s evidence </w:t>
      </w:r>
      <w:r w:rsidR="00EE017B" w:rsidRPr="00467EE1">
        <w:rPr>
          <w:szCs w:val="24"/>
        </w:rPr>
        <w:t xml:space="preserve">(supported by the email) </w:t>
      </w:r>
      <w:r w:rsidR="00056F2F" w:rsidRPr="00467EE1">
        <w:rPr>
          <w:szCs w:val="24"/>
        </w:rPr>
        <w:t>on this issue.</w:t>
      </w:r>
      <w:r w:rsidR="00600B2C" w:rsidRPr="00467EE1">
        <w:rPr>
          <w:szCs w:val="24"/>
        </w:rPr>
        <w:t xml:space="preserve"> I would have to do so even though </w:t>
      </w:r>
      <w:r w:rsidR="00A97FE1">
        <w:rPr>
          <w:szCs w:val="24"/>
        </w:rPr>
        <w:t>ABC</w:t>
      </w:r>
      <w:r w:rsidRPr="00467EE1">
        <w:rPr>
          <w:szCs w:val="24"/>
        </w:rPr>
        <w:t>’s</w:t>
      </w:r>
      <w:r w:rsidR="00600B2C" w:rsidRPr="00467EE1">
        <w:rPr>
          <w:szCs w:val="24"/>
        </w:rPr>
        <w:t xml:space="preserve"> initial, equally clear recollection, was that the </w:t>
      </w:r>
      <w:r w:rsidR="00B84901" w:rsidRPr="00467EE1">
        <w:rPr>
          <w:szCs w:val="24"/>
        </w:rPr>
        <w:t xml:space="preserve">Bill was never emailed at all and that </w:t>
      </w:r>
      <w:r w:rsidR="00084644">
        <w:rPr>
          <w:szCs w:val="24"/>
        </w:rPr>
        <w:t>RS</w:t>
      </w:r>
      <w:r w:rsidR="00B84901" w:rsidRPr="00467EE1">
        <w:rPr>
          <w:szCs w:val="24"/>
        </w:rPr>
        <w:t>’s witnesses were lying when they said that it was.</w:t>
      </w:r>
    </w:p>
    <w:p w14:paraId="496FE702" w14:textId="41D452D8" w:rsidR="00A71D46" w:rsidRDefault="00471DEF" w:rsidP="00A71D46">
      <w:pPr>
        <w:pStyle w:val="ParaLevel1"/>
        <w:spacing w:line="360" w:lineRule="auto"/>
        <w:ind w:left="-130" w:right="-1134"/>
        <w:rPr>
          <w:color w:val="C00000"/>
          <w:szCs w:val="24"/>
        </w:rPr>
      </w:pPr>
      <w:r w:rsidRPr="00467EE1">
        <w:rPr>
          <w:szCs w:val="24"/>
        </w:rPr>
        <w:t>This is one of a number of occasions upon which a very important event, involving a large sum of money, has allegedly happened but in respect of which there is no paper trail to verify it</w:t>
      </w:r>
      <w:r w:rsidR="00506CFE" w:rsidRPr="00467EE1">
        <w:rPr>
          <w:szCs w:val="24"/>
        </w:rPr>
        <w:t xml:space="preserve">, in spite of the fact that </w:t>
      </w:r>
      <w:r w:rsidR="00A92159">
        <w:rPr>
          <w:szCs w:val="24"/>
        </w:rPr>
        <w:t>RS</w:t>
      </w:r>
      <w:r w:rsidR="00A92159" w:rsidRPr="00467EE1">
        <w:rPr>
          <w:szCs w:val="24"/>
        </w:rPr>
        <w:t xml:space="preserve"> is</w:t>
      </w:r>
      <w:r w:rsidR="00506CFE" w:rsidRPr="00467EE1">
        <w:rPr>
          <w:szCs w:val="24"/>
        </w:rPr>
        <w:t xml:space="preserve"> a commercial law firm and </w:t>
      </w:r>
      <w:r w:rsidR="000132FA" w:rsidRPr="00467EE1">
        <w:rPr>
          <w:szCs w:val="24"/>
        </w:rPr>
        <w:t xml:space="preserve">well-versed in the importance of reducing important agreements to writing. </w:t>
      </w:r>
      <w:r w:rsidR="00A739C4">
        <w:rPr>
          <w:szCs w:val="24"/>
        </w:rPr>
        <w:t>An additional complication is the answer given by Mr Monych in cross-examination, to having no recollection of having received timesheets in a meeting in January 2013 but accepting th</w:t>
      </w:r>
      <w:r w:rsidR="00A71D38">
        <w:rPr>
          <w:szCs w:val="24"/>
        </w:rPr>
        <w:t xml:space="preserve">eir existence. </w:t>
      </w:r>
    </w:p>
    <w:p w14:paraId="6069EF29" w14:textId="721B2E26" w:rsidR="000014FA" w:rsidRPr="000014FA" w:rsidRDefault="00A71D38" w:rsidP="00A71D46">
      <w:pPr>
        <w:pStyle w:val="ParaLevel1"/>
        <w:spacing w:line="360" w:lineRule="auto"/>
        <w:ind w:left="-130" w:right="-1134"/>
        <w:rPr>
          <w:color w:val="C00000"/>
          <w:szCs w:val="24"/>
        </w:rPr>
      </w:pPr>
      <w:r w:rsidRPr="00A71D46">
        <w:rPr>
          <w:szCs w:val="24"/>
        </w:rPr>
        <w:t>I have to say the evidence on that point is far from as helpful as RS would appear to think; what</w:t>
      </w:r>
      <w:r w:rsidR="00AC400C" w:rsidRPr="00A71D46">
        <w:rPr>
          <w:szCs w:val="24"/>
        </w:rPr>
        <w:t xml:space="preserve"> the transcript shows is Counsel for RS putting to Mr Monych</w:t>
      </w:r>
      <w:r w:rsidR="008631A3">
        <w:rPr>
          <w:szCs w:val="24"/>
        </w:rPr>
        <w:t>,</w:t>
      </w:r>
      <w:r w:rsidR="00AC400C" w:rsidRPr="00A71D46">
        <w:rPr>
          <w:szCs w:val="24"/>
        </w:rPr>
        <w:t xml:space="preserve"> </w:t>
      </w:r>
      <w:r w:rsidR="00A97FE1">
        <w:rPr>
          <w:szCs w:val="24"/>
        </w:rPr>
        <w:t>ABC</w:t>
      </w:r>
      <w:r w:rsidR="00AC400C" w:rsidRPr="00A71D46">
        <w:rPr>
          <w:szCs w:val="24"/>
        </w:rPr>
        <w:t xml:space="preserve">’s </w:t>
      </w:r>
      <w:r w:rsidR="00A45448" w:rsidRPr="00A71D46">
        <w:rPr>
          <w:szCs w:val="24"/>
        </w:rPr>
        <w:t>Witness Statement in which</w:t>
      </w:r>
      <w:r w:rsidR="0008026A">
        <w:rPr>
          <w:szCs w:val="24"/>
        </w:rPr>
        <w:t xml:space="preserve"> </w:t>
      </w:r>
      <w:r w:rsidR="00EE1D94">
        <w:rPr>
          <w:szCs w:val="24"/>
        </w:rPr>
        <w:t xml:space="preserve"> ABC</w:t>
      </w:r>
      <w:r w:rsidR="0008026A">
        <w:rPr>
          <w:szCs w:val="24"/>
        </w:rPr>
        <w:t xml:space="preserve"> </w:t>
      </w:r>
      <w:r w:rsidR="00A45448" w:rsidRPr="00A71D46">
        <w:rPr>
          <w:szCs w:val="24"/>
        </w:rPr>
        <w:t>asserted</w:t>
      </w:r>
      <w:r w:rsidR="009A397A" w:rsidRPr="00A71D46">
        <w:rPr>
          <w:szCs w:val="24"/>
        </w:rPr>
        <w:t xml:space="preserve"> that </w:t>
      </w:r>
      <w:r w:rsidR="009A397A" w:rsidRPr="00A71D46">
        <w:rPr>
          <w:i/>
          <w:iCs/>
          <w:szCs w:val="24"/>
        </w:rPr>
        <w:t>“</w:t>
      </w:r>
      <w:r w:rsidR="00CF2A8E" w:rsidRPr="00A71D46">
        <w:rPr>
          <w:i/>
          <w:iCs/>
          <w:szCs w:val="24"/>
        </w:rPr>
        <w:t>I recall printing off the stack of time reports of our pre</w:t>
      </w:r>
      <w:r w:rsidR="004953B9" w:rsidRPr="00A71D46">
        <w:rPr>
          <w:i/>
          <w:iCs/>
          <w:szCs w:val="24"/>
        </w:rPr>
        <w:t xml:space="preserve">-21 December 2012 costs for a second time and giving them to </w:t>
      </w:r>
      <w:r w:rsidR="00370C9E" w:rsidRPr="00A71D46">
        <w:rPr>
          <w:i/>
          <w:iCs/>
          <w:szCs w:val="24"/>
        </w:rPr>
        <w:t>Perry during the meetings I had with him, to discuss costs when he came to London</w:t>
      </w:r>
      <w:r w:rsidR="009A397A" w:rsidRPr="00A71D46">
        <w:rPr>
          <w:i/>
          <w:iCs/>
          <w:szCs w:val="24"/>
        </w:rPr>
        <w:t xml:space="preserve">”. </w:t>
      </w:r>
      <w:r w:rsidR="009A397A" w:rsidRPr="00A71D46">
        <w:rPr>
          <w:szCs w:val="24"/>
        </w:rPr>
        <w:t xml:space="preserve">Mr Monych replies, when asked if he remembers this, </w:t>
      </w:r>
      <w:r w:rsidR="009A397A" w:rsidRPr="00A71D46">
        <w:rPr>
          <w:i/>
          <w:iCs/>
          <w:szCs w:val="24"/>
        </w:rPr>
        <w:t xml:space="preserve">“I </w:t>
      </w:r>
      <w:r w:rsidR="005604A0" w:rsidRPr="00A71D46">
        <w:rPr>
          <w:i/>
          <w:iCs/>
          <w:szCs w:val="24"/>
        </w:rPr>
        <w:t xml:space="preserve">don’t, but if </w:t>
      </w:r>
      <w:r w:rsidR="00A97FE1">
        <w:rPr>
          <w:i/>
          <w:iCs/>
          <w:szCs w:val="24"/>
        </w:rPr>
        <w:t>ABC</w:t>
      </w:r>
      <w:r w:rsidR="005604A0" w:rsidRPr="00A71D46">
        <w:rPr>
          <w:i/>
          <w:iCs/>
          <w:szCs w:val="24"/>
        </w:rPr>
        <w:t xml:space="preserve"> says it’s-that was the case, and I don’t recall it but</w:t>
      </w:r>
      <w:r w:rsidR="0008026A">
        <w:rPr>
          <w:i/>
          <w:iCs/>
          <w:szCs w:val="24"/>
        </w:rPr>
        <w:t xml:space="preserve"> </w:t>
      </w:r>
      <w:r w:rsidR="00EE1D94">
        <w:rPr>
          <w:i/>
          <w:iCs/>
          <w:szCs w:val="24"/>
        </w:rPr>
        <w:t xml:space="preserve"> ABC</w:t>
      </w:r>
      <w:r w:rsidR="0008026A">
        <w:rPr>
          <w:i/>
          <w:iCs/>
          <w:szCs w:val="24"/>
        </w:rPr>
        <w:t xml:space="preserve"> </w:t>
      </w:r>
      <w:r w:rsidR="005604A0" w:rsidRPr="00A71D46">
        <w:rPr>
          <w:i/>
          <w:iCs/>
          <w:szCs w:val="24"/>
        </w:rPr>
        <w:t xml:space="preserve">says it’s the case, so…You know, you don’t make </w:t>
      </w:r>
      <w:r w:rsidR="004B03FF" w:rsidRPr="00A71D46">
        <w:rPr>
          <w:i/>
          <w:iCs/>
          <w:szCs w:val="24"/>
        </w:rPr>
        <w:t>something up that’s that detailed, so I accept it…</w:t>
      </w:r>
      <w:r w:rsidR="00447E14" w:rsidRPr="00A71D46">
        <w:rPr>
          <w:i/>
          <w:iCs/>
          <w:szCs w:val="24"/>
        </w:rPr>
        <w:t>I don’t recall ever getting a breakdown at the time…I don’t recall ever getting a breakdown at the time</w:t>
      </w:r>
      <w:r w:rsidR="00A71D46" w:rsidRPr="00A71D46">
        <w:rPr>
          <w:i/>
          <w:iCs/>
          <w:szCs w:val="24"/>
        </w:rPr>
        <w:t xml:space="preserve">. It was never – I </w:t>
      </w:r>
      <w:proofErr w:type="gramStart"/>
      <w:r w:rsidR="00A71D46" w:rsidRPr="00A71D46">
        <w:rPr>
          <w:i/>
          <w:iCs/>
          <w:szCs w:val="24"/>
        </w:rPr>
        <w:t>don’t</w:t>
      </w:r>
      <w:proofErr w:type="gramEnd"/>
      <w:r w:rsidR="00A71D46" w:rsidRPr="00A71D46">
        <w:rPr>
          <w:i/>
          <w:iCs/>
          <w:szCs w:val="24"/>
        </w:rPr>
        <w:t xml:space="preserve"> recall ever getting a</w:t>
      </w:r>
      <w:r w:rsidR="00A71D46">
        <w:rPr>
          <w:i/>
          <w:iCs/>
          <w:szCs w:val="24"/>
        </w:rPr>
        <w:t xml:space="preserve"> posted Bill</w:t>
      </w:r>
      <w:r w:rsidR="00516586">
        <w:rPr>
          <w:i/>
          <w:iCs/>
          <w:szCs w:val="24"/>
        </w:rPr>
        <w:t xml:space="preserve">. I do accept that </w:t>
      </w:r>
      <w:r w:rsidR="00A97FE1">
        <w:rPr>
          <w:i/>
          <w:iCs/>
          <w:szCs w:val="24"/>
        </w:rPr>
        <w:t>ABC</w:t>
      </w:r>
      <w:r w:rsidR="00516586">
        <w:rPr>
          <w:i/>
          <w:iCs/>
          <w:szCs w:val="24"/>
        </w:rPr>
        <w:t xml:space="preserve"> printed all this stuff up for me and we went over it after the fact.</w:t>
      </w:r>
      <w:r w:rsidR="000014FA">
        <w:rPr>
          <w:i/>
          <w:iCs/>
          <w:szCs w:val="24"/>
        </w:rPr>
        <w:t>”</w:t>
      </w:r>
      <w:r w:rsidR="008631A3">
        <w:rPr>
          <w:szCs w:val="24"/>
        </w:rPr>
        <w:t>.</w:t>
      </w:r>
    </w:p>
    <w:p w14:paraId="176B6042" w14:textId="31998629" w:rsidR="00CB0C3C" w:rsidRPr="00CB0C3C" w:rsidRDefault="00BC1C46" w:rsidP="00CB0C3C">
      <w:pPr>
        <w:pStyle w:val="ParaLevel1"/>
        <w:spacing w:line="360" w:lineRule="auto"/>
        <w:ind w:left="-130" w:right="-1134"/>
        <w:rPr>
          <w:color w:val="C00000"/>
          <w:szCs w:val="24"/>
        </w:rPr>
      </w:pPr>
      <w:r>
        <w:rPr>
          <w:szCs w:val="24"/>
        </w:rPr>
        <w:t>If we take references to time reports, time prints, breakdowns et cetera, as references to timesheets, wi</w:t>
      </w:r>
      <w:r w:rsidR="00007781">
        <w:rPr>
          <w:szCs w:val="24"/>
        </w:rPr>
        <w:t xml:space="preserve">th the exception of his final answer, Mr Monych’s evidence is to the effect that he has absolutely no recollection of </w:t>
      </w:r>
      <w:r w:rsidR="003A2E91">
        <w:rPr>
          <w:szCs w:val="24"/>
        </w:rPr>
        <w:t xml:space="preserve">receiving a posted Bill or of receiving </w:t>
      </w:r>
      <w:r w:rsidR="00A42EC2">
        <w:rPr>
          <w:szCs w:val="24"/>
        </w:rPr>
        <w:t>timesheets</w:t>
      </w:r>
      <w:r w:rsidR="003A2E91">
        <w:rPr>
          <w:szCs w:val="24"/>
        </w:rPr>
        <w:t xml:space="preserve">, but that he does not like to gainsay </w:t>
      </w:r>
      <w:r w:rsidR="00A97FE1">
        <w:rPr>
          <w:szCs w:val="24"/>
        </w:rPr>
        <w:t>ABC</w:t>
      </w:r>
      <w:r w:rsidR="003A2E91">
        <w:rPr>
          <w:szCs w:val="24"/>
        </w:rPr>
        <w:t>’s recollection of events and that if</w:t>
      </w:r>
      <w:r w:rsidR="0008026A">
        <w:rPr>
          <w:szCs w:val="24"/>
        </w:rPr>
        <w:t xml:space="preserve"> </w:t>
      </w:r>
      <w:r w:rsidR="00EE1D94">
        <w:rPr>
          <w:szCs w:val="24"/>
        </w:rPr>
        <w:t xml:space="preserve"> ABC</w:t>
      </w:r>
      <w:r w:rsidR="0008026A">
        <w:rPr>
          <w:szCs w:val="24"/>
        </w:rPr>
        <w:t xml:space="preserve"> </w:t>
      </w:r>
      <w:r w:rsidR="003A2E91">
        <w:rPr>
          <w:szCs w:val="24"/>
        </w:rPr>
        <w:t xml:space="preserve">says it is so, he will accept it. </w:t>
      </w:r>
      <w:r w:rsidR="000014FA">
        <w:rPr>
          <w:szCs w:val="24"/>
        </w:rPr>
        <w:t>Th</w:t>
      </w:r>
      <w:r w:rsidR="0085765A">
        <w:rPr>
          <w:szCs w:val="24"/>
        </w:rPr>
        <w:t>at is far from compelling</w:t>
      </w:r>
      <w:r w:rsidR="008C3A78">
        <w:rPr>
          <w:szCs w:val="24"/>
        </w:rPr>
        <w:t xml:space="preserve"> and aside from his innate courtesy Mr Monych’s evidence is very clear: he has no memory of ever receiving the time</w:t>
      </w:r>
      <w:r w:rsidR="00A42EC2">
        <w:rPr>
          <w:szCs w:val="24"/>
        </w:rPr>
        <w:t>sheet</w:t>
      </w:r>
      <w:r w:rsidR="008C3A78">
        <w:rPr>
          <w:szCs w:val="24"/>
        </w:rPr>
        <w:t>s as alleged</w:t>
      </w:r>
      <w:r w:rsidR="0085765A">
        <w:rPr>
          <w:szCs w:val="24"/>
        </w:rPr>
        <w:t xml:space="preserve">. </w:t>
      </w:r>
    </w:p>
    <w:p w14:paraId="606082C3" w14:textId="394D0562" w:rsidR="00E82D23" w:rsidRPr="00E82D23" w:rsidRDefault="0085765A" w:rsidP="00CB0C3C">
      <w:pPr>
        <w:pStyle w:val="ParaLevel1"/>
        <w:spacing w:line="360" w:lineRule="auto"/>
        <w:ind w:left="-130" w:right="-1134"/>
        <w:rPr>
          <w:color w:val="C00000"/>
          <w:szCs w:val="24"/>
        </w:rPr>
      </w:pPr>
      <w:r w:rsidRPr="00CB0C3C">
        <w:t xml:space="preserve">As to </w:t>
      </w:r>
      <w:r w:rsidR="00CB0C3C">
        <w:t>Mr Monych’s</w:t>
      </w:r>
      <w:r w:rsidRPr="00CB0C3C">
        <w:t xml:space="preserve"> final answer, I note that in contrast to the complete lack of a contemporaneous paper trail for </w:t>
      </w:r>
      <w:r w:rsidR="000B5903" w:rsidRPr="00CB0C3C">
        <w:t xml:space="preserve">the December 2012 Bill, </w:t>
      </w:r>
      <w:r w:rsidR="00625F38">
        <w:t>on 6</w:t>
      </w:r>
      <w:r w:rsidR="000B5903" w:rsidRPr="00CB0C3C">
        <w:t xml:space="preserve"> February 2013 </w:t>
      </w:r>
      <w:r w:rsidR="00625F38">
        <w:t>[</w:t>
      </w:r>
      <w:r w:rsidR="00625F38" w:rsidRPr="005742D3">
        <w:t>J1/249</w:t>
      </w:r>
      <w:r w:rsidR="00625F38">
        <w:t xml:space="preserve">] </w:t>
      </w:r>
      <w:r w:rsidR="00A97FE1">
        <w:t>ABC</w:t>
      </w:r>
      <w:r w:rsidR="000B5903" w:rsidRPr="00CB0C3C">
        <w:t xml:space="preserve"> wrote to Mr Monych </w:t>
      </w:r>
      <w:r w:rsidR="008C3A78" w:rsidRPr="00CB0C3C">
        <w:t xml:space="preserve">stating, </w:t>
      </w:r>
      <w:r w:rsidR="008C3A78" w:rsidRPr="00CB0C3C">
        <w:rPr>
          <w:i/>
          <w:iCs/>
        </w:rPr>
        <w:t>“As discussed</w:t>
      </w:r>
      <w:r w:rsidR="00C3219E" w:rsidRPr="00CB0C3C">
        <w:rPr>
          <w:i/>
          <w:iCs/>
        </w:rPr>
        <w:t xml:space="preserve">, I have extracted from the last time report I sent you all stage 2 costs, leaving behind those costs attributable against the stage 1 CFA. Attached is that time print together with invoice…” </w:t>
      </w:r>
      <w:r w:rsidR="00E82D23">
        <w:t>S</w:t>
      </w:r>
      <w:r w:rsidR="00C3219E" w:rsidRPr="00CB0C3C">
        <w:t xml:space="preserve">tage 1 was the </w:t>
      </w:r>
      <w:r w:rsidR="00390288">
        <w:t>Liability</w:t>
      </w:r>
      <w:r w:rsidR="00C3219E" w:rsidRPr="00CB0C3C">
        <w:t xml:space="preserve"> matter,</w:t>
      </w:r>
      <w:r w:rsidR="00400B1F" w:rsidRPr="00CB0C3C">
        <w:t xml:space="preserve"> </w:t>
      </w:r>
      <w:r w:rsidR="00E82D23">
        <w:t xml:space="preserve">so </w:t>
      </w:r>
      <w:r w:rsidR="00400B1F" w:rsidRPr="00CB0C3C">
        <w:t>that reads as though</w:t>
      </w:r>
      <w:r w:rsidR="00193224">
        <w:t>,</w:t>
      </w:r>
      <w:r w:rsidR="00400B1F" w:rsidRPr="00CB0C3C">
        <w:t xml:space="preserve"> on 6 February 2013, </w:t>
      </w:r>
      <w:r w:rsidR="00A02B50">
        <w:t>[</w:t>
      </w:r>
      <w:r w:rsidR="00A02B50" w:rsidRPr="00CB0C3C">
        <w:t>J1/249</w:t>
      </w:r>
      <w:r w:rsidR="00A02B50">
        <w:t xml:space="preserve">] </w:t>
      </w:r>
      <w:r w:rsidR="00400B1F" w:rsidRPr="00CB0C3C">
        <w:lastRenderedPageBreak/>
        <w:t>Mr Monych was sent the time</w:t>
      </w:r>
      <w:r w:rsidR="00EA12B0">
        <w:t>sheet</w:t>
      </w:r>
      <w:r w:rsidR="00400B1F" w:rsidRPr="00CB0C3C">
        <w:t xml:space="preserve">s to match the </w:t>
      </w:r>
      <w:r w:rsidR="00CB0C3C" w:rsidRPr="00CB0C3C">
        <w:t>Bill from December 2012.</w:t>
      </w:r>
      <w:r w:rsidR="00EA12B0">
        <w:t xml:space="preserve"> That would be late in time but </w:t>
      </w:r>
      <w:r w:rsidR="00A77500">
        <w:t xml:space="preserve">if correct </w:t>
      </w:r>
      <w:r w:rsidR="00EA12B0">
        <w:t xml:space="preserve">could </w:t>
      </w:r>
      <w:r w:rsidR="00A77500">
        <w:t xml:space="preserve">arguably </w:t>
      </w:r>
      <w:r w:rsidR="00EA12B0">
        <w:t xml:space="preserve">affect GEHC’s ability to assert that it had </w:t>
      </w:r>
      <w:r w:rsidR="007C15E6">
        <w:t xml:space="preserve">not received enough information to take advice upon, nor to challenge, </w:t>
      </w:r>
      <w:r w:rsidR="00A05E15">
        <w:t>the December 2012 Bill.</w:t>
      </w:r>
      <w:r w:rsidR="00CB0C3C" w:rsidRPr="00CB0C3C">
        <w:t xml:space="preserve"> </w:t>
      </w:r>
    </w:p>
    <w:p w14:paraId="7F93DA46" w14:textId="208FE7DD" w:rsidR="00B01EF4" w:rsidRPr="00B01EF4" w:rsidRDefault="00CB0C3C" w:rsidP="005742D3">
      <w:pPr>
        <w:pStyle w:val="ParaLevel1"/>
        <w:spacing w:line="360" w:lineRule="auto"/>
        <w:ind w:left="-130" w:right="-1134"/>
        <w:rPr>
          <w:color w:val="C00000"/>
          <w:szCs w:val="24"/>
        </w:rPr>
      </w:pPr>
      <w:r w:rsidRPr="00CB0C3C">
        <w:t xml:space="preserve">However, </w:t>
      </w:r>
      <w:r w:rsidR="001E5050">
        <w:t xml:space="preserve">noting that </w:t>
      </w:r>
      <w:r w:rsidR="00A02B50">
        <w:t>the email refer</w:t>
      </w:r>
      <w:r w:rsidR="008B40C8">
        <w:t>s</w:t>
      </w:r>
      <w:r w:rsidR="00A02B50">
        <w:t xml:space="preserve"> to</w:t>
      </w:r>
      <w:r w:rsidRPr="00CB0C3C">
        <w:t xml:space="preserve"> correcting the </w:t>
      </w:r>
      <w:r w:rsidR="004915E6" w:rsidRPr="004915E6">
        <w:rPr>
          <w:i/>
          <w:iCs/>
        </w:rPr>
        <w:t>“</w:t>
      </w:r>
      <w:r w:rsidR="00A05E15">
        <w:rPr>
          <w:i/>
          <w:iCs/>
        </w:rPr>
        <w:t>…</w:t>
      </w:r>
      <w:r w:rsidR="004915E6" w:rsidRPr="004915E6">
        <w:rPr>
          <w:i/>
          <w:iCs/>
        </w:rPr>
        <w:t>last time report I sent you</w:t>
      </w:r>
      <w:r w:rsidR="00A05E15">
        <w:rPr>
          <w:i/>
          <w:iCs/>
        </w:rPr>
        <w:t>…</w:t>
      </w:r>
      <w:r w:rsidR="004915E6" w:rsidRPr="004915E6">
        <w:rPr>
          <w:i/>
          <w:iCs/>
        </w:rPr>
        <w:t xml:space="preserve">” </w:t>
      </w:r>
      <w:r w:rsidRPr="00CB0C3C">
        <w:t>to remove stage 2 (quantum) costs</w:t>
      </w:r>
      <w:r w:rsidR="00181801">
        <w:t xml:space="preserve">, no such </w:t>
      </w:r>
      <w:r w:rsidRPr="00CB0C3C">
        <w:t xml:space="preserve">costs would have been incurred </w:t>
      </w:r>
      <w:r w:rsidR="008B40C8">
        <w:t xml:space="preserve">as at 21 December 2012 </w:t>
      </w:r>
      <w:r w:rsidR="00A05E15">
        <w:t xml:space="preserve">as RS rendered a Bill to GEHC </w:t>
      </w:r>
      <w:r w:rsidR="00181801">
        <w:t>very swiftly</w:t>
      </w:r>
      <w:r w:rsidR="00D96278">
        <w:t xml:space="preserve"> after the Judgment of Vos J </w:t>
      </w:r>
      <w:r w:rsidR="00B547A5">
        <w:t xml:space="preserve">. As no Stage 2 costs would have been incurred at </w:t>
      </w:r>
      <w:r w:rsidRPr="00CB0C3C">
        <w:t>th</w:t>
      </w:r>
      <w:r w:rsidR="00B11D7F">
        <w:t>at</w:t>
      </w:r>
      <w:r w:rsidRPr="00CB0C3C">
        <w:t xml:space="preserve"> point</w:t>
      </w:r>
      <w:r w:rsidR="00A377EE">
        <w:t xml:space="preserve"> </w:t>
      </w:r>
      <w:r w:rsidR="00B11D7F">
        <w:t xml:space="preserve">(when </w:t>
      </w:r>
      <w:r w:rsidR="00A97FE1">
        <w:t>ABC</w:t>
      </w:r>
      <w:r w:rsidRPr="00CB0C3C">
        <w:t xml:space="preserve"> allegedly posted timesheets</w:t>
      </w:r>
      <w:r w:rsidR="008B40C8">
        <w:t xml:space="preserve"> to GEHC with the Bill</w:t>
      </w:r>
      <w:r w:rsidR="00B11D7F">
        <w:t>)</w:t>
      </w:r>
      <w:r w:rsidR="00B547A5">
        <w:t xml:space="preserve"> it becomes clear that</w:t>
      </w:r>
      <w:r w:rsidR="00D96278">
        <w:t xml:space="preserve"> the 6 February 2013</w:t>
      </w:r>
      <w:r w:rsidR="00E75234">
        <w:t xml:space="preserve"> email refers</w:t>
      </w:r>
      <w:r w:rsidRPr="00CB0C3C">
        <w:t xml:space="preserve"> to the </w:t>
      </w:r>
      <w:r w:rsidR="004A6F98">
        <w:t xml:space="preserve">4-page </w:t>
      </w:r>
      <w:r w:rsidRPr="00CB0C3C">
        <w:t xml:space="preserve">timesheet </w:t>
      </w:r>
      <w:r w:rsidR="002B101B">
        <w:t xml:space="preserve">for work done during December 2012 and January 2013, </w:t>
      </w:r>
      <w:r w:rsidRPr="00CB0C3C">
        <w:t>sent with the invoice of 1 February 2013 [G/11/22] which specifically references the time</w:t>
      </w:r>
      <w:r w:rsidR="00256B41">
        <w:t xml:space="preserve"> print</w:t>
      </w:r>
      <w:r w:rsidRPr="00CB0C3C">
        <w:t xml:space="preserve"> </w:t>
      </w:r>
      <w:r w:rsidR="00CF17EF">
        <w:t xml:space="preserve">attached, </w:t>
      </w:r>
      <w:r w:rsidRPr="00CB0C3C">
        <w:t xml:space="preserve">on its face. That timesheet can clearly be seen to mix </w:t>
      </w:r>
      <w:r w:rsidR="00390288">
        <w:t>liability</w:t>
      </w:r>
      <w:r w:rsidRPr="00CB0C3C">
        <w:t xml:space="preserve"> and quantum costs [G/11/23-26],</w:t>
      </w:r>
      <w:r w:rsidRPr="00CB0C3C">
        <w:rPr>
          <w:spacing w:val="-4"/>
        </w:rPr>
        <w:t xml:space="preserve"> </w:t>
      </w:r>
      <w:r w:rsidRPr="00CB0C3C">
        <w:t>even</w:t>
      </w:r>
      <w:r w:rsidRPr="00CB0C3C">
        <w:rPr>
          <w:spacing w:val="-4"/>
        </w:rPr>
        <w:t xml:space="preserve"> </w:t>
      </w:r>
      <w:r w:rsidRPr="00CB0C3C">
        <w:t>though</w:t>
      </w:r>
      <w:r w:rsidRPr="00CB0C3C">
        <w:rPr>
          <w:spacing w:val="-3"/>
        </w:rPr>
        <w:t xml:space="preserve"> </w:t>
      </w:r>
      <w:r w:rsidRPr="00CB0C3C">
        <w:t>the</w:t>
      </w:r>
      <w:r w:rsidRPr="00CB0C3C">
        <w:rPr>
          <w:spacing w:val="-4"/>
        </w:rPr>
        <w:t xml:space="preserve"> </w:t>
      </w:r>
      <w:r w:rsidRPr="00CB0C3C">
        <w:t>invoice</w:t>
      </w:r>
      <w:r w:rsidRPr="00CB0C3C">
        <w:rPr>
          <w:spacing w:val="-4"/>
        </w:rPr>
        <w:t xml:space="preserve"> </w:t>
      </w:r>
      <w:r w:rsidRPr="00CB0C3C">
        <w:t>itself</w:t>
      </w:r>
      <w:r w:rsidRPr="00CB0C3C">
        <w:rPr>
          <w:spacing w:val="-4"/>
        </w:rPr>
        <w:t xml:space="preserve"> </w:t>
      </w:r>
      <w:r w:rsidRPr="00CB0C3C">
        <w:t>only</w:t>
      </w:r>
      <w:r w:rsidRPr="00CB0C3C">
        <w:rPr>
          <w:spacing w:val="-8"/>
        </w:rPr>
        <w:t xml:space="preserve"> </w:t>
      </w:r>
      <w:r w:rsidRPr="00CB0C3C">
        <w:t>relates</w:t>
      </w:r>
      <w:r w:rsidRPr="00CB0C3C">
        <w:rPr>
          <w:spacing w:val="-3"/>
        </w:rPr>
        <w:t xml:space="preserve"> </w:t>
      </w:r>
      <w:r w:rsidRPr="00CB0C3C">
        <w:t>to</w:t>
      </w:r>
      <w:r w:rsidRPr="00CB0C3C">
        <w:rPr>
          <w:spacing w:val="-3"/>
        </w:rPr>
        <w:t xml:space="preserve"> </w:t>
      </w:r>
      <w:r w:rsidRPr="00CB0C3C">
        <w:t>stage</w:t>
      </w:r>
      <w:r w:rsidRPr="00CB0C3C">
        <w:rPr>
          <w:spacing w:val="-4"/>
        </w:rPr>
        <w:t xml:space="preserve"> </w:t>
      </w:r>
      <w:r w:rsidRPr="00CB0C3C">
        <w:t>1</w:t>
      </w:r>
      <w:r w:rsidRPr="00CB0C3C">
        <w:rPr>
          <w:spacing w:val="-4"/>
        </w:rPr>
        <w:t xml:space="preserve"> </w:t>
      </w:r>
      <w:r w:rsidRPr="00CB0C3C">
        <w:t>(again,</w:t>
      </w:r>
      <w:r w:rsidRPr="00CB0C3C">
        <w:rPr>
          <w:spacing w:val="-3"/>
        </w:rPr>
        <w:t xml:space="preserve"> </w:t>
      </w:r>
      <w:r w:rsidRPr="00CB0C3C">
        <w:t>this</w:t>
      </w:r>
      <w:r w:rsidRPr="00CB0C3C">
        <w:rPr>
          <w:spacing w:val="-2"/>
        </w:rPr>
        <w:t xml:space="preserve"> </w:t>
      </w:r>
      <w:r w:rsidRPr="00CB0C3C">
        <w:t>is</w:t>
      </w:r>
      <w:r w:rsidRPr="00CB0C3C">
        <w:rPr>
          <w:spacing w:val="-3"/>
        </w:rPr>
        <w:t xml:space="preserve"> </w:t>
      </w:r>
      <w:r w:rsidRPr="00CB0C3C">
        <w:t>stated on its</w:t>
      </w:r>
      <w:r w:rsidRPr="00CB0C3C">
        <w:rPr>
          <w:spacing w:val="-1"/>
        </w:rPr>
        <w:t xml:space="preserve"> </w:t>
      </w:r>
      <w:r w:rsidRPr="00CB0C3C">
        <w:t>face).</w:t>
      </w:r>
      <w:r w:rsidR="005742D3">
        <w:t xml:space="preserve"> </w:t>
      </w:r>
    </w:p>
    <w:p w14:paraId="752E5D56" w14:textId="6F2898D6" w:rsidR="00243A28" w:rsidRPr="00243A28" w:rsidRDefault="00CB0C3C" w:rsidP="00B01EF4">
      <w:pPr>
        <w:pStyle w:val="ParaLevel1"/>
        <w:spacing w:line="360" w:lineRule="auto"/>
        <w:ind w:left="-130" w:right="-1134"/>
        <w:rPr>
          <w:color w:val="C00000"/>
          <w:szCs w:val="24"/>
        </w:rPr>
      </w:pPr>
      <w:r w:rsidRPr="005742D3">
        <w:t>In cross-examination,</w:t>
      </w:r>
      <w:r w:rsidR="00A377EE" w:rsidRPr="005742D3">
        <w:t xml:space="preserve"> </w:t>
      </w:r>
      <w:r w:rsidR="00B547A5">
        <w:t xml:space="preserve">I understood </w:t>
      </w:r>
      <w:r w:rsidR="00A97FE1">
        <w:t>ABC</w:t>
      </w:r>
      <w:r w:rsidRPr="005742D3">
        <w:t xml:space="preserve"> to have accepted that this was probably </w:t>
      </w:r>
      <w:r w:rsidR="005742D3">
        <w:t>correct</w:t>
      </w:r>
      <w:r w:rsidRPr="005742D3">
        <w:t xml:space="preserve">, and that the email </w:t>
      </w:r>
      <w:r w:rsidR="00B547A5">
        <w:t>was</w:t>
      </w:r>
      <w:r w:rsidRPr="005742D3">
        <w:t xml:space="preserve"> not probative of timesheets</w:t>
      </w:r>
      <w:r w:rsidRPr="005742D3">
        <w:rPr>
          <w:spacing w:val="-19"/>
        </w:rPr>
        <w:t xml:space="preserve"> </w:t>
      </w:r>
      <w:r w:rsidRPr="005742D3">
        <w:t xml:space="preserve">being sent </w:t>
      </w:r>
      <w:r w:rsidR="00812186">
        <w:t xml:space="preserve">with or after the December 2012 Bill </w:t>
      </w:r>
      <w:r w:rsidRPr="005742D3">
        <w:t>after</w:t>
      </w:r>
      <w:r w:rsidRPr="005742D3">
        <w:rPr>
          <w:spacing w:val="-1"/>
        </w:rPr>
        <w:t xml:space="preserve"> </w:t>
      </w:r>
      <w:r w:rsidRPr="005742D3">
        <w:t>all</w:t>
      </w:r>
      <w:r w:rsidR="00B01EF4">
        <w:t>, but given the order in which the witnesses were cross-examined, at the point where it was put to Mr Monych that he had been sent time sheets, it remained RS’s position that the 6 February 2013 email, proved th</w:t>
      </w:r>
      <w:r w:rsidR="00325E92">
        <w:t>at to be</w:t>
      </w:r>
      <w:r w:rsidR="00812186">
        <w:t xml:space="preserve"> case.</w:t>
      </w:r>
      <w:r w:rsidR="00F20A84">
        <w:t xml:space="preserve"> </w:t>
      </w:r>
    </w:p>
    <w:p w14:paraId="3FEED6BD" w14:textId="29C3A27A" w:rsidR="002936D7" w:rsidRPr="00B65D74" w:rsidRDefault="00B11D7F" w:rsidP="00243A28">
      <w:pPr>
        <w:pStyle w:val="ParaLevel1"/>
        <w:spacing w:line="360" w:lineRule="auto"/>
        <w:ind w:left="-130" w:right="-1134"/>
        <w:rPr>
          <w:szCs w:val="24"/>
        </w:rPr>
      </w:pPr>
      <w:r>
        <w:t>T</w:t>
      </w:r>
      <w:r w:rsidR="00F20A84">
        <w:t xml:space="preserve">here were other invoices and other timesheets sent by RS to GEHC, and </w:t>
      </w:r>
      <w:r w:rsidR="00325E92">
        <w:t>Mr Monych clearly recalls having sight of timesheets in this matter</w:t>
      </w:r>
      <w:r w:rsidR="00243A28">
        <w:t>, but h</w:t>
      </w:r>
      <w:r w:rsidR="001A4C6B" w:rsidRPr="00243A28">
        <w:rPr>
          <w:szCs w:val="24"/>
        </w:rPr>
        <w:t xml:space="preserve">aving weighed the evidence </w:t>
      </w:r>
      <w:r w:rsidR="00C561EA" w:rsidRPr="00243A28">
        <w:rPr>
          <w:szCs w:val="24"/>
        </w:rPr>
        <w:t>on service of this Bill</w:t>
      </w:r>
      <w:r w:rsidR="00A71792">
        <w:rPr>
          <w:szCs w:val="24"/>
        </w:rPr>
        <w:t xml:space="preserve"> and its timesheets</w:t>
      </w:r>
      <w:r w:rsidR="00C561EA" w:rsidRPr="00243A28">
        <w:rPr>
          <w:szCs w:val="24"/>
        </w:rPr>
        <w:t xml:space="preserve"> </w:t>
      </w:r>
      <w:r w:rsidR="001A4C6B" w:rsidRPr="00243A28">
        <w:rPr>
          <w:szCs w:val="24"/>
        </w:rPr>
        <w:t xml:space="preserve">very carefully, </w:t>
      </w:r>
      <w:r w:rsidR="00D807C7" w:rsidRPr="00243A28">
        <w:rPr>
          <w:szCs w:val="24"/>
        </w:rPr>
        <w:t xml:space="preserve">on balance of probabilities, </w:t>
      </w:r>
      <w:r w:rsidR="00056F2F" w:rsidRPr="00243A28">
        <w:rPr>
          <w:szCs w:val="24"/>
        </w:rPr>
        <w:t xml:space="preserve">I </w:t>
      </w:r>
      <w:r w:rsidR="00D807C7" w:rsidRPr="00243A28">
        <w:rPr>
          <w:szCs w:val="24"/>
        </w:rPr>
        <w:t xml:space="preserve">prefer GEHC’s </w:t>
      </w:r>
      <w:r w:rsidR="00056F2F" w:rsidRPr="00243A28">
        <w:rPr>
          <w:szCs w:val="24"/>
        </w:rPr>
        <w:t>version of events</w:t>
      </w:r>
      <w:r w:rsidR="00E00430" w:rsidRPr="00243A28">
        <w:rPr>
          <w:szCs w:val="24"/>
        </w:rPr>
        <w:t xml:space="preserve">. </w:t>
      </w:r>
      <w:r w:rsidR="00A97FE1">
        <w:rPr>
          <w:szCs w:val="24"/>
        </w:rPr>
        <w:t>ABC</w:t>
      </w:r>
      <w:r w:rsidR="00D807C7" w:rsidRPr="00243A28">
        <w:rPr>
          <w:szCs w:val="24"/>
        </w:rPr>
        <w:t>’s</w:t>
      </w:r>
      <w:r w:rsidR="00056F2F" w:rsidRPr="00243A28">
        <w:rPr>
          <w:szCs w:val="24"/>
        </w:rPr>
        <w:t xml:space="preserve"> memory is clearly </w:t>
      </w:r>
      <w:r w:rsidR="001F248A" w:rsidRPr="00243A28">
        <w:rPr>
          <w:szCs w:val="24"/>
        </w:rPr>
        <w:t>not reliable</w:t>
      </w:r>
      <w:r w:rsidR="00030675" w:rsidRPr="00243A28">
        <w:rPr>
          <w:szCs w:val="24"/>
        </w:rPr>
        <w:t xml:space="preserve">, </w:t>
      </w:r>
      <w:r w:rsidR="00B7199B" w:rsidRPr="00243A28">
        <w:rPr>
          <w:szCs w:val="24"/>
        </w:rPr>
        <w:t>given that</w:t>
      </w:r>
      <w:r w:rsidR="0008026A">
        <w:rPr>
          <w:szCs w:val="24"/>
        </w:rPr>
        <w:t xml:space="preserve"> </w:t>
      </w:r>
      <w:r w:rsidR="00EE1D94">
        <w:rPr>
          <w:szCs w:val="24"/>
        </w:rPr>
        <w:t xml:space="preserve"> ABC</w:t>
      </w:r>
      <w:r w:rsidR="0008026A">
        <w:rPr>
          <w:szCs w:val="24"/>
        </w:rPr>
        <w:t xml:space="preserve"> </w:t>
      </w:r>
      <w:r w:rsidR="00B7199B" w:rsidRPr="00243A28">
        <w:rPr>
          <w:szCs w:val="24"/>
        </w:rPr>
        <w:t xml:space="preserve">was prepared to </w:t>
      </w:r>
      <w:r w:rsidR="0008026A" w:rsidRPr="00243A28">
        <w:rPr>
          <w:szCs w:val="24"/>
        </w:rPr>
        <w:t>accuse</w:t>
      </w:r>
      <w:r w:rsidR="0008026A">
        <w:rPr>
          <w:szCs w:val="24"/>
        </w:rPr>
        <w:t xml:space="preserve"> </w:t>
      </w:r>
      <w:r w:rsidR="00EE1D94">
        <w:rPr>
          <w:szCs w:val="24"/>
        </w:rPr>
        <w:t>their</w:t>
      </w:r>
      <w:r w:rsidR="0008026A">
        <w:rPr>
          <w:szCs w:val="24"/>
        </w:rPr>
        <w:t xml:space="preserve"> </w:t>
      </w:r>
      <w:r w:rsidR="00B7199B" w:rsidRPr="00243A28">
        <w:rPr>
          <w:szCs w:val="24"/>
        </w:rPr>
        <w:t>own former client of lying when the ques</w:t>
      </w:r>
      <w:r w:rsidR="00030675" w:rsidRPr="00243A28">
        <w:rPr>
          <w:szCs w:val="24"/>
        </w:rPr>
        <w:t xml:space="preserve">tion of an emailed </w:t>
      </w:r>
      <w:r w:rsidR="00B62CCB" w:rsidRPr="00243A28">
        <w:rPr>
          <w:szCs w:val="24"/>
        </w:rPr>
        <w:t xml:space="preserve">Bill </w:t>
      </w:r>
      <w:r w:rsidR="00030675" w:rsidRPr="00243A28">
        <w:rPr>
          <w:szCs w:val="24"/>
        </w:rPr>
        <w:t xml:space="preserve">was </w:t>
      </w:r>
      <w:r w:rsidR="00F23685" w:rsidRPr="00243A28">
        <w:rPr>
          <w:szCs w:val="24"/>
        </w:rPr>
        <w:t xml:space="preserve">first </w:t>
      </w:r>
      <w:r w:rsidR="00030675" w:rsidRPr="00243A28">
        <w:rPr>
          <w:szCs w:val="24"/>
        </w:rPr>
        <w:t>raised</w:t>
      </w:r>
      <w:r w:rsidR="00C561EA" w:rsidRPr="00243A28">
        <w:rPr>
          <w:szCs w:val="24"/>
        </w:rPr>
        <w:t xml:space="preserve"> by them</w:t>
      </w:r>
      <w:r w:rsidR="0073780B" w:rsidRPr="00243A28">
        <w:rPr>
          <w:szCs w:val="24"/>
        </w:rPr>
        <w:t xml:space="preserve">; </w:t>
      </w:r>
      <w:r w:rsidR="004D6CD7">
        <w:rPr>
          <w:szCs w:val="24"/>
        </w:rPr>
        <w:t>Mr Nimmo</w:t>
      </w:r>
      <w:r w:rsidR="00002439">
        <w:rPr>
          <w:szCs w:val="24"/>
        </w:rPr>
        <w:t xml:space="preserve"> refers to their dispute on the December 2012 Bill as wholly without merit and vexatious [F53]</w:t>
      </w:r>
      <w:r w:rsidR="00EE0CB7">
        <w:rPr>
          <w:szCs w:val="24"/>
        </w:rPr>
        <w:t xml:space="preserve"> and </w:t>
      </w:r>
      <w:r w:rsidR="00A97FE1">
        <w:rPr>
          <w:szCs w:val="24"/>
        </w:rPr>
        <w:t>ABC</w:t>
      </w:r>
      <w:r w:rsidR="00EE0CB7" w:rsidRPr="00B65D74">
        <w:rPr>
          <w:szCs w:val="24"/>
        </w:rPr>
        <w:t xml:space="preserve"> states that</w:t>
      </w:r>
      <w:r w:rsidR="0008026A">
        <w:rPr>
          <w:szCs w:val="24"/>
        </w:rPr>
        <w:t xml:space="preserve"> </w:t>
      </w:r>
      <w:r w:rsidR="00EE1D94">
        <w:rPr>
          <w:szCs w:val="24"/>
        </w:rPr>
        <w:t xml:space="preserve"> ABC</w:t>
      </w:r>
      <w:r w:rsidR="0008026A">
        <w:rPr>
          <w:szCs w:val="24"/>
        </w:rPr>
        <w:t xml:space="preserve"> </w:t>
      </w:r>
      <w:r w:rsidR="00EE0CB7" w:rsidRPr="00B65D74">
        <w:rPr>
          <w:szCs w:val="24"/>
        </w:rPr>
        <w:t>does not know how Mr Monych can say these things [</w:t>
      </w:r>
      <w:r w:rsidR="00B64AE7" w:rsidRPr="00B65D74">
        <w:rPr>
          <w:szCs w:val="24"/>
        </w:rPr>
        <w:t>C46, C47]</w:t>
      </w:r>
      <w:r w:rsidR="00002439" w:rsidRPr="00B65D74">
        <w:rPr>
          <w:szCs w:val="24"/>
        </w:rPr>
        <w:t xml:space="preserve">. </w:t>
      </w:r>
    </w:p>
    <w:p w14:paraId="3DA466E2" w14:textId="50335186" w:rsidR="001F248A" w:rsidRPr="00B65D74" w:rsidRDefault="0073780B" w:rsidP="00243A28">
      <w:pPr>
        <w:pStyle w:val="ParaLevel1"/>
        <w:spacing w:line="360" w:lineRule="auto"/>
        <w:ind w:left="-130" w:right="-1134"/>
        <w:rPr>
          <w:szCs w:val="24"/>
        </w:rPr>
      </w:pPr>
      <w:r w:rsidRPr="00B65D74">
        <w:rPr>
          <w:szCs w:val="24"/>
        </w:rPr>
        <w:t xml:space="preserve">I am not aware of any explanation, much less any apology, </w:t>
      </w:r>
      <w:r w:rsidR="0009675A" w:rsidRPr="00B65D74">
        <w:rPr>
          <w:szCs w:val="24"/>
        </w:rPr>
        <w:t xml:space="preserve">from </w:t>
      </w:r>
      <w:r w:rsidR="00A97FE1">
        <w:rPr>
          <w:szCs w:val="24"/>
        </w:rPr>
        <w:t>ABC</w:t>
      </w:r>
      <w:r w:rsidR="0009675A" w:rsidRPr="00B65D74">
        <w:rPr>
          <w:szCs w:val="24"/>
        </w:rPr>
        <w:t xml:space="preserve"> and/or RS, </w:t>
      </w:r>
      <w:r w:rsidRPr="00B65D74">
        <w:rPr>
          <w:szCs w:val="24"/>
        </w:rPr>
        <w:t xml:space="preserve">following on from GEHC’s </w:t>
      </w:r>
      <w:r w:rsidR="00FD69D5" w:rsidRPr="00B65D74">
        <w:rPr>
          <w:szCs w:val="24"/>
        </w:rPr>
        <w:t xml:space="preserve">(admittedly late) </w:t>
      </w:r>
      <w:r w:rsidRPr="00B65D74">
        <w:rPr>
          <w:szCs w:val="24"/>
        </w:rPr>
        <w:t>production of the email in question</w:t>
      </w:r>
      <w:r w:rsidR="00C066D6" w:rsidRPr="00B65D74">
        <w:rPr>
          <w:szCs w:val="24"/>
        </w:rPr>
        <w:t xml:space="preserve">, but it </w:t>
      </w:r>
      <w:r w:rsidR="00A32DD3" w:rsidRPr="00B65D74">
        <w:rPr>
          <w:szCs w:val="24"/>
        </w:rPr>
        <w:t xml:space="preserve">seems </w:t>
      </w:r>
      <w:r w:rsidR="00C066D6" w:rsidRPr="00B65D74">
        <w:rPr>
          <w:szCs w:val="24"/>
        </w:rPr>
        <w:t xml:space="preserve">to me </w:t>
      </w:r>
      <w:r w:rsidR="00A32DD3" w:rsidRPr="00B65D74">
        <w:rPr>
          <w:szCs w:val="24"/>
        </w:rPr>
        <w:t xml:space="preserve">clear from the above that </w:t>
      </w:r>
      <w:r w:rsidR="00A97FE1">
        <w:rPr>
          <w:szCs w:val="24"/>
        </w:rPr>
        <w:t>ABC</w:t>
      </w:r>
      <w:r w:rsidR="00A32DD3" w:rsidRPr="00B65D74">
        <w:rPr>
          <w:szCs w:val="24"/>
        </w:rPr>
        <w:t xml:space="preserve"> mis</w:t>
      </w:r>
      <w:r w:rsidR="00B766D6" w:rsidRPr="00B65D74">
        <w:rPr>
          <w:szCs w:val="24"/>
        </w:rPr>
        <w:t>remembered the email of 6 February 2013, as supporting</w:t>
      </w:r>
      <w:r w:rsidR="0008026A">
        <w:rPr>
          <w:szCs w:val="24"/>
        </w:rPr>
        <w:t xml:space="preserve"> </w:t>
      </w:r>
      <w:r w:rsidR="00EE1D94">
        <w:rPr>
          <w:szCs w:val="24"/>
        </w:rPr>
        <w:t>their</w:t>
      </w:r>
      <w:r w:rsidR="0008026A">
        <w:rPr>
          <w:szCs w:val="24"/>
        </w:rPr>
        <w:t xml:space="preserve"> </w:t>
      </w:r>
      <w:r w:rsidR="00B766D6" w:rsidRPr="00B65D74">
        <w:rPr>
          <w:szCs w:val="24"/>
        </w:rPr>
        <w:t>claim to have sent GEHC</w:t>
      </w:r>
      <w:r w:rsidR="00BD63BF" w:rsidRPr="00B65D74">
        <w:rPr>
          <w:szCs w:val="24"/>
        </w:rPr>
        <w:t xml:space="preserve"> </w:t>
      </w:r>
      <w:r w:rsidR="00B766D6" w:rsidRPr="00B65D74">
        <w:rPr>
          <w:szCs w:val="24"/>
        </w:rPr>
        <w:t xml:space="preserve">timesheets for the Bill </w:t>
      </w:r>
      <w:r w:rsidR="00E4242F" w:rsidRPr="00B65D74">
        <w:rPr>
          <w:szCs w:val="24"/>
        </w:rPr>
        <w:t>rendered in December 2012</w:t>
      </w:r>
      <w:r w:rsidR="00812748" w:rsidRPr="00B65D74">
        <w:rPr>
          <w:szCs w:val="24"/>
        </w:rPr>
        <w:t>,</w:t>
      </w:r>
      <w:r w:rsidR="00E4242F" w:rsidRPr="00B65D74">
        <w:rPr>
          <w:szCs w:val="24"/>
        </w:rPr>
        <w:t xml:space="preserve"> and </w:t>
      </w:r>
      <w:r w:rsidR="00C066D6" w:rsidRPr="00B65D74">
        <w:rPr>
          <w:szCs w:val="24"/>
        </w:rPr>
        <w:t>in</w:t>
      </w:r>
      <w:r w:rsidR="00E4242F" w:rsidRPr="00B65D74">
        <w:rPr>
          <w:szCs w:val="24"/>
        </w:rPr>
        <w:t xml:space="preserve"> asserting that that email proved</w:t>
      </w:r>
      <w:r w:rsidR="0008026A">
        <w:rPr>
          <w:szCs w:val="24"/>
        </w:rPr>
        <w:t xml:space="preserve"> </w:t>
      </w:r>
      <w:r w:rsidR="00EE1D94">
        <w:rPr>
          <w:szCs w:val="24"/>
        </w:rPr>
        <w:t>their</w:t>
      </w:r>
      <w:r w:rsidR="0008026A">
        <w:rPr>
          <w:szCs w:val="24"/>
        </w:rPr>
        <w:t xml:space="preserve"> </w:t>
      </w:r>
      <w:r w:rsidR="00E4242F" w:rsidRPr="00B65D74">
        <w:rPr>
          <w:szCs w:val="24"/>
        </w:rPr>
        <w:t>assertion</w:t>
      </w:r>
      <w:r w:rsidR="0008026A">
        <w:rPr>
          <w:szCs w:val="24"/>
        </w:rPr>
        <w:t xml:space="preserve"> </w:t>
      </w:r>
      <w:r w:rsidR="00EE1D94">
        <w:rPr>
          <w:szCs w:val="24"/>
        </w:rPr>
        <w:t xml:space="preserve"> ABC</w:t>
      </w:r>
      <w:r w:rsidR="0008026A">
        <w:rPr>
          <w:szCs w:val="24"/>
        </w:rPr>
        <w:t xml:space="preserve"> </w:t>
      </w:r>
      <w:r w:rsidR="00C066D6" w:rsidRPr="00B65D74">
        <w:rPr>
          <w:szCs w:val="24"/>
        </w:rPr>
        <w:t>was, quite simply, wrong</w:t>
      </w:r>
      <w:r w:rsidR="00E4242F" w:rsidRPr="00B65D74">
        <w:rPr>
          <w:szCs w:val="24"/>
        </w:rPr>
        <w:t>.</w:t>
      </w:r>
      <w:r w:rsidR="00110778" w:rsidRPr="00B65D74">
        <w:rPr>
          <w:szCs w:val="24"/>
        </w:rPr>
        <w:t xml:space="preserve"> The final answer given by Mr Monych above, needs to be viewed through that </w:t>
      </w:r>
      <w:r w:rsidR="00C066D6" w:rsidRPr="00B65D74">
        <w:rPr>
          <w:szCs w:val="24"/>
        </w:rPr>
        <w:t>prism</w:t>
      </w:r>
      <w:r w:rsidR="00110778" w:rsidRPr="00B65D74">
        <w:rPr>
          <w:szCs w:val="24"/>
        </w:rPr>
        <w:t>.</w:t>
      </w:r>
    </w:p>
    <w:p w14:paraId="5E365FA6" w14:textId="0F40D870" w:rsidR="006D054E" w:rsidRPr="00467EE1" w:rsidRDefault="00812748" w:rsidP="00000FD2">
      <w:pPr>
        <w:pStyle w:val="ParaLevel1"/>
        <w:spacing w:line="360" w:lineRule="auto"/>
        <w:ind w:left="-130" w:right="-1134"/>
        <w:rPr>
          <w:szCs w:val="24"/>
        </w:rPr>
      </w:pPr>
      <w:r w:rsidRPr="00B65D74">
        <w:rPr>
          <w:szCs w:val="24"/>
        </w:rPr>
        <w:lastRenderedPageBreak/>
        <w:t>Not only is the</w:t>
      </w:r>
      <w:r w:rsidR="00CB4001" w:rsidRPr="00B65D74">
        <w:rPr>
          <w:szCs w:val="24"/>
        </w:rPr>
        <w:t xml:space="preserve"> sequence of events </w:t>
      </w:r>
      <w:r w:rsidRPr="00B65D74">
        <w:rPr>
          <w:szCs w:val="24"/>
        </w:rPr>
        <w:t xml:space="preserve">as described by </w:t>
      </w:r>
      <w:r w:rsidR="00A97FE1">
        <w:rPr>
          <w:szCs w:val="24"/>
        </w:rPr>
        <w:t>ABC</w:t>
      </w:r>
      <w:r w:rsidRPr="00B65D74">
        <w:rPr>
          <w:szCs w:val="24"/>
        </w:rPr>
        <w:t>/RS</w:t>
      </w:r>
      <w:r w:rsidR="00CB4001" w:rsidRPr="00B65D74">
        <w:rPr>
          <w:szCs w:val="24"/>
        </w:rPr>
        <w:t xml:space="preserve"> extremely unlikely but </w:t>
      </w:r>
      <w:r w:rsidR="006D054E" w:rsidRPr="00B65D74">
        <w:rPr>
          <w:szCs w:val="24"/>
        </w:rPr>
        <w:t xml:space="preserve">the way </w:t>
      </w:r>
      <w:r w:rsidR="00E00430" w:rsidRPr="00B65D74">
        <w:rPr>
          <w:szCs w:val="24"/>
        </w:rPr>
        <w:t>th</w:t>
      </w:r>
      <w:r w:rsidR="00E00430" w:rsidRPr="00467EE1">
        <w:rPr>
          <w:szCs w:val="24"/>
        </w:rPr>
        <w:t xml:space="preserve">at </w:t>
      </w:r>
      <w:r w:rsidR="006D054E" w:rsidRPr="00467EE1">
        <w:rPr>
          <w:szCs w:val="24"/>
        </w:rPr>
        <w:t>this issue played out before the email</w:t>
      </w:r>
      <w:r w:rsidR="007F1802" w:rsidRPr="00467EE1">
        <w:rPr>
          <w:szCs w:val="24"/>
        </w:rPr>
        <w:t>ed Bill</w:t>
      </w:r>
      <w:r w:rsidR="006D054E" w:rsidRPr="00467EE1">
        <w:rPr>
          <w:szCs w:val="24"/>
        </w:rPr>
        <w:t xml:space="preserve"> came to light, </w:t>
      </w:r>
      <w:r w:rsidR="00CB4001" w:rsidRPr="00467EE1">
        <w:rPr>
          <w:szCs w:val="24"/>
        </w:rPr>
        <w:t>should have been impossible.</w:t>
      </w:r>
      <w:r w:rsidR="007F1802" w:rsidRPr="00467EE1">
        <w:rPr>
          <w:szCs w:val="24"/>
        </w:rPr>
        <w:t xml:space="preserve"> </w:t>
      </w:r>
      <w:r w:rsidR="00754D35" w:rsidRPr="00467EE1">
        <w:rPr>
          <w:szCs w:val="24"/>
        </w:rPr>
        <w:t>Of course, p</w:t>
      </w:r>
      <w:r w:rsidR="006D054E" w:rsidRPr="00467EE1">
        <w:rPr>
          <w:szCs w:val="24"/>
        </w:rPr>
        <w:t xml:space="preserve">eople lose things all the time; </w:t>
      </w:r>
      <w:r w:rsidR="004501B4" w:rsidRPr="00467EE1">
        <w:rPr>
          <w:szCs w:val="24"/>
        </w:rPr>
        <w:t>car keys, cash money</w:t>
      </w:r>
      <w:r w:rsidR="007F1802" w:rsidRPr="00467EE1">
        <w:rPr>
          <w:szCs w:val="24"/>
        </w:rPr>
        <w:t xml:space="preserve"> and</w:t>
      </w:r>
      <w:r w:rsidR="00A65692" w:rsidRPr="00467EE1">
        <w:rPr>
          <w:szCs w:val="24"/>
        </w:rPr>
        <w:t xml:space="preserve"> passports</w:t>
      </w:r>
      <w:r w:rsidR="00A21E70" w:rsidRPr="00467EE1">
        <w:rPr>
          <w:szCs w:val="24"/>
        </w:rPr>
        <w:t xml:space="preserve"> turn up with luck and patience</w:t>
      </w:r>
      <w:r w:rsidR="004D2AAE" w:rsidRPr="00467EE1">
        <w:rPr>
          <w:szCs w:val="24"/>
        </w:rPr>
        <w:t xml:space="preserve">, but </w:t>
      </w:r>
      <w:r w:rsidR="00A21E70" w:rsidRPr="00467EE1">
        <w:rPr>
          <w:szCs w:val="24"/>
        </w:rPr>
        <w:t>something that should be impossible to lose, is an email</w:t>
      </w:r>
      <w:r w:rsidR="00FF52D9" w:rsidRPr="00467EE1">
        <w:rPr>
          <w:szCs w:val="24"/>
        </w:rPr>
        <w:t>. A</w:t>
      </w:r>
      <w:r w:rsidR="00853B79" w:rsidRPr="00467EE1">
        <w:rPr>
          <w:szCs w:val="24"/>
        </w:rPr>
        <w:t>ny well-run</w:t>
      </w:r>
      <w:r w:rsidR="00A21E70" w:rsidRPr="00467EE1">
        <w:rPr>
          <w:szCs w:val="24"/>
        </w:rPr>
        <w:t xml:space="preserve"> Solicitors</w:t>
      </w:r>
      <w:r w:rsidR="001F5962">
        <w:rPr>
          <w:szCs w:val="24"/>
        </w:rPr>
        <w:t>’</w:t>
      </w:r>
      <w:r w:rsidR="00A21E70" w:rsidRPr="00467EE1">
        <w:rPr>
          <w:szCs w:val="24"/>
        </w:rPr>
        <w:t xml:space="preserve"> firm ought to have systems and practices in place whereby </w:t>
      </w:r>
      <w:r w:rsidR="00A9177B" w:rsidRPr="00467EE1">
        <w:rPr>
          <w:szCs w:val="24"/>
        </w:rPr>
        <w:t xml:space="preserve">emails to clients, particularly those </w:t>
      </w:r>
      <w:r w:rsidR="006D0164" w:rsidRPr="00467EE1">
        <w:rPr>
          <w:szCs w:val="24"/>
        </w:rPr>
        <w:t>sendi</w:t>
      </w:r>
      <w:r w:rsidR="00A9177B" w:rsidRPr="00467EE1">
        <w:rPr>
          <w:szCs w:val="24"/>
        </w:rPr>
        <w:t xml:space="preserve">ng </w:t>
      </w:r>
      <w:r w:rsidR="00853B79" w:rsidRPr="00467EE1">
        <w:rPr>
          <w:szCs w:val="24"/>
        </w:rPr>
        <w:t>B</w:t>
      </w:r>
      <w:r w:rsidR="006D0164" w:rsidRPr="00467EE1">
        <w:rPr>
          <w:szCs w:val="24"/>
        </w:rPr>
        <w:t>ill</w:t>
      </w:r>
      <w:r w:rsidR="00853B79" w:rsidRPr="00467EE1">
        <w:rPr>
          <w:szCs w:val="24"/>
        </w:rPr>
        <w:t>s</w:t>
      </w:r>
      <w:r w:rsidR="006D0164" w:rsidRPr="00467EE1">
        <w:rPr>
          <w:szCs w:val="24"/>
        </w:rPr>
        <w:t>,</w:t>
      </w:r>
      <w:r w:rsidR="00A9177B" w:rsidRPr="00467EE1">
        <w:rPr>
          <w:szCs w:val="24"/>
        </w:rPr>
        <w:t xml:space="preserve"> are </w:t>
      </w:r>
      <w:proofErr w:type="gramStart"/>
      <w:r w:rsidR="00A9177B" w:rsidRPr="00467EE1">
        <w:rPr>
          <w:szCs w:val="24"/>
        </w:rPr>
        <w:t>retained</w:t>
      </w:r>
      <w:proofErr w:type="gramEnd"/>
      <w:r w:rsidR="00A9177B" w:rsidRPr="00467EE1">
        <w:rPr>
          <w:szCs w:val="24"/>
        </w:rPr>
        <w:t xml:space="preserve"> and can be recalled from the server, archive or wherever they have been </w:t>
      </w:r>
      <w:r w:rsidR="00674201" w:rsidRPr="00467EE1">
        <w:rPr>
          <w:szCs w:val="24"/>
        </w:rPr>
        <w:t>consigned. Even if such systems and practices have gone awry, an email</w:t>
      </w:r>
      <w:r w:rsidR="00BC3CF8" w:rsidRPr="00467EE1">
        <w:rPr>
          <w:szCs w:val="24"/>
        </w:rPr>
        <w:t>ed Bill</w:t>
      </w:r>
      <w:r w:rsidR="00674201" w:rsidRPr="00467EE1">
        <w:rPr>
          <w:szCs w:val="24"/>
        </w:rPr>
        <w:t xml:space="preserve"> should not just go missing; it is, or should be, </w:t>
      </w:r>
      <w:r w:rsidR="00BC3CF8" w:rsidRPr="00467EE1">
        <w:rPr>
          <w:szCs w:val="24"/>
        </w:rPr>
        <w:t>traceable by the firm sending it out</w:t>
      </w:r>
      <w:r w:rsidR="00674201" w:rsidRPr="00467EE1">
        <w:rPr>
          <w:szCs w:val="24"/>
        </w:rPr>
        <w:t>.</w:t>
      </w:r>
    </w:p>
    <w:p w14:paraId="4B44A35A" w14:textId="57F6DAE5" w:rsidR="00AD2B71" w:rsidRPr="00467EE1" w:rsidRDefault="00DE5B08" w:rsidP="00000FD2">
      <w:pPr>
        <w:pStyle w:val="ParaLevel1"/>
        <w:spacing w:line="360" w:lineRule="auto"/>
        <w:ind w:left="-130" w:right="-1134"/>
        <w:rPr>
          <w:szCs w:val="24"/>
        </w:rPr>
      </w:pPr>
      <w:r w:rsidRPr="00467EE1">
        <w:rPr>
          <w:szCs w:val="24"/>
        </w:rPr>
        <w:t xml:space="preserve">Starting with the fact that there is no suggestion that the emailed </w:t>
      </w:r>
      <w:r w:rsidR="00B62CCB" w:rsidRPr="00467EE1">
        <w:rPr>
          <w:szCs w:val="24"/>
        </w:rPr>
        <w:t xml:space="preserve">Bill </w:t>
      </w:r>
      <w:r w:rsidRPr="00467EE1">
        <w:rPr>
          <w:szCs w:val="24"/>
        </w:rPr>
        <w:t>now produced, is not what it purports to be,</w:t>
      </w:r>
      <w:r w:rsidR="00CC1DF4">
        <w:rPr>
          <w:szCs w:val="24"/>
        </w:rPr>
        <w:t xml:space="preserve"> RS </w:t>
      </w:r>
      <w:r w:rsidRPr="00467EE1">
        <w:rPr>
          <w:szCs w:val="24"/>
        </w:rPr>
        <w:t xml:space="preserve">evidently acknowledges that it was indeed emailed (as </w:t>
      </w:r>
      <w:r w:rsidR="00A97FE1">
        <w:rPr>
          <w:szCs w:val="24"/>
        </w:rPr>
        <w:t>ABC</w:t>
      </w:r>
      <w:r w:rsidRPr="00467EE1">
        <w:rPr>
          <w:szCs w:val="24"/>
        </w:rPr>
        <w:t xml:space="preserve"> acknowledged in cross-examination). </w:t>
      </w:r>
      <w:r w:rsidR="00B47F1A" w:rsidRPr="00467EE1">
        <w:rPr>
          <w:szCs w:val="24"/>
        </w:rPr>
        <w:t>H</w:t>
      </w:r>
      <w:r w:rsidR="00306A5D" w:rsidRPr="00467EE1">
        <w:rPr>
          <w:szCs w:val="24"/>
        </w:rPr>
        <w:t xml:space="preserve">ow </w:t>
      </w:r>
      <w:r w:rsidR="00B47F1A" w:rsidRPr="00467EE1">
        <w:rPr>
          <w:szCs w:val="24"/>
        </w:rPr>
        <w:t xml:space="preserve">then did </w:t>
      </w:r>
      <w:r w:rsidR="00A97FE1">
        <w:rPr>
          <w:szCs w:val="24"/>
        </w:rPr>
        <w:t>ABC</w:t>
      </w:r>
      <w:r w:rsidR="00306A5D" w:rsidRPr="00467EE1">
        <w:rPr>
          <w:szCs w:val="24"/>
        </w:rPr>
        <w:t xml:space="preserve"> c</w:t>
      </w:r>
      <w:r w:rsidR="00B47F1A" w:rsidRPr="00467EE1">
        <w:rPr>
          <w:szCs w:val="24"/>
        </w:rPr>
        <w:t>o</w:t>
      </w:r>
      <w:r w:rsidR="00306A5D" w:rsidRPr="00467EE1">
        <w:rPr>
          <w:szCs w:val="24"/>
        </w:rPr>
        <w:t xml:space="preserve">me to give such specific evidence </w:t>
      </w:r>
      <w:r w:rsidR="006A736D" w:rsidRPr="00467EE1">
        <w:rPr>
          <w:szCs w:val="24"/>
        </w:rPr>
        <w:t xml:space="preserve">up to the last </w:t>
      </w:r>
      <w:r w:rsidR="004F03CD" w:rsidRPr="00467EE1">
        <w:rPr>
          <w:szCs w:val="24"/>
        </w:rPr>
        <w:t xml:space="preserve">possible </w:t>
      </w:r>
      <w:r w:rsidR="006A736D" w:rsidRPr="00467EE1">
        <w:rPr>
          <w:szCs w:val="24"/>
        </w:rPr>
        <w:t xml:space="preserve">minute, </w:t>
      </w:r>
      <w:r w:rsidR="00306A5D" w:rsidRPr="00467EE1">
        <w:rPr>
          <w:szCs w:val="24"/>
        </w:rPr>
        <w:t xml:space="preserve">that the </w:t>
      </w:r>
      <w:r w:rsidR="00B62CCB" w:rsidRPr="00467EE1">
        <w:rPr>
          <w:szCs w:val="24"/>
        </w:rPr>
        <w:t xml:space="preserve">Bill </w:t>
      </w:r>
      <w:r w:rsidR="00306A5D" w:rsidRPr="00467EE1">
        <w:rPr>
          <w:szCs w:val="24"/>
        </w:rPr>
        <w:t>had never been emailed</w:t>
      </w:r>
      <w:r w:rsidR="004F03CD" w:rsidRPr="00467EE1">
        <w:rPr>
          <w:szCs w:val="24"/>
        </w:rPr>
        <w:t xml:space="preserve"> and that GEHC’s witnesses were lying</w:t>
      </w:r>
      <w:r w:rsidR="005E586A" w:rsidRPr="00467EE1">
        <w:rPr>
          <w:szCs w:val="24"/>
        </w:rPr>
        <w:t xml:space="preserve"> when (as we now know) it had</w:t>
      </w:r>
      <w:r w:rsidR="00AD2B71" w:rsidRPr="00467EE1">
        <w:rPr>
          <w:szCs w:val="24"/>
        </w:rPr>
        <w:t xml:space="preserve">? </w:t>
      </w:r>
      <w:r w:rsidRPr="00467EE1">
        <w:rPr>
          <w:szCs w:val="24"/>
        </w:rPr>
        <w:t>At</w:t>
      </w:r>
      <w:r w:rsidR="00B041F2" w:rsidRPr="00467EE1">
        <w:rPr>
          <w:szCs w:val="24"/>
        </w:rPr>
        <w:t xml:space="preserve"> the time </w:t>
      </w:r>
      <w:r w:rsidRPr="00467EE1">
        <w:rPr>
          <w:szCs w:val="24"/>
        </w:rPr>
        <w:t xml:space="preserve">that </w:t>
      </w:r>
      <w:r w:rsidR="00A97FE1">
        <w:rPr>
          <w:szCs w:val="24"/>
        </w:rPr>
        <w:t>ABC</w:t>
      </w:r>
      <w:r w:rsidRPr="00467EE1">
        <w:rPr>
          <w:szCs w:val="24"/>
        </w:rPr>
        <w:t xml:space="preserve"> </w:t>
      </w:r>
      <w:r w:rsidR="00B041F2" w:rsidRPr="00467EE1">
        <w:rPr>
          <w:szCs w:val="24"/>
        </w:rPr>
        <w:t xml:space="preserve">was setting out to assist the Court with evidence on the question of the </w:t>
      </w:r>
      <w:r w:rsidR="00A93235" w:rsidRPr="00467EE1">
        <w:rPr>
          <w:szCs w:val="24"/>
        </w:rPr>
        <w:t>email</w:t>
      </w:r>
      <w:r w:rsidR="00B041F2" w:rsidRPr="00467EE1">
        <w:rPr>
          <w:szCs w:val="24"/>
        </w:rPr>
        <w:t xml:space="preserve">ed </w:t>
      </w:r>
      <w:r w:rsidR="00AD2B71" w:rsidRPr="00467EE1">
        <w:rPr>
          <w:szCs w:val="24"/>
        </w:rPr>
        <w:t>B</w:t>
      </w:r>
      <w:r w:rsidR="00B041F2" w:rsidRPr="00467EE1">
        <w:rPr>
          <w:szCs w:val="24"/>
        </w:rPr>
        <w:t xml:space="preserve">ill, </w:t>
      </w:r>
      <w:r w:rsidR="00AD2B71" w:rsidRPr="00467EE1">
        <w:rPr>
          <w:szCs w:val="24"/>
        </w:rPr>
        <w:t xml:space="preserve">it seems to me that </w:t>
      </w:r>
      <w:r w:rsidR="003412E3" w:rsidRPr="00467EE1">
        <w:rPr>
          <w:szCs w:val="24"/>
        </w:rPr>
        <w:t xml:space="preserve">one of three things </w:t>
      </w:r>
      <w:r w:rsidR="003954C7" w:rsidRPr="00467EE1">
        <w:rPr>
          <w:szCs w:val="24"/>
        </w:rPr>
        <w:t>would</w:t>
      </w:r>
      <w:r w:rsidR="003412E3" w:rsidRPr="00467EE1">
        <w:rPr>
          <w:szCs w:val="24"/>
        </w:rPr>
        <w:t xml:space="preserve"> have</w:t>
      </w:r>
      <w:r w:rsidR="00D732DC" w:rsidRPr="00467EE1">
        <w:rPr>
          <w:szCs w:val="24"/>
        </w:rPr>
        <w:t xml:space="preserve"> to have</w:t>
      </w:r>
      <w:r w:rsidR="003412E3" w:rsidRPr="00467EE1">
        <w:rPr>
          <w:szCs w:val="24"/>
        </w:rPr>
        <w:t xml:space="preserve"> happened. </w:t>
      </w:r>
    </w:p>
    <w:p w14:paraId="7446EF32" w14:textId="6C6FC0AE" w:rsidR="00B041F2" w:rsidRPr="00467EE1" w:rsidRDefault="003412E3" w:rsidP="00000FD2">
      <w:pPr>
        <w:pStyle w:val="ParaLevel1"/>
        <w:spacing w:line="360" w:lineRule="auto"/>
        <w:ind w:left="-130" w:right="-1134"/>
        <w:rPr>
          <w:szCs w:val="24"/>
        </w:rPr>
      </w:pPr>
      <w:r w:rsidRPr="00467EE1">
        <w:rPr>
          <w:szCs w:val="24"/>
        </w:rPr>
        <w:t>First</w:t>
      </w:r>
      <w:r w:rsidR="002A73C6" w:rsidRPr="00467EE1">
        <w:rPr>
          <w:szCs w:val="24"/>
        </w:rPr>
        <w:t xml:space="preserve">ly, it could be that </w:t>
      </w:r>
      <w:r w:rsidR="00A97FE1">
        <w:rPr>
          <w:szCs w:val="24"/>
        </w:rPr>
        <w:t>ABC</w:t>
      </w:r>
      <w:r w:rsidR="002A73C6" w:rsidRPr="00467EE1">
        <w:rPr>
          <w:szCs w:val="24"/>
        </w:rPr>
        <w:t xml:space="preserve"> was so sure of</w:t>
      </w:r>
      <w:r w:rsidR="0008026A">
        <w:rPr>
          <w:szCs w:val="24"/>
        </w:rPr>
        <w:t xml:space="preserve"> </w:t>
      </w:r>
      <w:r w:rsidR="00EE1D94">
        <w:rPr>
          <w:szCs w:val="24"/>
        </w:rPr>
        <w:t>their</w:t>
      </w:r>
      <w:r w:rsidR="0008026A">
        <w:rPr>
          <w:szCs w:val="24"/>
        </w:rPr>
        <w:t xml:space="preserve"> </w:t>
      </w:r>
      <w:r w:rsidR="002A73C6" w:rsidRPr="00467EE1">
        <w:rPr>
          <w:szCs w:val="24"/>
        </w:rPr>
        <w:t>own recollection that</w:t>
      </w:r>
      <w:r w:rsidR="0008026A">
        <w:rPr>
          <w:szCs w:val="24"/>
        </w:rPr>
        <w:t xml:space="preserve"> </w:t>
      </w:r>
      <w:r w:rsidR="00EE1D94">
        <w:rPr>
          <w:szCs w:val="24"/>
        </w:rPr>
        <w:t xml:space="preserve"> ABC</w:t>
      </w:r>
      <w:r w:rsidR="0008026A">
        <w:rPr>
          <w:szCs w:val="24"/>
        </w:rPr>
        <w:t xml:space="preserve"> </w:t>
      </w:r>
      <w:r w:rsidR="002A73C6" w:rsidRPr="00467EE1">
        <w:rPr>
          <w:szCs w:val="24"/>
        </w:rPr>
        <w:t xml:space="preserve">made no attempt to check with </w:t>
      </w:r>
      <w:r w:rsidR="00084644">
        <w:rPr>
          <w:szCs w:val="24"/>
        </w:rPr>
        <w:t>RS</w:t>
      </w:r>
      <w:r w:rsidR="002A73C6" w:rsidRPr="00467EE1">
        <w:rPr>
          <w:szCs w:val="24"/>
        </w:rPr>
        <w:t xml:space="preserve">’s </w:t>
      </w:r>
      <w:r w:rsidR="00A93235" w:rsidRPr="00467EE1">
        <w:rPr>
          <w:szCs w:val="24"/>
        </w:rPr>
        <w:t>A</w:t>
      </w:r>
      <w:r w:rsidR="002A73C6" w:rsidRPr="00467EE1">
        <w:rPr>
          <w:szCs w:val="24"/>
        </w:rPr>
        <w:t>ccoun</w:t>
      </w:r>
      <w:r w:rsidR="00A93235" w:rsidRPr="00467EE1">
        <w:rPr>
          <w:szCs w:val="24"/>
        </w:rPr>
        <w:t xml:space="preserve">ts or </w:t>
      </w:r>
      <w:r w:rsidR="002A73C6" w:rsidRPr="00467EE1">
        <w:rPr>
          <w:szCs w:val="24"/>
        </w:rPr>
        <w:t xml:space="preserve">IT </w:t>
      </w:r>
      <w:r w:rsidR="004E2F4F" w:rsidRPr="00467EE1">
        <w:rPr>
          <w:szCs w:val="24"/>
        </w:rPr>
        <w:t>D</w:t>
      </w:r>
      <w:r w:rsidR="002A73C6" w:rsidRPr="00467EE1">
        <w:rPr>
          <w:szCs w:val="24"/>
        </w:rPr>
        <w:t>epartment</w:t>
      </w:r>
      <w:r w:rsidR="00A93235" w:rsidRPr="00467EE1">
        <w:rPr>
          <w:szCs w:val="24"/>
        </w:rPr>
        <w:t xml:space="preserve">s </w:t>
      </w:r>
      <w:r w:rsidR="002A73C6" w:rsidRPr="00467EE1">
        <w:rPr>
          <w:szCs w:val="24"/>
        </w:rPr>
        <w:t>to see whether there was any record of such an email</w:t>
      </w:r>
      <w:r w:rsidR="00A97285" w:rsidRPr="00467EE1">
        <w:rPr>
          <w:szCs w:val="24"/>
        </w:rPr>
        <w:t>ed Bill</w:t>
      </w:r>
      <w:r w:rsidR="002A73C6" w:rsidRPr="00467EE1">
        <w:rPr>
          <w:szCs w:val="24"/>
        </w:rPr>
        <w:t xml:space="preserve"> having been sent. That would be an </w:t>
      </w:r>
      <w:r w:rsidR="00FA5EC6" w:rsidRPr="00467EE1">
        <w:rPr>
          <w:szCs w:val="24"/>
        </w:rPr>
        <w:t>e</w:t>
      </w:r>
      <w:r w:rsidR="002A73C6" w:rsidRPr="00467EE1">
        <w:rPr>
          <w:szCs w:val="24"/>
        </w:rPr>
        <w:t>xtraordinary wa</w:t>
      </w:r>
      <w:r w:rsidR="00FA5EC6" w:rsidRPr="00467EE1">
        <w:rPr>
          <w:szCs w:val="24"/>
        </w:rPr>
        <w:t>y of proceeding given that</w:t>
      </w:r>
      <w:proofErr w:type="gramStart"/>
      <w:r w:rsidR="00FA5EC6" w:rsidRPr="00467EE1">
        <w:rPr>
          <w:szCs w:val="24"/>
        </w:rPr>
        <w:t>, as a senior Solicitor</w:t>
      </w:r>
      <w:r w:rsidR="00A97285" w:rsidRPr="00467EE1">
        <w:rPr>
          <w:szCs w:val="24"/>
        </w:rPr>
        <w:t>,</w:t>
      </w:r>
      <w:r w:rsidR="00FA5EC6" w:rsidRPr="00467EE1">
        <w:rPr>
          <w:szCs w:val="24"/>
        </w:rPr>
        <w:t xml:space="preserve"> </w:t>
      </w:r>
      <w:r w:rsidR="00A97FE1">
        <w:rPr>
          <w:szCs w:val="24"/>
        </w:rPr>
        <w:t>ABC</w:t>
      </w:r>
      <w:proofErr w:type="gramEnd"/>
      <w:r w:rsidR="00FA5EC6" w:rsidRPr="00467EE1">
        <w:rPr>
          <w:szCs w:val="24"/>
        </w:rPr>
        <w:t xml:space="preserve"> would know </w:t>
      </w:r>
      <w:r w:rsidR="00CD3C00" w:rsidRPr="00467EE1">
        <w:rPr>
          <w:szCs w:val="24"/>
        </w:rPr>
        <w:t>very well</w:t>
      </w:r>
      <w:r w:rsidR="00FA5EC6" w:rsidRPr="00467EE1">
        <w:rPr>
          <w:szCs w:val="24"/>
        </w:rPr>
        <w:t xml:space="preserve"> the importance of verifying such a matter</w:t>
      </w:r>
      <w:r w:rsidR="00E15F6F" w:rsidRPr="00467EE1">
        <w:rPr>
          <w:szCs w:val="24"/>
        </w:rPr>
        <w:t xml:space="preserve"> if possible</w:t>
      </w:r>
      <w:r w:rsidR="003E4B34" w:rsidRPr="00467EE1">
        <w:rPr>
          <w:szCs w:val="24"/>
        </w:rPr>
        <w:t xml:space="preserve">. One </w:t>
      </w:r>
      <w:r w:rsidR="00FA5EC6" w:rsidRPr="00467EE1">
        <w:rPr>
          <w:szCs w:val="24"/>
        </w:rPr>
        <w:t xml:space="preserve">would expect the </w:t>
      </w:r>
      <w:r w:rsidR="00DF0892" w:rsidRPr="00467EE1">
        <w:rPr>
          <w:szCs w:val="24"/>
        </w:rPr>
        <w:t xml:space="preserve">necessary checking to take a matter of minutes, given that the date </w:t>
      </w:r>
      <w:r w:rsidR="00E15F6F" w:rsidRPr="00467EE1">
        <w:rPr>
          <w:szCs w:val="24"/>
        </w:rPr>
        <w:t xml:space="preserve">and number </w:t>
      </w:r>
      <w:r w:rsidR="00DF0892" w:rsidRPr="00467EE1">
        <w:rPr>
          <w:szCs w:val="24"/>
        </w:rPr>
        <w:t xml:space="preserve">of the </w:t>
      </w:r>
      <w:r w:rsidR="00E15F6F" w:rsidRPr="00467EE1">
        <w:rPr>
          <w:szCs w:val="24"/>
        </w:rPr>
        <w:t>B</w:t>
      </w:r>
      <w:r w:rsidR="00DF0892" w:rsidRPr="00467EE1">
        <w:rPr>
          <w:szCs w:val="24"/>
        </w:rPr>
        <w:t xml:space="preserve">ill, the amount thereof and </w:t>
      </w:r>
      <w:r w:rsidR="00180798" w:rsidRPr="00467EE1">
        <w:rPr>
          <w:szCs w:val="24"/>
        </w:rPr>
        <w:t>GEHC</w:t>
      </w:r>
      <w:r w:rsidR="00DF0892" w:rsidRPr="00467EE1">
        <w:rPr>
          <w:szCs w:val="24"/>
        </w:rPr>
        <w:t>’s contact details, could have been used to narrow down the search</w:t>
      </w:r>
      <w:r w:rsidR="00DE5B08" w:rsidRPr="00467EE1">
        <w:rPr>
          <w:szCs w:val="24"/>
        </w:rPr>
        <w:t xml:space="preserve">. </w:t>
      </w:r>
      <w:r w:rsidR="00CD3C00" w:rsidRPr="00467EE1">
        <w:rPr>
          <w:szCs w:val="24"/>
        </w:rPr>
        <w:t>G</w:t>
      </w:r>
      <w:r w:rsidR="003E4B34" w:rsidRPr="00467EE1">
        <w:rPr>
          <w:szCs w:val="24"/>
        </w:rPr>
        <w:t xml:space="preserve">iven that </w:t>
      </w:r>
      <w:r w:rsidR="00180798" w:rsidRPr="00467EE1">
        <w:rPr>
          <w:szCs w:val="24"/>
        </w:rPr>
        <w:t>GEHC</w:t>
      </w:r>
      <w:r w:rsidR="003E4B34" w:rsidRPr="00467EE1">
        <w:rPr>
          <w:szCs w:val="24"/>
        </w:rPr>
        <w:t xml:space="preserve">’s right to challenge a seven-figure </w:t>
      </w:r>
      <w:r w:rsidR="00E15F6F" w:rsidRPr="00467EE1">
        <w:rPr>
          <w:szCs w:val="24"/>
        </w:rPr>
        <w:t>B</w:t>
      </w:r>
      <w:r w:rsidR="003E4B34" w:rsidRPr="00467EE1">
        <w:rPr>
          <w:szCs w:val="24"/>
        </w:rPr>
        <w:t xml:space="preserve">ill, hung in the balance, it would have been </w:t>
      </w:r>
      <w:r w:rsidR="008E72AD" w:rsidRPr="00467EE1">
        <w:rPr>
          <w:szCs w:val="24"/>
        </w:rPr>
        <w:t xml:space="preserve">a </w:t>
      </w:r>
      <w:r w:rsidR="003E4B34" w:rsidRPr="00467EE1">
        <w:rPr>
          <w:szCs w:val="24"/>
        </w:rPr>
        <w:t xml:space="preserve">reasonable </w:t>
      </w:r>
      <w:r w:rsidR="00414E4C" w:rsidRPr="00467EE1">
        <w:rPr>
          <w:szCs w:val="24"/>
        </w:rPr>
        <w:t xml:space="preserve">and proportionate </w:t>
      </w:r>
      <w:r w:rsidR="008E72AD" w:rsidRPr="00467EE1">
        <w:rPr>
          <w:szCs w:val="24"/>
        </w:rPr>
        <w:t>step and consistent with</w:t>
      </w:r>
      <w:r w:rsidR="0008026A">
        <w:rPr>
          <w:szCs w:val="24"/>
        </w:rPr>
        <w:t xml:space="preserve"> </w:t>
      </w:r>
      <w:r w:rsidR="00EE1D94">
        <w:rPr>
          <w:szCs w:val="24"/>
        </w:rPr>
        <w:t>their</w:t>
      </w:r>
      <w:r w:rsidR="0008026A">
        <w:rPr>
          <w:szCs w:val="24"/>
        </w:rPr>
        <w:t xml:space="preserve"> </w:t>
      </w:r>
      <w:r w:rsidR="008E72AD" w:rsidRPr="00467EE1">
        <w:rPr>
          <w:szCs w:val="24"/>
        </w:rPr>
        <w:t xml:space="preserve">duty to the Court, </w:t>
      </w:r>
      <w:r w:rsidR="00A244AB" w:rsidRPr="00467EE1">
        <w:rPr>
          <w:szCs w:val="24"/>
        </w:rPr>
        <w:t xml:space="preserve">for </w:t>
      </w:r>
      <w:r w:rsidR="00A97FE1">
        <w:rPr>
          <w:szCs w:val="24"/>
        </w:rPr>
        <w:t>ABC</w:t>
      </w:r>
      <w:r w:rsidR="00A244AB" w:rsidRPr="00467EE1">
        <w:rPr>
          <w:szCs w:val="24"/>
        </w:rPr>
        <w:t xml:space="preserve"> </w:t>
      </w:r>
      <w:r w:rsidR="003E4B34" w:rsidRPr="00467EE1">
        <w:rPr>
          <w:szCs w:val="24"/>
        </w:rPr>
        <w:t xml:space="preserve">to </w:t>
      </w:r>
      <w:r w:rsidR="00544E19" w:rsidRPr="00467EE1">
        <w:rPr>
          <w:szCs w:val="24"/>
        </w:rPr>
        <w:t>contact</w:t>
      </w:r>
      <w:r w:rsidR="00B662E1" w:rsidRPr="00467EE1">
        <w:rPr>
          <w:szCs w:val="24"/>
        </w:rPr>
        <w:t xml:space="preserve"> those </w:t>
      </w:r>
      <w:r w:rsidR="004E2F4F" w:rsidRPr="00467EE1">
        <w:rPr>
          <w:szCs w:val="24"/>
        </w:rPr>
        <w:t>Departments</w:t>
      </w:r>
      <w:r w:rsidR="00DE5B08" w:rsidRPr="00467EE1">
        <w:rPr>
          <w:szCs w:val="24"/>
        </w:rPr>
        <w:t xml:space="preserve"> before </w:t>
      </w:r>
      <w:r w:rsidR="005A69BD" w:rsidRPr="00467EE1">
        <w:rPr>
          <w:szCs w:val="24"/>
        </w:rPr>
        <w:t xml:space="preserve">asserting that this </w:t>
      </w:r>
      <w:r w:rsidR="00B62CCB" w:rsidRPr="00467EE1">
        <w:rPr>
          <w:szCs w:val="24"/>
        </w:rPr>
        <w:t xml:space="preserve">Bill </w:t>
      </w:r>
      <w:r w:rsidR="005A69BD" w:rsidRPr="00467EE1">
        <w:rPr>
          <w:szCs w:val="24"/>
        </w:rPr>
        <w:t>had never been sent by email but had only ever been sent by post.</w:t>
      </w:r>
    </w:p>
    <w:p w14:paraId="1E807E7F" w14:textId="5B94B96E" w:rsidR="00417CD4" w:rsidRPr="00467EE1" w:rsidRDefault="00417CD4" w:rsidP="00000FD2">
      <w:pPr>
        <w:pStyle w:val="ParaLevel1"/>
        <w:spacing w:line="360" w:lineRule="auto"/>
        <w:ind w:left="-130" w:right="-1134"/>
        <w:rPr>
          <w:szCs w:val="24"/>
        </w:rPr>
      </w:pPr>
      <w:r w:rsidRPr="00467EE1">
        <w:rPr>
          <w:szCs w:val="24"/>
        </w:rPr>
        <w:t xml:space="preserve">Secondly, it could be that </w:t>
      </w:r>
      <w:r w:rsidR="00A97FE1">
        <w:rPr>
          <w:szCs w:val="24"/>
        </w:rPr>
        <w:t>ABC</w:t>
      </w:r>
      <w:r w:rsidRPr="00467EE1">
        <w:rPr>
          <w:szCs w:val="24"/>
        </w:rPr>
        <w:t xml:space="preserve"> did check with</w:t>
      </w:r>
      <w:r w:rsidR="0008026A">
        <w:rPr>
          <w:szCs w:val="24"/>
        </w:rPr>
        <w:t xml:space="preserve"> </w:t>
      </w:r>
      <w:r w:rsidR="00EE1D94">
        <w:rPr>
          <w:szCs w:val="24"/>
        </w:rPr>
        <w:t>their</w:t>
      </w:r>
      <w:r w:rsidR="0008026A">
        <w:rPr>
          <w:szCs w:val="24"/>
        </w:rPr>
        <w:t xml:space="preserve"> </w:t>
      </w:r>
      <w:r w:rsidRPr="00467EE1">
        <w:rPr>
          <w:szCs w:val="24"/>
        </w:rPr>
        <w:t xml:space="preserve">firm’s accounts and IT departments and they </w:t>
      </w:r>
      <w:r w:rsidR="00F82934" w:rsidRPr="00467EE1">
        <w:rPr>
          <w:szCs w:val="24"/>
        </w:rPr>
        <w:t>advised</w:t>
      </w:r>
      <w:r w:rsidR="0008026A">
        <w:rPr>
          <w:szCs w:val="24"/>
        </w:rPr>
        <w:t xml:space="preserve"> </w:t>
      </w:r>
      <w:r w:rsidR="00EE1D94">
        <w:rPr>
          <w:szCs w:val="24"/>
        </w:rPr>
        <w:t>ABC</w:t>
      </w:r>
      <w:r w:rsidR="0008026A">
        <w:rPr>
          <w:szCs w:val="24"/>
        </w:rPr>
        <w:t xml:space="preserve"> </w:t>
      </w:r>
      <w:r w:rsidR="00F82934" w:rsidRPr="00467EE1">
        <w:rPr>
          <w:szCs w:val="24"/>
        </w:rPr>
        <w:t xml:space="preserve">that they </w:t>
      </w:r>
      <w:r w:rsidRPr="00467EE1">
        <w:rPr>
          <w:szCs w:val="24"/>
        </w:rPr>
        <w:t xml:space="preserve">were unable to find any record of a seven-figure </w:t>
      </w:r>
      <w:r w:rsidR="00B62CCB" w:rsidRPr="00467EE1">
        <w:rPr>
          <w:szCs w:val="24"/>
        </w:rPr>
        <w:t xml:space="preserve">Bill </w:t>
      </w:r>
      <w:r w:rsidRPr="00467EE1">
        <w:rPr>
          <w:szCs w:val="24"/>
        </w:rPr>
        <w:t xml:space="preserve">being emailed to </w:t>
      </w:r>
      <w:r w:rsidR="00180798" w:rsidRPr="00467EE1">
        <w:rPr>
          <w:szCs w:val="24"/>
        </w:rPr>
        <w:t>GEHC</w:t>
      </w:r>
      <w:r w:rsidRPr="00467EE1">
        <w:rPr>
          <w:szCs w:val="24"/>
        </w:rPr>
        <w:t>.</w:t>
      </w:r>
      <w:r w:rsidR="00346A3C" w:rsidRPr="00467EE1">
        <w:rPr>
          <w:szCs w:val="24"/>
        </w:rPr>
        <w:t xml:space="preserve"> That would </w:t>
      </w:r>
      <w:r w:rsidR="003201AF" w:rsidRPr="00467EE1">
        <w:rPr>
          <w:szCs w:val="24"/>
        </w:rPr>
        <w:t xml:space="preserve">be better, in that it would </w:t>
      </w:r>
      <w:r w:rsidR="00346A3C" w:rsidRPr="00467EE1">
        <w:rPr>
          <w:szCs w:val="24"/>
        </w:rPr>
        <w:t xml:space="preserve">mean </w:t>
      </w:r>
      <w:r w:rsidR="003201AF" w:rsidRPr="00467EE1">
        <w:rPr>
          <w:szCs w:val="24"/>
        </w:rPr>
        <w:t xml:space="preserve">that </w:t>
      </w:r>
      <w:r w:rsidR="00A97FE1">
        <w:rPr>
          <w:szCs w:val="24"/>
        </w:rPr>
        <w:t>ABC</w:t>
      </w:r>
      <w:r w:rsidR="00346A3C" w:rsidRPr="00467EE1">
        <w:rPr>
          <w:szCs w:val="24"/>
        </w:rPr>
        <w:t xml:space="preserve"> had </w:t>
      </w:r>
      <w:r w:rsidR="00A62071" w:rsidRPr="00467EE1">
        <w:rPr>
          <w:szCs w:val="24"/>
        </w:rPr>
        <w:t xml:space="preserve">taken </w:t>
      </w:r>
      <w:r w:rsidR="00414E4C" w:rsidRPr="00467EE1">
        <w:rPr>
          <w:szCs w:val="24"/>
        </w:rPr>
        <w:t>reasonable and proportionate</w:t>
      </w:r>
      <w:r w:rsidR="00A62071" w:rsidRPr="00467EE1">
        <w:rPr>
          <w:szCs w:val="24"/>
        </w:rPr>
        <w:t xml:space="preserve"> steps</w:t>
      </w:r>
      <w:r w:rsidR="00346A3C" w:rsidRPr="00467EE1">
        <w:rPr>
          <w:szCs w:val="24"/>
        </w:rPr>
        <w:t xml:space="preserve"> to </w:t>
      </w:r>
      <w:r w:rsidR="00A62071" w:rsidRPr="00467EE1">
        <w:rPr>
          <w:szCs w:val="24"/>
        </w:rPr>
        <w:t>comply with</w:t>
      </w:r>
      <w:r w:rsidR="0008026A">
        <w:rPr>
          <w:szCs w:val="24"/>
        </w:rPr>
        <w:t xml:space="preserve"> </w:t>
      </w:r>
      <w:r w:rsidR="00EE1D94">
        <w:rPr>
          <w:szCs w:val="24"/>
        </w:rPr>
        <w:t>their</w:t>
      </w:r>
      <w:r w:rsidR="0008026A">
        <w:rPr>
          <w:szCs w:val="24"/>
        </w:rPr>
        <w:t xml:space="preserve"> </w:t>
      </w:r>
      <w:r w:rsidR="00A62071" w:rsidRPr="00467EE1">
        <w:rPr>
          <w:szCs w:val="24"/>
        </w:rPr>
        <w:t xml:space="preserve">duty to </w:t>
      </w:r>
      <w:r w:rsidR="00346A3C" w:rsidRPr="00467EE1">
        <w:rPr>
          <w:szCs w:val="24"/>
        </w:rPr>
        <w:t>the Court</w:t>
      </w:r>
      <w:r w:rsidR="00A62071" w:rsidRPr="00467EE1">
        <w:rPr>
          <w:szCs w:val="24"/>
        </w:rPr>
        <w:t>. I</w:t>
      </w:r>
      <w:r w:rsidR="00B662E1" w:rsidRPr="00467EE1">
        <w:rPr>
          <w:szCs w:val="24"/>
        </w:rPr>
        <w:t xml:space="preserve">t would also mean </w:t>
      </w:r>
      <w:r w:rsidR="00346A3C" w:rsidRPr="00467EE1">
        <w:rPr>
          <w:szCs w:val="24"/>
        </w:rPr>
        <w:t>that</w:t>
      </w:r>
      <w:r w:rsidR="0008026A">
        <w:rPr>
          <w:szCs w:val="24"/>
        </w:rPr>
        <w:t xml:space="preserve"> </w:t>
      </w:r>
      <w:r w:rsidR="00EE1D94">
        <w:rPr>
          <w:szCs w:val="24"/>
        </w:rPr>
        <w:t>their</w:t>
      </w:r>
      <w:r w:rsidR="0008026A">
        <w:rPr>
          <w:szCs w:val="24"/>
        </w:rPr>
        <w:t xml:space="preserve"> </w:t>
      </w:r>
      <w:r w:rsidR="003D5890" w:rsidRPr="00467EE1">
        <w:rPr>
          <w:szCs w:val="24"/>
        </w:rPr>
        <w:t xml:space="preserve">firm’s record-keeping systems were in a </w:t>
      </w:r>
      <w:r w:rsidR="003201AF" w:rsidRPr="00467EE1">
        <w:rPr>
          <w:szCs w:val="24"/>
        </w:rPr>
        <w:t>poor</w:t>
      </w:r>
      <w:r w:rsidR="003D5890" w:rsidRPr="00467EE1">
        <w:rPr>
          <w:szCs w:val="24"/>
        </w:rPr>
        <w:t xml:space="preserve"> state</w:t>
      </w:r>
      <w:r w:rsidR="003201AF" w:rsidRPr="00467EE1">
        <w:rPr>
          <w:szCs w:val="24"/>
        </w:rPr>
        <w:t>, given that an emailed Bill has now surfaced and is accepted by</w:t>
      </w:r>
      <w:r w:rsidR="00CC1DF4">
        <w:rPr>
          <w:szCs w:val="24"/>
        </w:rPr>
        <w:t xml:space="preserve"> RS </w:t>
      </w:r>
      <w:r w:rsidR="003201AF" w:rsidRPr="00467EE1">
        <w:rPr>
          <w:szCs w:val="24"/>
        </w:rPr>
        <w:t xml:space="preserve">as being genuine. </w:t>
      </w:r>
    </w:p>
    <w:p w14:paraId="32611380" w14:textId="416E277D" w:rsidR="00EA27D4" w:rsidRPr="00467EE1" w:rsidRDefault="003D5890" w:rsidP="00000FD2">
      <w:pPr>
        <w:pStyle w:val="ParaLevel1"/>
        <w:spacing w:line="360" w:lineRule="auto"/>
        <w:ind w:left="-130" w:right="-1134"/>
        <w:rPr>
          <w:szCs w:val="24"/>
        </w:rPr>
      </w:pPr>
      <w:r w:rsidRPr="00467EE1">
        <w:rPr>
          <w:szCs w:val="24"/>
        </w:rPr>
        <w:lastRenderedPageBreak/>
        <w:t xml:space="preserve">The third option would be that </w:t>
      </w:r>
      <w:r w:rsidR="00A97FE1">
        <w:rPr>
          <w:szCs w:val="24"/>
        </w:rPr>
        <w:t>ABC</w:t>
      </w:r>
      <w:r w:rsidRPr="00467EE1">
        <w:rPr>
          <w:szCs w:val="24"/>
        </w:rPr>
        <w:t xml:space="preserve"> did ask, was told that the email did exist and chose to state that it did not, in the hope that </w:t>
      </w:r>
      <w:r w:rsidR="00180798" w:rsidRPr="00467EE1">
        <w:rPr>
          <w:szCs w:val="24"/>
        </w:rPr>
        <w:t>GEHC</w:t>
      </w:r>
      <w:r w:rsidRPr="00467EE1">
        <w:rPr>
          <w:szCs w:val="24"/>
        </w:rPr>
        <w:t xml:space="preserve"> had mislaid it</w:t>
      </w:r>
      <w:r w:rsidR="00C477C3" w:rsidRPr="00467EE1">
        <w:rPr>
          <w:szCs w:val="24"/>
        </w:rPr>
        <w:t xml:space="preserve"> (and given the late stage at which it was produced</w:t>
      </w:r>
      <w:r w:rsidR="00E11A18" w:rsidRPr="00467EE1">
        <w:rPr>
          <w:szCs w:val="24"/>
        </w:rPr>
        <w:t>,</w:t>
      </w:r>
      <w:r w:rsidR="00C477C3" w:rsidRPr="00467EE1">
        <w:rPr>
          <w:szCs w:val="24"/>
        </w:rPr>
        <w:t xml:space="preserve"> it clearly took some finding). I have already indicated that I d</w:t>
      </w:r>
      <w:r w:rsidR="009538FC" w:rsidRPr="00467EE1">
        <w:rPr>
          <w:szCs w:val="24"/>
        </w:rPr>
        <w:t>o</w:t>
      </w:r>
      <w:r w:rsidR="00C477C3" w:rsidRPr="00467EE1">
        <w:rPr>
          <w:szCs w:val="24"/>
        </w:rPr>
        <w:t xml:space="preserve"> not find </w:t>
      </w:r>
      <w:r w:rsidR="00A97FE1">
        <w:rPr>
          <w:szCs w:val="24"/>
        </w:rPr>
        <w:t>ABC</w:t>
      </w:r>
      <w:r w:rsidR="00C477C3" w:rsidRPr="00467EE1">
        <w:rPr>
          <w:szCs w:val="24"/>
        </w:rPr>
        <w:t xml:space="preserve"> </w:t>
      </w:r>
      <w:r w:rsidR="009538FC" w:rsidRPr="00467EE1">
        <w:rPr>
          <w:szCs w:val="24"/>
        </w:rPr>
        <w:t>has been</w:t>
      </w:r>
      <w:r w:rsidR="00C477C3" w:rsidRPr="00467EE1">
        <w:rPr>
          <w:szCs w:val="24"/>
        </w:rPr>
        <w:t xml:space="preserve"> trying deliberately to mislead the Court</w:t>
      </w:r>
      <w:r w:rsidR="00E11A18" w:rsidRPr="00467EE1">
        <w:rPr>
          <w:szCs w:val="24"/>
        </w:rPr>
        <w:t xml:space="preserve"> and</w:t>
      </w:r>
      <w:r w:rsidR="00F06B3B" w:rsidRPr="00467EE1">
        <w:rPr>
          <w:szCs w:val="24"/>
        </w:rPr>
        <w:t xml:space="preserve"> as such this</w:t>
      </w:r>
      <w:r w:rsidR="00C477C3" w:rsidRPr="00467EE1">
        <w:rPr>
          <w:szCs w:val="24"/>
        </w:rPr>
        <w:t xml:space="preserve"> option can be discounted. </w:t>
      </w:r>
    </w:p>
    <w:p w14:paraId="577BE369" w14:textId="0218DFE1" w:rsidR="005D60D8" w:rsidRPr="00467EE1" w:rsidRDefault="00C477C3" w:rsidP="00000FD2">
      <w:pPr>
        <w:pStyle w:val="ParaLevel1"/>
        <w:spacing w:line="360" w:lineRule="auto"/>
        <w:ind w:left="-130" w:right="-1134"/>
        <w:rPr>
          <w:szCs w:val="24"/>
        </w:rPr>
      </w:pPr>
      <w:r w:rsidRPr="00467EE1">
        <w:rPr>
          <w:szCs w:val="24"/>
        </w:rPr>
        <w:t>However, options one and two are really little better and</w:t>
      </w:r>
      <w:r w:rsidR="00B662E1" w:rsidRPr="00467EE1">
        <w:rPr>
          <w:szCs w:val="24"/>
        </w:rPr>
        <w:t xml:space="preserve"> </w:t>
      </w:r>
      <w:r w:rsidR="002B6FE5">
        <w:rPr>
          <w:szCs w:val="24"/>
        </w:rPr>
        <w:t>I do not believe that the</w:t>
      </w:r>
      <w:r w:rsidR="00070C0E">
        <w:rPr>
          <w:szCs w:val="24"/>
        </w:rPr>
        <w:t xml:space="preserve"> question of what steps </w:t>
      </w:r>
      <w:r w:rsidR="00A97FE1">
        <w:rPr>
          <w:szCs w:val="24"/>
        </w:rPr>
        <w:t>ABC</w:t>
      </w:r>
      <w:r w:rsidR="00070C0E">
        <w:rPr>
          <w:szCs w:val="24"/>
        </w:rPr>
        <w:t xml:space="preserve"> took to discharge</w:t>
      </w:r>
      <w:r w:rsidR="0008026A">
        <w:rPr>
          <w:szCs w:val="24"/>
        </w:rPr>
        <w:t xml:space="preserve"> </w:t>
      </w:r>
      <w:r w:rsidR="00EE1D94">
        <w:rPr>
          <w:szCs w:val="24"/>
        </w:rPr>
        <w:t>their</w:t>
      </w:r>
      <w:r w:rsidR="0008026A">
        <w:rPr>
          <w:szCs w:val="24"/>
        </w:rPr>
        <w:t xml:space="preserve"> </w:t>
      </w:r>
      <w:r w:rsidR="00070C0E">
        <w:rPr>
          <w:szCs w:val="24"/>
        </w:rPr>
        <w:t>duty to the Court, to check whether the December 2012 Bill had indeed been sent by email, has</w:t>
      </w:r>
      <w:r w:rsidR="002B6FE5">
        <w:rPr>
          <w:szCs w:val="24"/>
        </w:rPr>
        <w:t xml:space="preserve"> been dealt with </w:t>
      </w:r>
      <w:r w:rsidR="00A76246">
        <w:rPr>
          <w:szCs w:val="24"/>
        </w:rPr>
        <w:t xml:space="preserve">satisfactorily </w:t>
      </w:r>
      <w:r w:rsidR="002B6FE5">
        <w:rPr>
          <w:szCs w:val="24"/>
        </w:rPr>
        <w:t>in</w:t>
      </w:r>
      <w:r w:rsidR="0008026A">
        <w:rPr>
          <w:szCs w:val="24"/>
        </w:rPr>
        <w:t xml:space="preserve"> </w:t>
      </w:r>
      <w:r w:rsidR="00EE1D94">
        <w:rPr>
          <w:szCs w:val="24"/>
        </w:rPr>
        <w:t>their</w:t>
      </w:r>
      <w:r w:rsidR="0008026A">
        <w:rPr>
          <w:szCs w:val="24"/>
        </w:rPr>
        <w:t xml:space="preserve"> </w:t>
      </w:r>
      <w:r w:rsidR="002B6FE5">
        <w:rPr>
          <w:szCs w:val="24"/>
        </w:rPr>
        <w:t>evidence. T</w:t>
      </w:r>
      <w:r w:rsidR="00B662E1" w:rsidRPr="00467EE1">
        <w:rPr>
          <w:szCs w:val="24"/>
        </w:rPr>
        <w:t xml:space="preserve">he upshot of all of this is that </w:t>
      </w:r>
      <w:r w:rsidR="00B36B64" w:rsidRPr="00467EE1">
        <w:rPr>
          <w:szCs w:val="24"/>
        </w:rPr>
        <w:t xml:space="preserve">where the only evidence of something having happened is </w:t>
      </w:r>
      <w:r w:rsidR="00A97FE1">
        <w:rPr>
          <w:szCs w:val="24"/>
        </w:rPr>
        <w:t>ABC</w:t>
      </w:r>
      <w:r w:rsidR="00B36B64" w:rsidRPr="00467EE1">
        <w:rPr>
          <w:szCs w:val="24"/>
        </w:rPr>
        <w:t xml:space="preserve">’s unsupported recollection, I </w:t>
      </w:r>
      <w:r w:rsidR="000533E0" w:rsidRPr="00467EE1">
        <w:rPr>
          <w:szCs w:val="24"/>
        </w:rPr>
        <w:t>am un</w:t>
      </w:r>
      <w:r w:rsidR="00554D9A" w:rsidRPr="00467EE1">
        <w:rPr>
          <w:szCs w:val="24"/>
        </w:rPr>
        <w:t>likely</w:t>
      </w:r>
      <w:r w:rsidR="000533E0" w:rsidRPr="00467EE1">
        <w:rPr>
          <w:szCs w:val="24"/>
        </w:rPr>
        <w:t xml:space="preserve"> to</w:t>
      </w:r>
      <w:r w:rsidR="00B36B64" w:rsidRPr="00467EE1">
        <w:rPr>
          <w:szCs w:val="24"/>
        </w:rPr>
        <w:t xml:space="preserve"> accept</w:t>
      </w:r>
      <w:r w:rsidR="0008026A">
        <w:rPr>
          <w:szCs w:val="24"/>
        </w:rPr>
        <w:t xml:space="preserve"> </w:t>
      </w:r>
      <w:r w:rsidR="00EE1D94">
        <w:rPr>
          <w:szCs w:val="24"/>
        </w:rPr>
        <w:t>their</w:t>
      </w:r>
      <w:r w:rsidR="0008026A">
        <w:rPr>
          <w:szCs w:val="24"/>
        </w:rPr>
        <w:t xml:space="preserve"> </w:t>
      </w:r>
      <w:r w:rsidR="00B36B64" w:rsidRPr="00467EE1">
        <w:rPr>
          <w:szCs w:val="24"/>
        </w:rPr>
        <w:t xml:space="preserve">version of events. </w:t>
      </w:r>
      <w:r w:rsidR="00E11A18" w:rsidRPr="00467EE1">
        <w:rPr>
          <w:szCs w:val="24"/>
        </w:rPr>
        <w:t>W</w:t>
      </w:r>
      <w:r w:rsidR="00B36B64" w:rsidRPr="00467EE1">
        <w:rPr>
          <w:szCs w:val="24"/>
        </w:rPr>
        <w:t>here</w:t>
      </w:r>
      <w:r w:rsidR="0008026A">
        <w:rPr>
          <w:szCs w:val="24"/>
        </w:rPr>
        <w:t xml:space="preserve"> </w:t>
      </w:r>
      <w:r w:rsidR="00EE1D94">
        <w:rPr>
          <w:szCs w:val="24"/>
        </w:rPr>
        <w:t>their</w:t>
      </w:r>
      <w:r w:rsidR="0008026A">
        <w:rPr>
          <w:szCs w:val="24"/>
        </w:rPr>
        <w:t xml:space="preserve"> </w:t>
      </w:r>
      <w:r w:rsidR="00B36B64" w:rsidRPr="00467EE1">
        <w:rPr>
          <w:szCs w:val="24"/>
        </w:rPr>
        <w:t xml:space="preserve">recollection differs from the contemporaneous </w:t>
      </w:r>
      <w:r w:rsidR="005D60D8" w:rsidRPr="00467EE1">
        <w:rPr>
          <w:szCs w:val="24"/>
        </w:rPr>
        <w:t>documents</w:t>
      </w:r>
      <w:r w:rsidR="00554D9A" w:rsidRPr="00467EE1">
        <w:rPr>
          <w:szCs w:val="24"/>
        </w:rPr>
        <w:t xml:space="preserve"> and/or the logical way that such matters ought to have played </w:t>
      </w:r>
      <w:r w:rsidR="00EE1D94" w:rsidRPr="00467EE1">
        <w:rPr>
          <w:szCs w:val="24"/>
        </w:rPr>
        <w:t>out,</w:t>
      </w:r>
      <w:r w:rsidR="00EE1D94">
        <w:rPr>
          <w:szCs w:val="24"/>
        </w:rPr>
        <w:t xml:space="preserve"> ABC</w:t>
      </w:r>
      <w:r w:rsidR="0008026A">
        <w:rPr>
          <w:szCs w:val="24"/>
        </w:rPr>
        <w:t xml:space="preserve"> </w:t>
      </w:r>
      <w:r w:rsidR="005D60D8" w:rsidRPr="00467EE1">
        <w:rPr>
          <w:szCs w:val="24"/>
        </w:rPr>
        <w:t xml:space="preserve">has </w:t>
      </w:r>
      <w:r w:rsidR="00E11A18" w:rsidRPr="00467EE1">
        <w:rPr>
          <w:szCs w:val="24"/>
        </w:rPr>
        <w:t xml:space="preserve">in my view </w:t>
      </w:r>
      <w:r w:rsidR="00554D9A" w:rsidRPr="00467EE1">
        <w:rPr>
          <w:szCs w:val="24"/>
        </w:rPr>
        <w:t>most like</w:t>
      </w:r>
      <w:r w:rsidR="00E11A18" w:rsidRPr="00467EE1">
        <w:rPr>
          <w:szCs w:val="24"/>
        </w:rPr>
        <w:t xml:space="preserve">ly </w:t>
      </w:r>
      <w:r w:rsidR="005D60D8" w:rsidRPr="00467EE1">
        <w:rPr>
          <w:szCs w:val="24"/>
        </w:rPr>
        <w:t>misremembered.</w:t>
      </w:r>
    </w:p>
    <w:p w14:paraId="62D5D717" w14:textId="1BF5F7E9" w:rsidR="003904AA" w:rsidRPr="00467EE1" w:rsidRDefault="005D60D8" w:rsidP="00000FD2">
      <w:pPr>
        <w:pStyle w:val="ParaLevel1"/>
        <w:spacing w:line="360" w:lineRule="auto"/>
        <w:ind w:left="-130" w:right="-1134"/>
        <w:rPr>
          <w:szCs w:val="24"/>
        </w:rPr>
      </w:pPr>
      <w:r w:rsidRPr="00467EE1">
        <w:rPr>
          <w:szCs w:val="24"/>
        </w:rPr>
        <w:t>I appreciate that</w:t>
      </w:r>
      <w:r w:rsidR="00CB5C71" w:rsidRPr="00467EE1">
        <w:rPr>
          <w:szCs w:val="24"/>
        </w:rPr>
        <w:t xml:space="preserve"> I have been asked to rule on whether the</w:t>
      </w:r>
      <w:r w:rsidR="000533E0" w:rsidRPr="00467EE1">
        <w:rPr>
          <w:szCs w:val="24"/>
        </w:rPr>
        <w:t>re is a valid</w:t>
      </w:r>
      <w:r w:rsidR="00CB5C71" w:rsidRPr="00467EE1">
        <w:rPr>
          <w:szCs w:val="24"/>
        </w:rPr>
        <w:t xml:space="preserve"> </w:t>
      </w:r>
      <w:r w:rsidR="000533E0" w:rsidRPr="00467EE1">
        <w:rPr>
          <w:szCs w:val="24"/>
        </w:rPr>
        <w:t>retainer</w:t>
      </w:r>
      <w:r w:rsidR="00CB5C71" w:rsidRPr="00467EE1">
        <w:rPr>
          <w:szCs w:val="24"/>
        </w:rPr>
        <w:t xml:space="preserve">, </w:t>
      </w:r>
      <w:r w:rsidR="0043004B" w:rsidRPr="00467EE1">
        <w:rPr>
          <w:szCs w:val="24"/>
        </w:rPr>
        <w:t xml:space="preserve">or whether for other reasons </w:t>
      </w:r>
      <w:r w:rsidR="00084644">
        <w:rPr>
          <w:szCs w:val="24"/>
        </w:rPr>
        <w:t>RS</w:t>
      </w:r>
      <w:r w:rsidR="0043004B" w:rsidRPr="00467EE1">
        <w:rPr>
          <w:szCs w:val="24"/>
        </w:rPr>
        <w:t>’s costs are not recoverable</w:t>
      </w:r>
      <w:r w:rsidR="00E10A2F" w:rsidRPr="00467EE1">
        <w:rPr>
          <w:szCs w:val="24"/>
        </w:rPr>
        <w:t>,</w:t>
      </w:r>
      <w:r w:rsidR="002F020A" w:rsidRPr="00467EE1">
        <w:rPr>
          <w:szCs w:val="24"/>
        </w:rPr>
        <w:t xml:space="preserve"> </w:t>
      </w:r>
      <w:r w:rsidR="000533E0" w:rsidRPr="00467EE1">
        <w:rPr>
          <w:szCs w:val="24"/>
        </w:rPr>
        <w:t>yet</w:t>
      </w:r>
      <w:r w:rsidR="002F020A" w:rsidRPr="00467EE1">
        <w:rPr>
          <w:szCs w:val="24"/>
        </w:rPr>
        <w:t xml:space="preserve"> I have </w:t>
      </w:r>
      <w:r w:rsidR="000533E0" w:rsidRPr="00467EE1">
        <w:rPr>
          <w:szCs w:val="24"/>
        </w:rPr>
        <w:t>begun with the question of</w:t>
      </w:r>
      <w:r w:rsidR="002F020A" w:rsidRPr="00467EE1">
        <w:rPr>
          <w:szCs w:val="24"/>
        </w:rPr>
        <w:t xml:space="preserve"> whether a </w:t>
      </w:r>
      <w:r w:rsidR="00B62CCB" w:rsidRPr="00467EE1">
        <w:rPr>
          <w:szCs w:val="24"/>
        </w:rPr>
        <w:t xml:space="preserve">Bill </w:t>
      </w:r>
      <w:r w:rsidR="00515828" w:rsidRPr="00467EE1">
        <w:rPr>
          <w:szCs w:val="24"/>
        </w:rPr>
        <w:t xml:space="preserve">raised under </w:t>
      </w:r>
      <w:r w:rsidR="00D93AB6" w:rsidRPr="00467EE1">
        <w:rPr>
          <w:szCs w:val="24"/>
        </w:rPr>
        <w:t>that</w:t>
      </w:r>
      <w:r w:rsidR="0028210C" w:rsidRPr="00467EE1">
        <w:rPr>
          <w:szCs w:val="24"/>
        </w:rPr>
        <w:t xml:space="preserve"> retainer</w:t>
      </w:r>
      <w:r w:rsidR="00515828" w:rsidRPr="00467EE1">
        <w:rPr>
          <w:szCs w:val="24"/>
        </w:rPr>
        <w:t xml:space="preserve">, is still capable of </w:t>
      </w:r>
      <w:r w:rsidR="00F81BB7">
        <w:rPr>
          <w:szCs w:val="24"/>
        </w:rPr>
        <w:t>Detailed Assessment</w:t>
      </w:r>
      <w:r w:rsidR="0043004B" w:rsidRPr="00467EE1">
        <w:rPr>
          <w:szCs w:val="24"/>
        </w:rPr>
        <w:t>.</w:t>
      </w:r>
      <w:r w:rsidR="00CE6149" w:rsidRPr="00467EE1">
        <w:rPr>
          <w:szCs w:val="24"/>
        </w:rPr>
        <w:t xml:space="preserve"> </w:t>
      </w:r>
      <w:r w:rsidR="00377761" w:rsidRPr="00467EE1">
        <w:rPr>
          <w:szCs w:val="24"/>
        </w:rPr>
        <w:t>T</w:t>
      </w:r>
      <w:r w:rsidR="0043004B" w:rsidRPr="00467EE1">
        <w:rPr>
          <w:szCs w:val="24"/>
        </w:rPr>
        <w:t xml:space="preserve">he foregoing indicates </w:t>
      </w:r>
      <w:r w:rsidR="00D93AB6" w:rsidRPr="00467EE1">
        <w:rPr>
          <w:szCs w:val="24"/>
        </w:rPr>
        <w:t>that</w:t>
      </w:r>
      <w:r w:rsidR="0043004B" w:rsidRPr="00467EE1">
        <w:rPr>
          <w:szCs w:val="24"/>
        </w:rPr>
        <w:t xml:space="preserve"> I </w:t>
      </w:r>
      <w:r w:rsidR="00BD795C" w:rsidRPr="00467EE1">
        <w:rPr>
          <w:szCs w:val="24"/>
        </w:rPr>
        <w:t>f</w:t>
      </w:r>
      <w:r w:rsidR="007F537B" w:rsidRPr="00467EE1">
        <w:rPr>
          <w:szCs w:val="24"/>
        </w:rPr>
        <w:t xml:space="preserve">ound it convenient to </w:t>
      </w:r>
      <w:r w:rsidR="0043004B" w:rsidRPr="00467EE1">
        <w:rPr>
          <w:szCs w:val="24"/>
        </w:rPr>
        <w:t>take th</w:t>
      </w:r>
      <w:r w:rsidR="00377761" w:rsidRPr="00467EE1">
        <w:rPr>
          <w:szCs w:val="24"/>
        </w:rPr>
        <w:t xml:space="preserve">e </w:t>
      </w:r>
      <w:r w:rsidR="007F2AFD" w:rsidRPr="00467EE1">
        <w:rPr>
          <w:szCs w:val="24"/>
        </w:rPr>
        <w:t>scope</w:t>
      </w:r>
      <w:r w:rsidR="00377761" w:rsidRPr="00467EE1">
        <w:rPr>
          <w:szCs w:val="24"/>
        </w:rPr>
        <w:t xml:space="preserve"> </w:t>
      </w:r>
      <w:r w:rsidR="0043004B" w:rsidRPr="00467EE1">
        <w:rPr>
          <w:szCs w:val="24"/>
        </w:rPr>
        <w:t>issue out of turn</w:t>
      </w:r>
      <w:r w:rsidR="00515848" w:rsidRPr="00467EE1">
        <w:rPr>
          <w:szCs w:val="24"/>
        </w:rPr>
        <w:t>, due to the insight that i</w:t>
      </w:r>
      <w:r w:rsidR="001E2802" w:rsidRPr="00467EE1">
        <w:rPr>
          <w:szCs w:val="24"/>
        </w:rPr>
        <w:t>t</w:t>
      </w:r>
      <w:r w:rsidR="00515848" w:rsidRPr="00467EE1">
        <w:rPr>
          <w:szCs w:val="24"/>
        </w:rPr>
        <w:t xml:space="preserve"> </w:t>
      </w:r>
      <w:r w:rsidR="00377761" w:rsidRPr="00467EE1">
        <w:rPr>
          <w:szCs w:val="24"/>
        </w:rPr>
        <w:t xml:space="preserve">has given </w:t>
      </w:r>
      <w:r w:rsidR="00515848" w:rsidRPr="00467EE1">
        <w:rPr>
          <w:szCs w:val="24"/>
        </w:rPr>
        <w:t>in</w:t>
      </w:r>
      <w:r w:rsidR="00BA4456" w:rsidRPr="00467EE1">
        <w:rPr>
          <w:szCs w:val="24"/>
        </w:rPr>
        <w:t>to</w:t>
      </w:r>
      <w:r w:rsidR="00515848" w:rsidRPr="00467EE1">
        <w:rPr>
          <w:szCs w:val="24"/>
        </w:rPr>
        <w:t xml:space="preserve"> </w:t>
      </w:r>
      <w:r w:rsidR="00A97FE1">
        <w:rPr>
          <w:szCs w:val="24"/>
        </w:rPr>
        <w:t>ABC</w:t>
      </w:r>
      <w:r w:rsidR="00515848" w:rsidRPr="00467EE1">
        <w:rPr>
          <w:szCs w:val="24"/>
        </w:rPr>
        <w:t xml:space="preserve">’s </w:t>
      </w:r>
      <w:r w:rsidR="007901AD" w:rsidRPr="00467EE1">
        <w:rPr>
          <w:szCs w:val="24"/>
        </w:rPr>
        <w:t xml:space="preserve">uncorroborated </w:t>
      </w:r>
      <w:r w:rsidR="00515848" w:rsidRPr="00467EE1">
        <w:rPr>
          <w:szCs w:val="24"/>
        </w:rPr>
        <w:t>recollections</w:t>
      </w:r>
      <w:r w:rsidR="001E2802" w:rsidRPr="00467EE1">
        <w:rPr>
          <w:szCs w:val="24"/>
        </w:rPr>
        <w:t>,</w:t>
      </w:r>
      <w:r w:rsidR="00515848" w:rsidRPr="00467EE1">
        <w:rPr>
          <w:szCs w:val="24"/>
        </w:rPr>
        <w:t xml:space="preserve"> upon which </w:t>
      </w:r>
      <w:r w:rsidR="00A76246">
        <w:rPr>
          <w:szCs w:val="24"/>
        </w:rPr>
        <w:t>a great deal</w:t>
      </w:r>
      <w:r w:rsidR="00515848" w:rsidRPr="00467EE1">
        <w:rPr>
          <w:szCs w:val="24"/>
        </w:rPr>
        <w:t xml:space="preserve"> of </w:t>
      </w:r>
      <w:r w:rsidR="00084644">
        <w:rPr>
          <w:szCs w:val="24"/>
        </w:rPr>
        <w:t>RS</w:t>
      </w:r>
      <w:r w:rsidR="00515848" w:rsidRPr="00467EE1">
        <w:rPr>
          <w:szCs w:val="24"/>
        </w:rPr>
        <w:t>’s case depends.</w:t>
      </w:r>
      <w:r w:rsidR="00F8467C" w:rsidRPr="00467EE1">
        <w:rPr>
          <w:szCs w:val="24"/>
        </w:rPr>
        <w:t xml:space="preserve"> I did not understand there to be similar issues with Mr Nimmo, who was running the case rather than setting up the retainer but who </w:t>
      </w:r>
      <w:r w:rsidR="00941CB2">
        <w:rPr>
          <w:szCs w:val="24"/>
        </w:rPr>
        <w:t xml:space="preserve">also </w:t>
      </w:r>
      <w:r w:rsidR="00F8467C" w:rsidRPr="00467EE1">
        <w:rPr>
          <w:szCs w:val="24"/>
        </w:rPr>
        <w:t>seems to have been much more punctilious about note-keeping and following matters up in writing.</w:t>
      </w:r>
      <w:r w:rsidR="0042346E">
        <w:rPr>
          <w:szCs w:val="24"/>
        </w:rPr>
        <w:t xml:space="preserve"> </w:t>
      </w:r>
      <w:r w:rsidR="005B29EA" w:rsidRPr="00467EE1">
        <w:rPr>
          <w:szCs w:val="24"/>
        </w:rPr>
        <w:t xml:space="preserve"> </w:t>
      </w:r>
    </w:p>
    <w:p w14:paraId="0DFF4F41" w14:textId="4C406DA5" w:rsidR="003904AA" w:rsidRPr="00467EE1" w:rsidRDefault="003904AA" w:rsidP="00000FD2">
      <w:pPr>
        <w:pStyle w:val="ParaLevel1"/>
        <w:spacing w:line="360" w:lineRule="auto"/>
        <w:ind w:left="-130" w:right="-1134"/>
        <w:rPr>
          <w:szCs w:val="24"/>
        </w:rPr>
      </w:pPr>
      <w:r w:rsidRPr="00467EE1">
        <w:rPr>
          <w:szCs w:val="24"/>
        </w:rPr>
        <w:t xml:space="preserve">Based upon the above, in my judgment the </w:t>
      </w:r>
      <w:r w:rsidR="005F76DB">
        <w:rPr>
          <w:szCs w:val="24"/>
        </w:rPr>
        <w:t xml:space="preserve">costs contained within the </w:t>
      </w:r>
      <w:r w:rsidRPr="00467EE1">
        <w:rPr>
          <w:szCs w:val="24"/>
        </w:rPr>
        <w:t>Bill</w:t>
      </w:r>
      <w:r w:rsidR="005F76DB">
        <w:rPr>
          <w:szCs w:val="24"/>
        </w:rPr>
        <w:t>,</w:t>
      </w:r>
      <w:r w:rsidRPr="00467EE1">
        <w:rPr>
          <w:szCs w:val="24"/>
        </w:rPr>
        <w:t xml:space="preserve"> </w:t>
      </w:r>
      <w:r w:rsidR="00331767" w:rsidRPr="00467EE1">
        <w:rPr>
          <w:szCs w:val="24"/>
        </w:rPr>
        <w:t xml:space="preserve">the subject of the Scope Application, </w:t>
      </w:r>
      <w:r w:rsidR="005F76DB">
        <w:rPr>
          <w:szCs w:val="24"/>
        </w:rPr>
        <w:t>are</w:t>
      </w:r>
      <w:r w:rsidRPr="00467EE1">
        <w:rPr>
          <w:szCs w:val="24"/>
        </w:rPr>
        <w:t xml:space="preserve"> still capable of </w:t>
      </w:r>
      <w:r w:rsidR="00F81BB7">
        <w:rPr>
          <w:szCs w:val="24"/>
        </w:rPr>
        <w:t>Detailed Assessment</w:t>
      </w:r>
      <w:r w:rsidRPr="00467EE1">
        <w:rPr>
          <w:szCs w:val="24"/>
        </w:rPr>
        <w:t xml:space="preserve"> because </w:t>
      </w:r>
      <w:r w:rsidR="008970B7">
        <w:rPr>
          <w:szCs w:val="24"/>
        </w:rPr>
        <w:t>I find as a question of fact</w:t>
      </w:r>
      <w:r w:rsidR="0042346E">
        <w:rPr>
          <w:szCs w:val="24"/>
        </w:rPr>
        <w:t xml:space="preserve"> (</w:t>
      </w:r>
      <w:r w:rsidR="008970B7">
        <w:rPr>
          <w:szCs w:val="24"/>
        </w:rPr>
        <w:t xml:space="preserve">on </w:t>
      </w:r>
      <w:r w:rsidR="00944C84">
        <w:rPr>
          <w:szCs w:val="24"/>
        </w:rPr>
        <w:t xml:space="preserve">the </w:t>
      </w:r>
      <w:r w:rsidR="008970B7">
        <w:rPr>
          <w:szCs w:val="24"/>
        </w:rPr>
        <w:t>balance of probabilities</w:t>
      </w:r>
      <w:r w:rsidR="0042346E">
        <w:rPr>
          <w:szCs w:val="24"/>
        </w:rPr>
        <w:t>)</w:t>
      </w:r>
      <w:r w:rsidR="008970B7">
        <w:rPr>
          <w:szCs w:val="24"/>
        </w:rPr>
        <w:t xml:space="preserve"> that </w:t>
      </w:r>
      <w:r w:rsidRPr="00467EE1">
        <w:rPr>
          <w:szCs w:val="24"/>
        </w:rPr>
        <w:t xml:space="preserve">it was only ever emailed to </w:t>
      </w:r>
      <w:r w:rsidR="00180798" w:rsidRPr="00467EE1">
        <w:rPr>
          <w:szCs w:val="24"/>
        </w:rPr>
        <w:t>GEHC</w:t>
      </w:r>
      <w:r w:rsidRPr="00467EE1">
        <w:rPr>
          <w:szCs w:val="24"/>
        </w:rPr>
        <w:t xml:space="preserve"> as a single sheet</w:t>
      </w:r>
      <w:r w:rsidR="0042346E">
        <w:rPr>
          <w:szCs w:val="24"/>
        </w:rPr>
        <w:t>,</w:t>
      </w:r>
      <w:r w:rsidRPr="00467EE1">
        <w:rPr>
          <w:szCs w:val="24"/>
        </w:rPr>
        <w:t xml:space="preserve"> with no timesheets</w:t>
      </w:r>
      <w:r w:rsidR="008970B7">
        <w:rPr>
          <w:szCs w:val="24"/>
        </w:rPr>
        <w:t xml:space="preserve"> provided in December 2012 or thereafter</w:t>
      </w:r>
      <w:r w:rsidR="00C9428A" w:rsidRPr="00467EE1">
        <w:rPr>
          <w:szCs w:val="24"/>
        </w:rPr>
        <w:t>.</w:t>
      </w:r>
      <w:r w:rsidRPr="00467EE1">
        <w:rPr>
          <w:szCs w:val="24"/>
        </w:rPr>
        <w:t xml:space="preserve"> </w:t>
      </w:r>
      <w:r w:rsidR="00A97FE1">
        <w:rPr>
          <w:szCs w:val="24"/>
        </w:rPr>
        <w:t>ABC</w:t>
      </w:r>
      <w:r w:rsidRPr="00467EE1">
        <w:rPr>
          <w:szCs w:val="24"/>
        </w:rPr>
        <w:t xml:space="preserve"> </w:t>
      </w:r>
      <w:r w:rsidR="00C9428A" w:rsidRPr="00467EE1">
        <w:rPr>
          <w:szCs w:val="24"/>
        </w:rPr>
        <w:t>is (in my view)</w:t>
      </w:r>
      <w:r w:rsidRPr="00467EE1">
        <w:rPr>
          <w:szCs w:val="24"/>
        </w:rPr>
        <w:t xml:space="preserve"> mistaken and </w:t>
      </w:r>
      <w:r w:rsidR="00C9428A" w:rsidRPr="00467EE1">
        <w:rPr>
          <w:szCs w:val="24"/>
        </w:rPr>
        <w:t>has simply</w:t>
      </w:r>
      <w:r w:rsidRPr="00467EE1">
        <w:rPr>
          <w:szCs w:val="24"/>
        </w:rPr>
        <w:t xml:space="preserve"> misremembered events </w:t>
      </w:r>
      <w:r w:rsidR="00EE1D94" w:rsidRPr="00467EE1">
        <w:rPr>
          <w:szCs w:val="24"/>
        </w:rPr>
        <w:t>when</w:t>
      </w:r>
      <w:r w:rsidR="00EE1D94">
        <w:rPr>
          <w:szCs w:val="24"/>
        </w:rPr>
        <w:t xml:space="preserve"> ABC</w:t>
      </w:r>
      <w:r w:rsidR="0008026A">
        <w:rPr>
          <w:szCs w:val="24"/>
        </w:rPr>
        <w:t xml:space="preserve"> </w:t>
      </w:r>
      <w:r w:rsidRPr="00467EE1">
        <w:rPr>
          <w:szCs w:val="24"/>
        </w:rPr>
        <w:t>says it was posted as well</w:t>
      </w:r>
      <w:r w:rsidR="00BA4456" w:rsidRPr="00467EE1">
        <w:rPr>
          <w:szCs w:val="24"/>
        </w:rPr>
        <w:t>, with the timesheets but without any covering letter</w:t>
      </w:r>
      <w:r w:rsidRPr="00467EE1">
        <w:rPr>
          <w:szCs w:val="24"/>
        </w:rPr>
        <w:t>.</w:t>
      </w:r>
    </w:p>
    <w:p w14:paraId="24A94F40" w14:textId="3B1B1354" w:rsidR="006E24E3" w:rsidRPr="00467EE1" w:rsidRDefault="006E24E3" w:rsidP="00000FD2">
      <w:pPr>
        <w:pStyle w:val="ParaLevel1"/>
        <w:numPr>
          <w:ilvl w:val="0"/>
          <w:numId w:val="0"/>
        </w:numPr>
        <w:spacing w:line="360" w:lineRule="auto"/>
        <w:ind w:left="-130" w:right="-1134" w:hanging="720"/>
        <w:rPr>
          <w:b/>
          <w:bCs/>
          <w:szCs w:val="24"/>
        </w:rPr>
      </w:pPr>
      <w:r w:rsidRPr="00467EE1">
        <w:rPr>
          <w:b/>
          <w:bCs/>
          <w:szCs w:val="24"/>
        </w:rPr>
        <w:t xml:space="preserve">Other issues depending upon </w:t>
      </w:r>
      <w:r w:rsidR="00A97FE1">
        <w:rPr>
          <w:b/>
          <w:bCs/>
          <w:szCs w:val="24"/>
        </w:rPr>
        <w:t>ABC</w:t>
      </w:r>
      <w:r w:rsidRPr="00467EE1">
        <w:rPr>
          <w:b/>
          <w:bCs/>
          <w:szCs w:val="24"/>
        </w:rPr>
        <w:t>’s recollection</w:t>
      </w:r>
    </w:p>
    <w:p w14:paraId="0FBF50C1" w14:textId="491F13D0" w:rsidR="003E6592" w:rsidRPr="00467EE1" w:rsidRDefault="005B29EA" w:rsidP="00000FD2">
      <w:pPr>
        <w:pStyle w:val="ParaLevel1"/>
        <w:spacing w:line="360" w:lineRule="auto"/>
        <w:ind w:left="-130" w:right="-1134"/>
        <w:rPr>
          <w:szCs w:val="24"/>
        </w:rPr>
      </w:pPr>
      <w:r w:rsidRPr="00467EE1">
        <w:rPr>
          <w:szCs w:val="24"/>
        </w:rPr>
        <w:t xml:space="preserve">I now turn to </w:t>
      </w:r>
      <w:r w:rsidR="00307A16" w:rsidRPr="00467EE1">
        <w:rPr>
          <w:szCs w:val="24"/>
        </w:rPr>
        <w:t>the other</w:t>
      </w:r>
      <w:r w:rsidRPr="00467EE1">
        <w:rPr>
          <w:szCs w:val="24"/>
        </w:rPr>
        <w:t xml:space="preserve"> issues</w:t>
      </w:r>
      <w:r w:rsidR="007F537B" w:rsidRPr="00467EE1">
        <w:rPr>
          <w:szCs w:val="24"/>
        </w:rPr>
        <w:t xml:space="preserve"> upon which </w:t>
      </w:r>
      <w:r w:rsidR="00A97FE1">
        <w:rPr>
          <w:szCs w:val="24"/>
        </w:rPr>
        <w:t>ABC</w:t>
      </w:r>
      <w:r w:rsidR="007F537B" w:rsidRPr="00467EE1">
        <w:rPr>
          <w:szCs w:val="24"/>
        </w:rPr>
        <w:t xml:space="preserve">’s </w:t>
      </w:r>
      <w:r w:rsidR="003A74F7" w:rsidRPr="00467EE1">
        <w:rPr>
          <w:szCs w:val="24"/>
        </w:rPr>
        <w:t xml:space="preserve">recollection is key; I do not assert that all of those </w:t>
      </w:r>
      <w:r w:rsidR="007901AD" w:rsidRPr="00467EE1">
        <w:rPr>
          <w:szCs w:val="24"/>
        </w:rPr>
        <w:t xml:space="preserve">issues </w:t>
      </w:r>
      <w:r w:rsidR="003A74F7" w:rsidRPr="00467EE1">
        <w:rPr>
          <w:szCs w:val="24"/>
        </w:rPr>
        <w:t>fall</w:t>
      </w:r>
      <w:r w:rsidR="003E6592" w:rsidRPr="00467EE1">
        <w:rPr>
          <w:szCs w:val="24"/>
        </w:rPr>
        <w:t xml:space="preserve"> away without any further consideration</w:t>
      </w:r>
      <w:r w:rsidR="002F3839" w:rsidRPr="00467EE1">
        <w:rPr>
          <w:szCs w:val="24"/>
        </w:rPr>
        <w:t>,</w:t>
      </w:r>
      <w:r w:rsidR="003E6592" w:rsidRPr="00467EE1">
        <w:rPr>
          <w:szCs w:val="24"/>
        </w:rPr>
        <w:t xml:space="preserve"> but </w:t>
      </w:r>
      <w:r w:rsidR="002F3839" w:rsidRPr="00467EE1">
        <w:rPr>
          <w:szCs w:val="24"/>
        </w:rPr>
        <w:t xml:space="preserve"> having given them that consideration, </w:t>
      </w:r>
      <w:r w:rsidR="00AB6F98" w:rsidRPr="00467EE1">
        <w:rPr>
          <w:szCs w:val="24"/>
        </w:rPr>
        <w:t xml:space="preserve">and having heard evidence upon them over many days, </w:t>
      </w:r>
      <w:r w:rsidR="0006066D" w:rsidRPr="00467EE1">
        <w:rPr>
          <w:szCs w:val="24"/>
        </w:rPr>
        <w:t xml:space="preserve">I </w:t>
      </w:r>
      <w:r w:rsidR="003E6592" w:rsidRPr="00467EE1">
        <w:rPr>
          <w:szCs w:val="24"/>
        </w:rPr>
        <w:t>deal with each of them as follows.</w:t>
      </w:r>
    </w:p>
    <w:p w14:paraId="35937D89" w14:textId="165F37E5" w:rsidR="003D5890" w:rsidRPr="00467EE1" w:rsidRDefault="009B5EC1" w:rsidP="00000FD2">
      <w:pPr>
        <w:pStyle w:val="ParaLevel1"/>
        <w:numPr>
          <w:ilvl w:val="0"/>
          <w:numId w:val="0"/>
        </w:numPr>
        <w:spacing w:line="360" w:lineRule="auto"/>
        <w:ind w:left="-130" w:right="-1134" w:hanging="720"/>
        <w:rPr>
          <w:b/>
          <w:szCs w:val="24"/>
        </w:rPr>
      </w:pPr>
      <w:r w:rsidRPr="00467EE1">
        <w:rPr>
          <w:b/>
          <w:szCs w:val="24"/>
        </w:rPr>
        <w:t>Notice of Funding and consequences for recovery of the success fee:</w:t>
      </w:r>
    </w:p>
    <w:p w14:paraId="00EF2952" w14:textId="3500B772" w:rsidR="00B2653A" w:rsidRPr="00467EE1" w:rsidRDefault="00DF4DC9" w:rsidP="00000FD2">
      <w:pPr>
        <w:pStyle w:val="ParaLevel1"/>
        <w:spacing w:line="360" w:lineRule="auto"/>
        <w:ind w:left="-130" w:right="-1134"/>
        <w:rPr>
          <w:szCs w:val="24"/>
        </w:rPr>
      </w:pPr>
      <w:r w:rsidRPr="00467EE1">
        <w:rPr>
          <w:szCs w:val="24"/>
        </w:rPr>
        <w:lastRenderedPageBreak/>
        <w:t>There</w:t>
      </w:r>
      <w:r w:rsidRPr="00467EE1">
        <w:rPr>
          <w:spacing w:val="-16"/>
          <w:szCs w:val="24"/>
        </w:rPr>
        <w:t xml:space="preserve"> </w:t>
      </w:r>
      <w:r w:rsidRPr="00467EE1">
        <w:rPr>
          <w:szCs w:val="24"/>
        </w:rPr>
        <w:t>was</w:t>
      </w:r>
      <w:r w:rsidRPr="00467EE1">
        <w:rPr>
          <w:spacing w:val="-14"/>
          <w:szCs w:val="24"/>
        </w:rPr>
        <w:t xml:space="preserve"> </w:t>
      </w:r>
      <w:r w:rsidRPr="00467EE1">
        <w:rPr>
          <w:szCs w:val="24"/>
        </w:rPr>
        <w:t>a</w:t>
      </w:r>
      <w:r w:rsidRPr="00467EE1">
        <w:rPr>
          <w:spacing w:val="-15"/>
          <w:szCs w:val="24"/>
        </w:rPr>
        <w:t xml:space="preserve"> </w:t>
      </w:r>
      <w:r w:rsidRPr="00467EE1">
        <w:rPr>
          <w:szCs w:val="24"/>
        </w:rPr>
        <w:t>party</w:t>
      </w:r>
      <w:r w:rsidRPr="00467EE1">
        <w:rPr>
          <w:spacing w:val="-12"/>
          <w:szCs w:val="24"/>
        </w:rPr>
        <w:t xml:space="preserve"> </w:t>
      </w:r>
      <w:r w:rsidRPr="00467EE1">
        <w:rPr>
          <w:szCs w:val="24"/>
        </w:rPr>
        <w:t>and</w:t>
      </w:r>
      <w:r w:rsidRPr="00467EE1">
        <w:rPr>
          <w:spacing w:val="-15"/>
          <w:szCs w:val="24"/>
        </w:rPr>
        <w:t xml:space="preserve"> </w:t>
      </w:r>
      <w:r w:rsidRPr="00467EE1">
        <w:rPr>
          <w:szCs w:val="24"/>
        </w:rPr>
        <w:t>party</w:t>
      </w:r>
      <w:r w:rsidRPr="00467EE1">
        <w:rPr>
          <w:spacing w:val="-14"/>
          <w:szCs w:val="24"/>
        </w:rPr>
        <w:t xml:space="preserve"> </w:t>
      </w:r>
      <w:r w:rsidRPr="00467EE1">
        <w:rPr>
          <w:szCs w:val="24"/>
        </w:rPr>
        <w:t>assessment</w:t>
      </w:r>
      <w:r w:rsidRPr="00467EE1">
        <w:rPr>
          <w:spacing w:val="-14"/>
          <w:szCs w:val="24"/>
        </w:rPr>
        <w:t xml:space="preserve"> </w:t>
      </w:r>
      <w:r w:rsidRPr="00467EE1">
        <w:rPr>
          <w:szCs w:val="24"/>
        </w:rPr>
        <w:t>of</w:t>
      </w:r>
      <w:r w:rsidRPr="00467EE1">
        <w:rPr>
          <w:spacing w:val="-8"/>
          <w:szCs w:val="24"/>
        </w:rPr>
        <w:t xml:space="preserve"> </w:t>
      </w:r>
      <w:r w:rsidRPr="00467EE1">
        <w:rPr>
          <w:szCs w:val="24"/>
        </w:rPr>
        <w:t>the</w:t>
      </w:r>
      <w:r w:rsidRPr="00467EE1">
        <w:rPr>
          <w:spacing w:val="-15"/>
          <w:szCs w:val="24"/>
        </w:rPr>
        <w:t xml:space="preserve"> </w:t>
      </w:r>
      <w:r w:rsidRPr="00467EE1">
        <w:rPr>
          <w:szCs w:val="24"/>
        </w:rPr>
        <w:t>costs</w:t>
      </w:r>
      <w:r w:rsidRPr="00467EE1">
        <w:rPr>
          <w:spacing w:val="-13"/>
          <w:szCs w:val="24"/>
        </w:rPr>
        <w:t xml:space="preserve"> </w:t>
      </w:r>
      <w:r w:rsidRPr="00467EE1">
        <w:rPr>
          <w:szCs w:val="24"/>
        </w:rPr>
        <w:t>for</w:t>
      </w:r>
      <w:r w:rsidRPr="00467EE1">
        <w:rPr>
          <w:spacing w:val="-15"/>
          <w:szCs w:val="24"/>
        </w:rPr>
        <w:t xml:space="preserve"> </w:t>
      </w:r>
      <w:r w:rsidRPr="00467EE1">
        <w:rPr>
          <w:szCs w:val="24"/>
        </w:rPr>
        <w:t>the</w:t>
      </w:r>
      <w:r w:rsidRPr="00467EE1">
        <w:rPr>
          <w:spacing w:val="-14"/>
          <w:szCs w:val="24"/>
        </w:rPr>
        <w:t xml:space="preserve"> </w:t>
      </w:r>
      <w:r w:rsidR="00390288">
        <w:rPr>
          <w:szCs w:val="24"/>
        </w:rPr>
        <w:t>liability</w:t>
      </w:r>
      <w:r w:rsidRPr="00467EE1">
        <w:rPr>
          <w:spacing w:val="-17"/>
          <w:szCs w:val="24"/>
        </w:rPr>
        <w:t xml:space="preserve"> </w:t>
      </w:r>
      <w:r w:rsidR="00390288">
        <w:rPr>
          <w:szCs w:val="24"/>
        </w:rPr>
        <w:t>Trial</w:t>
      </w:r>
      <w:r w:rsidRPr="00467EE1">
        <w:rPr>
          <w:szCs w:val="24"/>
        </w:rPr>
        <w:t>; it concluded in February 2015</w:t>
      </w:r>
      <w:r w:rsidR="00270572" w:rsidRPr="00467EE1">
        <w:rPr>
          <w:szCs w:val="24"/>
        </w:rPr>
        <w:t>.</w:t>
      </w:r>
      <w:r w:rsidR="00CC1DF4">
        <w:rPr>
          <w:szCs w:val="24"/>
        </w:rPr>
        <w:t xml:space="preserve"> RS </w:t>
      </w:r>
      <w:r w:rsidR="00270572" w:rsidRPr="00467EE1">
        <w:rPr>
          <w:szCs w:val="24"/>
        </w:rPr>
        <w:t xml:space="preserve">did not serve a Notice of Funding upon Mr Gray at the requisite time; in consequence, during the period when he was not on notice that there was a CFA, Mr Gray was able to avoid payment of the success fee on </w:t>
      </w:r>
      <w:r w:rsidR="00084644">
        <w:rPr>
          <w:szCs w:val="24"/>
        </w:rPr>
        <w:t>RS</w:t>
      </w:r>
      <w:r w:rsidR="00270572" w:rsidRPr="00467EE1">
        <w:rPr>
          <w:szCs w:val="24"/>
        </w:rPr>
        <w:t xml:space="preserve">’s profit costs and indeed although a success fee was claimed in the party and party Bill it was partly conceded upon the point being taken by Mr Gray. </w:t>
      </w:r>
    </w:p>
    <w:p w14:paraId="38E16345" w14:textId="12FBAB22" w:rsidR="00B2653A" w:rsidRPr="00467EE1" w:rsidRDefault="008F7401" w:rsidP="00000FD2">
      <w:pPr>
        <w:pStyle w:val="ParaLevel1"/>
        <w:spacing w:line="360" w:lineRule="auto"/>
        <w:ind w:left="-130" w:right="-1134"/>
        <w:rPr>
          <w:szCs w:val="24"/>
        </w:rPr>
      </w:pPr>
      <w:r w:rsidRPr="00467EE1">
        <w:rPr>
          <w:szCs w:val="24"/>
        </w:rPr>
        <w:t>T</w:t>
      </w:r>
      <w:r w:rsidR="00DF4DC9" w:rsidRPr="00467EE1">
        <w:rPr>
          <w:szCs w:val="24"/>
        </w:rPr>
        <w:t>he part of the recoverable success</w:t>
      </w:r>
      <w:r w:rsidR="00DF4DC9" w:rsidRPr="00467EE1">
        <w:rPr>
          <w:spacing w:val="-9"/>
          <w:szCs w:val="24"/>
        </w:rPr>
        <w:t xml:space="preserve"> </w:t>
      </w:r>
      <w:r w:rsidR="00DF4DC9" w:rsidRPr="00467EE1">
        <w:rPr>
          <w:szCs w:val="24"/>
        </w:rPr>
        <w:t>fee</w:t>
      </w:r>
      <w:r w:rsidR="00DF4DC9" w:rsidRPr="00467EE1">
        <w:rPr>
          <w:spacing w:val="-8"/>
          <w:szCs w:val="24"/>
        </w:rPr>
        <w:t xml:space="preserve"> </w:t>
      </w:r>
      <w:r w:rsidR="00DF4DC9" w:rsidRPr="00467EE1">
        <w:rPr>
          <w:szCs w:val="24"/>
        </w:rPr>
        <w:t>conceded</w:t>
      </w:r>
      <w:r w:rsidR="00DF4DC9" w:rsidRPr="00467EE1">
        <w:rPr>
          <w:spacing w:val="-6"/>
          <w:szCs w:val="24"/>
        </w:rPr>
        <w:t xml:space="preserve"> </w:t>
      </w:r>
      <w:r w:rsidR="00DF4DC9" w:rsidRPr="00467EE1">
        <w:rPr>
          <w:szCs w:val="24"/>
        </w:rPr>
        <w:t>for</w:t>
      </w:r>
      <w:r w:rsidR="00DF4DC9" w:rsidRPr="00467EE1">
        <w:rPr>
          <w:spacing w:val="-10"/>
          <w:szCs w:val="24"/>
        </w:rPr>
        <w:t xml:space="preserve"> </w:t>
      </w:r>
      <w:r w:rsidR="00DF4DC9" w:rsidRPr="00467EE1">
        <w:rPr>
          <w:szCs w:val="24"/>
        </w:rPr>
        <w:t>non-notification</w:t>
      </w:r>
      <w:r w:rsidR="00DF4DC9" w:rsidRPr="00467EE1">
        <w:rPr>
          <w:spacing w:val="-8"/>
          <w:szCs w:val="24"/>
        </w:rPr>
        <w:t xml:space="preserve"> </w:t>
      </w:r>
      <w:r w:rsidR="00DF4DC9" w:rsidRPr="00467EE1">
        <w:rPr>
          <w:szCs w:val="24"/>
        </w:rPr>
        <w:t>(c.f.</w:t>
      </w:r>
      <w:r w:rsidR="00DF4DC9" w:rsidRPr="00467EE1">
        <w:rPr>
          <w:spacing w:val="-8"/>
          <w:szCs w:val="24"/>
        </w:rPr>
        <w:t xml:space="preserve"> </w:t>
      </w:r>
      <w:r w:rsidR="00DF4DC9" w:rsidRPr="00467EE1">
        <w:rPr>
          <w:szCs w:val="24"/>
        </w:rPr>
        <w:t>former</w:t>
      </w:r>
      <w:r w:rsidR="00DF4DC9" w:rsidRPr="00467EE1">
        <w:rPr>
          <w:spacing w:val="-8"/>
          <w:szCs w:val="24"/>
        </w:rPr>
        <w:t xml:space="preserve"> </w:t>
      </w:r>
      <w:r w:rsidR="00DF4DC9" w:rsidRPr="00467EE1">
        <w:rPr>
          <w:szCs w:val="24"/>
        </w:rPr>
        <w:t>rule</w:t>
      </w:r>
      <w:r w:rsidR="00DF4DC9" w:rsidRPr="00467EE1">
        <w:rPr>
          <w:spacing w:val="-12"/>
          <w:szCs w:val="24"/>
        </w:rPr>
        <w:t xml:space="preserve"> </w:t>
      </w:r>
      <w:r w:rsidR="00DF4DC9" w:rsidRPr="00467EE1">
        <w:rPr>
          <w:szCs w:val="24"/>
        </w:rPr>
        <w:t>CPR</w:t>
      </w:r>
      <w:r w:rsidR="00DF4DC9" w:rsidRPr="00467EE1">
        <w:rPr>
          <w:spacing w:val="-7"/>
          <w:szCs w:val="24"/>
        </w:rPr>
        <w:t xml:space="preserve"> </w:t>
      </w:r>
      <w:r w:rsidR="00DF4DC9" w:rsidRPr="00467EE1">
        <w:rPr>
          <w:szCs w:val="24"/>
        </w:rPr>
        <w:t>44.3B),</w:t>
      </w:r>
      <w:r w:rsidR="00DF4DC9" w:rsidRPr="00467EE1">
        <w:rPr>
          <w:spacing w:val="-10"/>
          <w:szCs w:val="24"/>
        </w:rPr>
        <w:t xml:space="preserve"> </w:t>
      </w:r>
      <w:r w:rsidR="00DF4DC9" w:rsidRPr="00467EE1">
        <w:rPr>
          <w:szCs w:val="24"/>
        </w:rPr>
        <w:t xml:space="preserve">being the success fee for the period covered solely by CFA1 (30 September 2009 to 30 October 2010) </w:t>
      </w:r>
      <w:r w:rsidRPr="00467EE1">
        <w:rPr>
          <w:szCs w:val="24"/>
        </w:rPr>
        <w:t xml:space="preserve">which it was agreed </w:t>
      </w:r>
      <w:r w:rsidR="00FF1E65">
        <w:rPr>
          <w:szCs w:val="24"/>
        </w:rPr>
        <w:t xml:space="preserve">on a party and party basis, </w:t>
      </w:r>
      <w:r w:rsidRPr="00467EE1">
        <w:rPr>
          <w:szCs w:val="24"/>
        </w:rPr>
        <w:t xml:space="preserve">could not be recovered from Mr Gray due to lack of Notice, </w:t>
      </w:r>
      <w:r w:rsidR="00DF4DC9" w:rsidRPr="00467EE1">
        <w:rPr>
          <w:szCs w:val="24"/>
        </w:rPr>
        <w:t>came to £148,680.</w:t>
      </w:r>
      <w:r w:rsidR="00B2653A" w:rsidRPr="00467EE1">
        <w:rPr>
          <w:szCs w:val="24"/>
        </w:rPr>
        <w:t xml:space="preserve"> </w:t>
      </w:r>
      <w:r w:rsidR="00DF4DC9" w:rsidRPr="00467EE1">
        <w:rPr>
          <w:szCs w:val="24"/>
        </w:rPr>
        <w:t xml:space="preserve">This sum has not been repaid to GEHC, notwithstanding the industry standard provisions of CFA1 </w:t>
      </w:r>
      <w:r w:rsidRPr="00467EE1">
        <w:rPr>
          <w:szCs w:val="24"/>
        </w:rPr>
        <w:t>(</w:t>
      </w:r>
      <w:r w:rsidR="00DF4DC9" w:rsidRPr="00467EE1">
        <w:rPr>
          <w:szCs w:val="24"/>
        </w:rPr>
        <w:t>and CFA2</w:t>
      </w:r>
      <w:r w:rsidRPr="00467EE1">
        <w:rPr>
          <w:szCs w:val="24"/>
        </w:rPr>
        <w:t>)</w:t>
      </w:r>
      <w:r w:rsidR="00DF4DC9" w:rsidRPr="00467EE1">
        <w:rPr>
          <w:szCs w:val="24"/>
        </w:rPr>
        <w:t xml:space="preserve"> that</w:t>
      </w:r>
      <w:r w:rsidR="00CC1DF4">
        <w:rPr>
          <w:szCs w:val="24"/>
        </w:rPr>
        <w:t xml:space="preserve"> RS </w:t>
      </w:r>
      <w:r w:rsidR="00DF4DC9" w:rsidRPr="00467EE1">
        <w:rPr>
          <w:szCs w:val="24"/>
        </w:rPr>
        <w:t>would rebate any success fee conceded</w:t>
      </w:r>
      <w:r w:rsidR="00DF4DC9" w:rsidRPr="00467EE1">
        <w:rPr>
          <w:spacing w:val="-12"/>
          <w:szCs w:val="24"/>
        </w:rPr>
        <w:t xml:space="preserve"> </w:t>
      </w:r>
      <w:r w:rsidR="00DF4DC9" w:rsidRPr="00467EE1">
        <w:rPr>
          <w:szCs w:val="24"/>
        </w:rPr>
        <w:t>on</w:t>
      </w:r>
      <w:r w:rsidR="00DF4DC9" w:rsidRPr="00467EE1">
        <w:rPr>
          <w:spacing w:val="-8"/>
          <w:szCs w:val="24"/>
        </w:rPr>
        <w:t xml:space="preserve"> </w:t>
      </w:r>
      <w:r w:rsidR="00DF4DC9" w:rsidRPr="00467EE1">
        <w:rPr>
          <w:szCs w:val="24"/>
        </w:rPr>
        <w:t>party</w:t>
      </w:r>
      <w:r w:rsidR="00DF4DC9" w:rsidRPr="00467EE1">
        <w:rPr>
          <w:spacing w:val="-9"/>
          <w:szCs w:val="24"/>
        </w:rPr>
        <w:t xml:space="preserve"> </w:t>
      </w:r>
      <w:r w:rsidR="00DF4DC9" w:rsidRPr="00467EE1">
        <w:rPr>
          <w:szCs w:val="24"/>
        </w:rPr>
        <w:t>and</w:t>
      </w:r>
      <w:r w:rsidR="00DF4DC9" w:rsidRPr="00467EE1">
        <w:rPr>
          <w:spacing w:val="-10"/>
          <w:szCs w:val="24"/>
        </w:rPr>
        <w:t xml:space="preserve"> </w:t>
      </w:r>
      <w:r w:rsidR="00DF4DC9" w:rsidRPr="00467EE1">
        <w:rPr>
          <w:szCs w:val="24"/>
        </w:rPr>
        <w:t>party</w:t>
      </w:r>
      <w:r w:rsidR="00DF4DC9" w:rsidRPr="00467EE1">
        <w:rPr>
          <w:spacing w:val="-9"/>
          <w:szCs w:val="24"/>
        </w:rPr>
        <w:t xml:space="preserve"> </w:t>
      </w:r>
      <w:r w:rsidR="00DF4DC9" w:rsidRPr="00467EE1">
        <w:rPr>
          <w:szCs w:val="24"/>
        </w:rPr>
        <w:t>assessment</w:t>
      </w:r>
      <w:r w:rsidR="00DF4DC9" w:rsidRPr="00467EE1">
        <w:rPr>
          <w:spacing w:val="-9"/>
          <w:szCs w:val="24"/>
        </w:rPr>
        <w:t xml:space="preserve"> </w:t>
      </w:r>
      <w:r w:rsidR="00DF4DC9" w:rsidRPr="00467EE1">
        <w:rPr>
          <w:szCs w:val="24"/>
        </w:rPr>
        <w:t>and</w:t>
      </w:r>
      <w:r w:rsidR="00DF4DC9" w:rsidRPr="00467EE1">
        <w:rPr>
          <w:spacing w:val="-9"/>
          <w:szCs w:val="24"/>
        </w:rPr>
        <w:t xml:space="preserve"> </w:t>
      </w:r>
      <w:r w:rsidR="00DF4DC9" w:rsidRPr="00467EE1">
        <w:rPr>
          <w:szCs w:val="24"/>
        </w:rPr>
        <w:t>further,</w:t>
      </w:r>
      <w:r w:rsidR="00DF4DC9" w:rsidRPr="00467EE1">
        <w:rPr>
          <w:spacing w:val="-11"/>
          <w:szCs w:val="24"/>
        </w:rPr>
        <w:t xml:space="preserve"> </w:t>
      </w:r>
      <w:r w:rsidR="00DF4DC9" w:rsidRPr="00467EE1">
        <w:rPr>
          <w:szCs w:val="24"/>
        </w:rPr>
        <w:t>notwithstanding</w:t>
      </w:r>
      <w:r w:rsidR="00DF4DC9" w:rsidRPr="00467EE1">
        <w:rPr>
          <w:spacing w:val="-10"/>
          <w:szCs w:val="24"/>
        </w:rPr>
        <w:t xml:space="preserve"> </w:t>
      </w:r>
      <w:r w:rsidR="00DF4DC9" w:rsidRPr="00467EE1">
        <w:rPr>
          <w:szCs w:val="24"/>
        </w:rPr>
        <w:t>that</w:t>
      </w:r>
      <w:r w:rsidR="00DF4DC9" w:rsidRPr="00467EE1">
        <w:rPr>
          <w:spacing w:val="-10"/>
          <w:szCs w:val="24"/>
        </w:rPr>
        <w:t xml:space="preserve"> </w:t>
      </w:r>
      <w:r w:rsidR="00DF4DC9" w:rsidRPr="00467EE1">
        <w:rPr>
          <w:szCs w:val="24"/>
        </w:rPr>
        <w:t xml:space="preserve">by this juncture GEHC had </w:t>
      </w:r>
      <w:r w:rsidR="002738A2" w:rsidRPr="00467EE1">
        <w:rPr>
          <w:szCs w:val="24"/>
        </w:rPr>
        <w:t xml:space="preserve">apparently </w:t>
      </w:r>
      <w:r w:rsidR="00DF4DC9" w:rsidRPr="00467EE1">
        <w:rPr>
          <w:szCs w:val="24"/>
        </w:rPr>
        <w:t xml:space="preserve">paid the </w:t>
      </w:r>
      <w:r w:rsidR="00390288">
        <w:rPr>
          <w:szCs w:val="24"/>
        </w:rPr>
        <w:t>liability</w:t>
      </w:r>
      <w:r w:rsidR="00DF4DC9" w:rsidRPr="00467EE1">
        <w:rPr>
          <w:szCs w:val="24"/>
        </w:rPr>
        <w:t xml:space="preserve"> costs in</w:t>
      </w:r>
      <w:r w:rsidR="00DF4DC9" w:rsidRPr="00467EE1">
        <w:rPr>
          <w:spacing w:val="-9"/>
          <w:szCs w:val="24"/>
        </w:rPr>
        <w:t xml:space="preserve"> </w:t>
      </w:r>
      <w:r w:rsidR="00DF4DC9" w:rsidRPr="00467EE1">
        <w:rPr>
          <w:szCs w:val="24"/>
        </w:rPr>
        <w:t xml:space="preserve">full. </w:t>
      </w:r>
    </w:p>
    <w:p w14:paraId="2896B65A" w14:textId="6B9AF365" w:rsidR="00DF4DC9" w:rsidRPr="00467EE1" w:rsidRDefault="00DF4DC9" w:rsidP="00000FD2">
      <w:pPr>
        <w:pStyle w:val="ParaLevel1"/>
        <w:spacing w:line="360" w:lineRule="auto"/>
        <w:ind w:left="-130" w:right="-1134"/>
        <w:rPr>
          <w:szCs w:val="24"/>
        </w:rPr>
      </w:pPr>
      <w:r w:rsidRPr="00467EE1">
        <w:rPr>
          <w:szCs w:val="24"/>
        </w:rPr>
        <w:t>The relevant paragraph of CFA1 (an identical paragraph appears in CFA2</w:t>
      </w:r>
      <w:r w:rsidR="0008026A" w:rsidRPr="00467EE1">
        <w:rPr>
          <w:szCs w:val="24"/>
        </w:rPr>
        <w:t>) [</w:t>
      </w:r>
      <w:r w:rsidRPr="00467EE1">
        <w:rPr>
          <w:szCs w:val="24"/>
        </w:rPr>
        <w:t>H6 and</w:t>
      </w:r>
      <w:r w:rsidRPr="00467EE1">
        <w:rPr>
          <w:spacing w:val="-15"/>
          <w:szCs w:val="24"/>
        </w:rPr>
        <w:t xml:space="preserve"> </w:t>
      </w:r>
      <w:r w:rsidRPr="00467EE1">
        <w:rPr>
          <w:szCs w:val="24"/>
        </w:rPr>
        <w:t>H18] reads as follows:</w:t>
      </w:r>
    </w:p>
    <w:p w14:paraId="38DE5058" w14:textId="77777777" w:rsidR="00DF4DC9" w:rsidRPr="00467EE1" w:rsidRDefault="00DF4DC9" w:rsidP="00B26051">
      <w:pPr>
        <w:suppressAutoHyphens/>
        <w:spacing w:before="240" w:after="240" w:line="360" w:lineRule="auto"/>
        <w:ind w:left="-130" w:right="-1134"/>
        <w:jc w:val="both"/>
        <w:outlineLvl w:val="0"/>
        <w:rPr>
          <w:i/>
        </w:rPr>
      </w:pPr>
      <w:r w:rsidRPr="00467EE1">
        <w:rPr>
          <w:i/>
        </w:rPr>
        <w:t>“If we agree with your opponent that the success fee is to be paid at a lower percentage</w:t>
      </w:r>
      <w:r w:rsidRPr="00467EE1">
        <w:rPr>
          <w:i/>
          <w:spacing w:val="-7"/>
        </w:rPr>
        <w:t xml:space="preserve"> </w:t>
      </w:r>
      <w:r w:rsidRPr="00467EE1">
        <w:rPr>
          <w:i/>
        </w:rPr>
        <w:t>than</w:t>
      </w:r>
      <w:r w:rsidRPr="00467EE1">
        <w:rPr>
          <w:i/>
          <w:spacing w:val="-7"/>
        </w:rPr>
        <w:t xml:space="preserve"> </w:t>
      </w:r>
      <w:r w:rsidRPr="00467EE1">
        <w:rPr>
          <w:i/>
        </w:rPr>
        <w:t>is</w:t>
      </w:r>
      <w:r w:rsidRPr="00467EE1">
        <w:rPr>
          <w:i/>
          <w:spacing w:val="-9"/>
        </w:rPr>
        <w:t xml:space="preserve"> </w:t>
      </w:r>
      <w:r w:rsidRPr="00467EE1">
        <w:rPr>
          <w:i/>
        </w:rPr>
        <w:t>set</w:t>
      </w:r>
      <w:r w:rsidRPr="00467EE1">
        <w:rPr>
          <w:i/>
          <w:spacing w:val="-4"/>
        </w:rPr>
        <w:t xml:space="preserve"> </w:t>
      </w:r>
      <w:r w:rsidRPr="00467EE1">
        <w:rPr>
          <w:i/>
        </w:rPr>
        <w:t>out</w:t>
      </w:r>
      <w:r w:rsidRPr="00467EE1">
        <w:rPr>
          <w:i/>
          <w:spacing w:val="-7"/>
        </w:rPr>
        <w:t xml:space="preserve"> </w:t>
      </w:r>
      <w:r w:rsidRPr="00467EE1">
        <w:rPr>
          <w:i/>
        </w:rPr>
        <w:t>in</w:t>
      </w:r>
      <w:r w:rsidRPr="00467EE1">
        <w:rPr>
          <w:i/>
          <w:spacing w:val="-7"/>
        </w:rPr>
        <w:t xml:space="preserve"> </w:t>
      </w:r>
      <w:r w:rsidRPr="00467EE1">
        <w:rPr>
          <w:i/>
        </w:rPr>
        <w:t>this</w:t>
      </w:r>
      <w:r w:rsidRPr="00467EE1">
        <w:rPr>
          <w:i/>
          <w:spacing w:val="-9"/>
        </w:rPr>
        <w:t xml:space="preserve"> </w:t>
      </w:r>
      <w:r w:rsidRPr="00467EE1">
        <w:rPr>
          <w:i/>
        </w:rPr>
        <w:t>agreement,</w:t>
      </w:r>
      <w:r w:rsidRPr="00467EE1">
        <w:rPr>
          <w:i/>
          <w:spacing w:val="-5"/>
        </w:rPr>
        <w:t xml:space="preserve"> </w:t>
      </w:r>
      <w:r w:rsidRPr="00467EE1">
        <w:rPr>
          <w:i/>
        </w:rPr>
        <w:t>then</w:t>
      </w:r>
      <w:r w:rsidRPr="00467EE1">
        <w:rPr>
          <w:i/>
          <w:spacing w:val="-7"/>
        </w:rPr>
        <w:t xml:space="preserve"> </w:t>
      </w:r>
      <w:r w:rsidRPr="00467EE1">
        <w:rPr>
          <w:i/>
        </w:rPr>
        <w:t>the</w:t>
      </w:r>
      <w:r w:rsidRPr="00467EE1">
        <w:rPr>
          <w:i/>
          <w:spacing w:val="-7"/>
        </w:rPr>
        <w:t xml:space="preserve"> </w:t>
      </w:r>
      <w:r w:rsidRPr="00467EE1">
        <w:rPr>
          <w:i/>
        </w:rPr>
        <w:t>success</w:t>
      </w:r>
      <w:r w:rsidRPr="00467EE1">
        <w:rPr>
          <w:i/>
          <w:spacing w:val="-9"/>
        </w:rPr>
        <w:t xml:space="preserve"> </w:t>
      </w:r>
      <w:r w:rsidRPr="00467EE1">
        <w:rPr>
          <w:i/>
        </w:rPr>
        <w:t>fee</w:t>
      </w:r>
      <w:r w:rsidRPr="00467EE1">
        <w:rPr>
          <w:i/>
          <w:spacing w:val="-8"/>
        </w:rPr>
        <w:t xml:space="preserve"> </w:t>
      </w:r>
      <w:r w:rsidRPr="00467EE1">
        <w:rPr>
          <w:i/>
        </w:rPr>
        <w:t>percentage</w:t>
      </w:r>
      <w:r w:rsidRPr="00467EE1">
        <w:rPr>
          <w:i/>
          <w:spacing w:val="-9"/>
        </w:rPr>
        <w:t xml:space="preserve"> </w:t>
      </w:r>
      <w:r w:rsidRPr="00467EE1">
        <w:rPr>
          <w:i/>
        </w:rPr>
        <w:t>will be</w:t>
      </w:r>
      <w:r w:rsidRPr="00467EE1">
        <w:rPr>
          <w:i/>
          <w:spacing w:val="-16"/>
        </w:rPr>
        <w:t xml:space="preserve"> </w:t>
      </w:r>
      <w:r w:rsidRPr="00467EE1">
        <w:rPr>
          <w:i/>
        </w:rPr>
        <w:t>reduced</w:t>
      </w:r>
      <w:r w:rsidRPr="00467EE1">
        <w:rPr>
          <w:i/>
          <w:spacing w:val="-16"/>
        </w:rPr>
        <w:t xml:space="preserve"> </w:t>
      </w:r>
      <w:r w:rsidRPr="00467EE1">
        <w:rPr>
          <w:i/>
        </w:rPr>
        <w:t>accordingly</w:t>
      </w:r>
      <w:r w:rsidRPr="00467EE1">
        <w:rPr>
          <w:i/>
          <w:spacing w:val="-14"/>
        </w:rPr>
        <w:t xml:space="preserve"> </w:t>
      </w:r>
      <w:r w:rsidRPr="00467EE1">
        <w:rPr>
          <w:i/>
        </w:rPr>
        <w:t>unless</w:t>
      </w:r>
      <w:r w:rsidRPr="00467EE1">
        <w:rPr>
          <w:i/>
          <w:spacing w:val="-18"/>
        </w:rPr>
        <w:t xml:space="preserve"> </w:t>
      </w:r>
      <w:r w:rsidRPr="00467EE1">
        <w:rPr>
          <w:i/>
        </w:rPr>
        <w:t>the</w:t>
      </w:r>
      <w:r w:rsidRPr="00467EE1">
        <w:rPr>
          <w:i/>
          <w:spacing w:val="-16"/>
        </w:rPr>
        <w:t xml:space="preserve"> </w:t>
      </w:r>
      <w:r w:rsidRPr="00467EE1">
        <w:rPr>
          <w:i/>
        </w:rPr>
        <w:t>court</w:t>
      </w:r>
      <w:r w:rsidRPr="00467EE1">
        <w:rPr>
          <w:i/>
          <w:spacing w:val="-14"/>
        </w:rPr>
        <w:t xml:space="preserve"> </w:t>
      </w:r>
      <w:r w:rsidRPr="00467EE1">
        <w:rPr>
          <w:i/>
        </w:rPr>
        <w:t>is</w:t>
      </w:r>
      <w:r w:rsidRPr="00467EE1">
        <w:rPr>
          <w:i/>
          <w:spacing w:val="-15"/>
        </w:rPr>
        <w:t xml:space="preserve"> </w:t>
      </w:r>
      <w:r w:rsidRPr="00467EE1">
        <w:rPr>
          <w:i/>
        </w:rPr>
        <w:t>satisfied</w:t>
      </w:r>
      <w:r w:rsidRPr="00467EE1">
        <w:rPr>
          <w:i/>
          <w:spacing w:val="-16"/>
        </w:rPr>
        <w:t xml:space="preserve"> </w:t>
      </w:r>
      <w:r w:rsidRPr="00467EE1">
        <w:rPr>
          <w:i/>
        </w:rPr>
        <w:t>that</w:t>
      </w:r>
      <w:r w:rsidRPr="00467EE1">
        <w:rPr>
          <w:i/>
          <w:spacing w:val="-16"/>
        </w:rPr>
        <w:t xml:space="preserve"> </w:t>
      </w:r>
      <w:r w:rsidRPr="00467EE1">
        <w:rPr>
          <w:i/>
        </w:rPr>
        <w:t>the</w:t>
      </w:r>
      <w:r w:rsidRPr="00467EE1">
        <w:rPr>
          <w:i/>
          <w:spacing w:val="-17"/>
        </w:rPr>
        <w:t xml:space="preserve"> </w:t>
      </w:r>
      <w:r w:rsidRPr="00467EE1">
        <w:rPr>
          <w:i/>
        </w:rPr>
        <w:t>full</w:t>
      </w:r>
      <w:r w:rsidRPr="00467EE1">
        <w:rPr>
          <w:i/>
          <w:spacing w:val="-16"/>
        </w:rPr>
        <w:t xml:space="preserve"> </w:t>
      </w:r>
      <w:r w:rsidRPr="00467EE1">
        <w:rPr>
          <w:i/>
        </w:rPr>
        <w:t>amount</w:t>
      </w:r>
      <w:r w:rsidRPr="00467EE1">
        <w:rPr>
          <w:i/>
          <w:spacing w:val="-16"/>
        </w:rPr>
        <w:t xml:space="preserve"> </w:t>
      </w:r>
      <w:r w:rsidRPr="00467EE1">
        <w:rPr>
          <w:i/>
        </w:rPr>
        <w:t>is</w:t>
      </w:r>
      <w:r w:rsidRPr="00467EE1">
        <w:rPr>
          <w:i/>
          <w:spacing w:val="-17"/>
        </w:rPr>
        <w:t xml:space="preserve"> </w:t>
      </w:r>
      <w:r w:rsidRPr="00467EE1">
        <w:rPr>
          <w:i/>
        </w:rPr>
        <w:t>payable”</w:t>
      </w:r>
    </w:p>
    <w:p w14:paraId="3211DE1A" w14:textId="4304F94F" w:rsidR="003C3E41" w:rsidRPr="00467EE1" w:rsidRDefault="00424CBA" w:rsidP="00000FD2">
      <w:pPr>
        <w:pStyle w:val="ParaLevel1"/>
        <w:spacing w:line="360" w:lineRule="auto"/>
        <w:ind w:left="-130" w:right="-1134"/>
        <w:rPr>
          <w:szCs w:val="24"/>
        </w:rPr>
      </w:pPr>
      <w:r w:rsidRPr="00467EE1">
        <w:rPr>
          <w:szCs w:val="24"/>
        </w:rPr>
        <w:t xml:space="preserve">Per </w:t>
      </w:r>
      <w:r w:rsidR="00180798" w:rsidRPr="00467EE1">
        <w:rPr>
          <w:szCs w:val="24"/>
        </w:rPr>
        <w:t>GEHC</w:t>
      </w:r>
      <w:r w:rsidRPr="00467EE1">
        <w:rPr>
          <w:szCs w:val="24"/>
        </w:rPr>
        <w:t>, they had no idea that a Notice of Funding was required</w:t>
      </w:r>
      <w:r w:rsidR="00DD7130" w:rsidRPr="00467EE1">
        <w:rPr>
          <w:szCs w:val="24"/>
        </w:rPr>
        <w:t xml:space="preserve"> in these circumstances</w:t>
      </w:r>
      <w:r w:rsidRPr="00467EE1">
        <w:rPr>
          <w:szCs w:val="24"/>
        </w:rPr>
        <w:t>; had they been a</w:t>
      </w:r>
      <w:r w:rsidR="001F3EC5" w:rsidRPr="00467EE1">
        <w:rPr>
          <w:szCs w:val="24"/>
        </w:rPr>
        <w:t>dvis</w:t>
      </w:r>
      <w:r w:rsidRPr="00467EE1">
        <w:rPr>
          <w:szCs w:val="24"/>
        </w:rPr>
        <w:t xml:space="preserve">ed they </w:t>
      </w:r>
      <w:r w:rsidR="001F28B9" w:rsidRPr="00467EE1">
        <w:rPr>
          <w:szCs w:val="24"/>
        </w:rPr>
        <w:t xml:space="preserve">assert that they </w:t>
      </w:r>
      <w:r w:rsidRPr="00467EE1">
        <w:rPr>
          <w:szCs w:val="24"/>
        </w:rPr>
        <w:t xml:space="preserve">would have </w:t>
      </w:r>
      <w:r w:rsidR="008E1BC8" w:rsidRPr="00467EE1">
        <w:rPr>
          <w:szCs w:val="24"/>
        </w:rPr>
        <w:t>insist</w:t>
      </w:r>
      <w:r w:rsidRPr="00467EE1">
        <w:rPr>
          <w:szCs w:val="24"/>
        </w:rPr>
        <w:t xml:space="preserve">ed it </w:t>
      </w:r>
      <w:r w:rsidR="008E1BC8" w:rsidRPr="00467EE1">
        <w:rPr>
          <w:szCs w:val="24"/>
        </w:rPr>
        <w:t>was</w:t>
      </w:r>
      <w:r w:rsidRPr="00467EE1">
        <w:rPr>
          <w:szCs w:val="24"/>
        </w:rPr>
        <w:t xml:space="preserve"> served in order to </w:t>
      </w:r>
      <w:r w:rsidR="00702923" w:rsidRPr="00467EE1">
        <w:rPr>
          <w:szCs w:val="24"/>
        </w:rPr>
        <w:t xml:space="preserve">allow for the </w:t>
      </w:r>
      <w:r w:rsidR="009330D6" w:rsidRPr="00467EE1">
        <w:rPr>
          <w:szCs w:val="24"/>
        </w:rPr>
        <w:t xml:space="preserve">opportunity to </w:t>
      </w:r>
      <w:r w:rsidR="00702923" w:rsidRPr="00467EE1">
        <w:rPr>
          <w:szCs w:val="24"/>
        </w:rPr>
        <w:t xml:space="preserve">recover </w:t>
      </w:r>
      <w:r w:rsidR="000C0B8A" w:rsidRPr="00467EE1">
        <w:rPr>
          <w:szCs w:val="24"/>
        </w:rPr>
        <w:t>the success fee</w:t>
      </w:r>
      <w:r w:rsidR="009F24F9" w:rsidRPr="00467EE1">
        <w:rPr>
          <w:szCs w:val="24"/>
        </w:rPr>
        <w:t xml:space="preserve"> from Mr Gray</w:t>
      </w:r>
      <w:r w:rsidR="00702923" w:rsidRPr="00467EE1">
        <w:rPr>
          <w:szCs w:val="24"/>
        </w:rPr>
        <w:t xml:space="preserve">. Per </w:t>
      </w:r>
      <w:r w:rsidR="00084644">
        <w:rPr>
          <w:szCs w:val="24"/>
        </w:rPr>
        <w:t>RS</w:t>
      </w:r>
      <w:r w:rsidR="00702923" w:rsidRPr="00467EE1">
        <w:rPr>
          <w:szCs w:val="24"/>
        </w:rPr>
        <w:t xml:space="preserve">, the question of a Notice of Funding was specifically discussed with Mr de Clare and he was </w:t>
      </w:r>
      <w:r w:rsidR="00700362" w:rsidRPr="00467EE1">
        <w:rPr>
          <w:szCs w:val="24"/>
        </w:rPr>
        <w:t xml:space="preserve">opposed to serving such a document; his view was apparently that it </w:t>
      </w:r>
      <w:r w:rsidR="00137FD3" w:rsidRPr="00467EE1">
        <w:rPr>
          <w:szCs w:val="24"/>
        </w:rPr>
        <w:t xml:space="preserve">would portray weakness to Mr Gray if such a Notice went out as it would tend to suggest that </w:t>
      </w:r>
      <w:r w:rsidR="00180798" w:rsidRPr="00467EE1">
        <w:rPr>
          <w:szCs w:val="24"/>
        </w:rPr>
        <w:t>GEHC</w:t>
      </w:r>
      <w:r w:rsidR="00900A3D" w:rsidRPr="00467EE1">
        <w:rPr>
          <w:szCs w:val="24"/>
        </w:rPr>
        <w:t xml:space="preserve"> could not afford to run the case out of its own resources. </w:t>
      </w:r>
    </w:p>
    <w:p w14:paraId="3DBC8DA2" w14:textId="62C57E5D" w:rsidR="002738A2" w:rsidRPr="00467EE1" w:rsidRDefault="00377A14" w:rsidP="00000FD2">
      <w:pPr>
        <w:pStyle w:val="ParaLevel1"/>
        <w:spacing w:line="360" w:lineRule="auto"/>
        <w:ind w:left="-130" w:right="-1134"/>
        <w:rPr>
          <w:szCs w:val="24"/>
        </w:rPr>
      </w:pPr>
      <w:r w:rsidRPr="00467EE1">
        <w:rPr>
          <w:szCs w:val="24"/>
        </w:rPr>
        <w:t>There was much to and fro between the parties, including in their closing submissions, as to the relative likelihood of each side’s version. For</w:t>
      </w:r>
      <w:r w:rsidR="00CC1DF4">
        <w:rPr>
          <w:szCs w:val="24"/>
        </w:rPr>
        <w:t xml:space="preserve"> RS </w:t>
      </w:r>
      <w:r w:rsidRPr="00467EE1">
        <w:rPr>
          <w:szCs w:val="24"/>
        </w:rPr>
        <w:t xml:space="preserve">it was asserted that Mr de Clare is a venture capitalist and by no means risk-averse; for him to write off a modicum of success fee would be a drop in the ocean compared to the hundreds of millions </w:t>
      </w:r>
      <w:r w:rsidR="001917B6" w:rsidRPr="00467EE1">
        <w:rPr>
          <w:szCs w:val="24"/>
        </w:rPr>
        <w:t>that he believed (and still believes) the intellectual property misappropriated by Mr Gray, is worth</w:t>
      </w:r>
      <w:r w:rsidR="00A25D2A" w:rsidRPr="00467EE1">
        <w:rPr>
          <w:szCs w:val="24"/>
        </w:rPr>
        <w:t xml:space="preserve">. </w:t>
      </w:r>
    </w:p>
    <w:p w14:paraId="0DA921C9" w14:textId="03F40C0C" w:rsidR="00010382" w:rsidRPr="00467EE1" w:rsidRDefault="00A25D2A" w:rsidP="00000FD2">
      <w:pPr>
        <w:pStyle w:val="ParaLevel1"/>
        <w:spacing w:line="360" w:lineRule="auto"/>
        <w:ind w:left="-130" w:right="-1134"/>
        <w:rPr>
          <w:szCs w:val="24"/>
        </w:rPr>
      </w:pPr>
      <w:r w:rsidRPr="00467EE1">
        <w:rPr>
          <w:szCs w:val="24"/>
        </w:rPr>
        <w:t xml:space="preserve">For </w:t>
      </w:r>
      <w:r w:rsidR="00180798" w:rsidRPr="00467EE1">
        <w:rPr>
          <w:szCs w:val="24"/>
        </w:rPr>
        <w:t>GEHC</w:t>
      </w:r>
      <w:r w:rsidRPr="00467EE1">
        <w:rPr>
          <w:szCs w:val="24"/>
        </w:rPr>
        <w:t xml:space="preserve"> it was pointed out that having a CFA is not an admission of weakness; one is not obliged to </w:t>
      </w:r>
      <w:r w:rsidR="00C96C53" w:rsidRPr="00467EE1">
        <w:rPr>
          <w:szCs w:val="24"/>
        </w:rPr>
        <w:t xml:space="preserve">divulge the level of success fee, which </w:t>
      </w:r>
      <w:r w:rsidR="00236BB6" w:rsidRPr="00467EE1">
        <w:rPr>
          <w:szCs w:val="24"/>
        </w:rPr>
        <w:t>mi</w:t>
      </w:r>
      <w:r w:rsidR="00C96C53" w:rsidRPr="00467EE1">
        <w:rPr>
          <w:szCs w:val="24"/>
        </w:rPr>
        <w:t xml:space="preserve">ght give some indication of the Solicitor’s assessment </w:t>
      </w:r>
      <w:r w:rsidR="00C96C53" w:rsidRPr="00467EE1">
        <w:rPr>
          <w:szCs w:val="24"/>
        </w:rPr>
        <w:lastRenderedPageBreak/>
        <w:t>of risk of losing the case</w:t>
      </w:r>
      <w:r w:rsidR="00933939" w:rsidRPr="00467EE1">
        <w:rPr>
          <w:szCs w:val="24"/>
        </w:rPr>
        <w:t xml:space="preserve">. Certainly, per </w:t>
      </w:r>
      <w:r w:rsidR="00180798" w:rsidRPr="00467EE1">
        <w:rPr>
          <w:szCs w:val="24"/>
        </w:rPr>
        <w:t>GEHC</w:t>
      </w:r>
      <w:r w:rsidR="00933939" w:rsidRPr="00467EE1">
        <w:rPr>
          <w:szCs w:val="24"/>
        </w:rPr>
        <w:t xml:space="preserve">, the fact that a firm of the calibre of </w:t>
      </w:r>
      <w:r w:rsidR="00084644">
        <w:rPr>
          <w:szCs w:val="24"/>
        </w:rPr>
        <w:t>RS</w:t>
      </w:r>
      <w:r w:rsidR="00933939" w:rsidRPr="00467EE1">
        <w:rPr>
          <w:szCs w:val="24"/>
        </w:rPr>
        <w:t xml:space="preserve"> was prepared to take this on as a no-win, no-fee matter ought to have made Mr Gray somewhat nervous; he need not suppose that </w:t>
      </w:r>
      <w:r w:rsidR="00180798" w:rsidRPr="00467EE1">
        <w:rPr>
          <w:szCs w:val="24"/>
        </w:rPr>
        <w:t>GEHC</w:t>
      </w:r>
      <w:r w:rsidR="00933939" w:rsidRPr="00467EE1">
        <w:rPr>
          <w:szCs w:val="24"/>
        </w:rPr>
        <w:t xml:space="preserve"> would run out of funds to pursue the case, on the basis that</w:t>
      </w:r>
      <w:r w:rsidR="00CC1DF4">
        <w:rPr>
          <w:szCs w:val="24"/>
        </w:rPr>
        <w:t xml:space="preserve"> RS </w:t>
      </w:r>
      <w:r w:rsidR="00933939" w:rsidRPr="00467EE1">
        <w:rPr>
          <w:szCs w:val="24"/>
        </w:rPr>
        <w:t xml:space="preserve">proposed to carry the burden thereof for the promise of more on </w:t>
      </w:r>
      <w:r w:rsidR="00A820D4" w:rsidRPr="00467EE1">
        <w:rPr>
          <w:szCs w:val="24"/>
        </w:rPr>
        <w:t>a “win” at the end</w:t>
      </w:r>
      <w:r w:rsidR="00933939" w:rsidRPr="00467EE1">
        <w:rPr>
          <w:szCs w:val="24"/>
        </w:rPr>
        <w:t>.</w:t>
      </w:r>
      <w:r w:rsidR="007B63BE" w:rsidRPr="00467EE1">
        <w:rPr>
          <w:szCs w:val="24"/>
        </w:rPr>
        <w:t xml:space="preserve"> </w:t>
      </w:r>
    </w:p>
    <w:p w14:paraId="08840DE0" w14:textId="2A59C4C6" w:rsidR="004103E7" w:rsidRDefault="007B63BE" w:rsidP="004103E7">
      <w:pPr>
        <w:pStyle w:val="ParaLevel1"/>
        <w:spacing w:line="360" w:lineRule="auto"/>
        <w:ind w:left="-130" w:right="-1134"/>
        <w:rPr>
          <w:szCs w:val="24"/>
        </w:rPr>
      </w:pPr>
      <w:r w:rsidRPr="00467EE1">
        <w:rPr>
          <w:szCs w:val="24"/>
        </w:rPr>
        <w:t xml:space="preserve">Hence it was said </w:t>
      </w:r>
      <w:r w:rsidR="00A820D4" w:rsidRPr="00467EE1">
        <w:rPr>
          <w:szCs w:val="24"/>
        </w:rPr>
        <w:t xml:space="preserve">by </w:t>
      </w:r>
      <w:r w:rsidR="00180798" w:rsidRPr="00467EE1">
        <w:rPr>
          <w:szCs w:val="24"/>
        </w:rPr>
        <w:t>GEHC</w:t>
      </w:r>
      <w:r w:rsidR="00A820D4" w:rsidRPr="00467EE1">
        <w:rPr>
          <w:szCs w:val="24"/>
        </w:rPr>
        <w:t xml:space="preserve">, </w:t>
      </w:r>
      <w:r w:rsidRPr="00467EE1">
        <w:rPr>
          <w:szCs w:val="24"/>
        </w:rPr>
        <w:t>that if</w:t>
      </w:r>
      <w:r w:rsidR="00CC1DF4">
        <w:rPr>
          <w:szCs w:val="24"/>
        </w:rPr>
        <w:t xml:space="preserve"> RS </w:t>
      </w:r>
      <w:r w:rsidRPr="00467EE1">
        <w:rPr>
          <w:szCs w:val="24"/>
        </w:rPr>
        <w:t xml:space="preserve">had given </w:t>
      </w:r>
      <w:r w:rsidR="003B0CA9" w:rsidRPr="00467EE1">
        <w:rPr>
          <w:szCs w:val="24"/>
        </w:rPr>
        <w:t>Mr de Clare</w:t>
      </w:r>
      <w:r w:rsidRPr="00467EE1">
        <w:rPr>
          <w:szCs w:val="24"/>
        </w:rPr>
        <w:t xml:space="preserve"> adequate advice, </w:t>
      </w:r>
      <w:r w:rsidR="003B0CA9" w:rsidRPr="00467EE1">
        <w:rPr>
          <w:szCs w:val="24"/>
        </w:rPr>
        <w:t>he</w:t>
      </w:r>
      <w:r w:rsidRPr="00467EE1">
        <w:rPr>
          <w:szCs w:val="24"/>
        </w:rPr>
        <w:t xml:space="preserve"> would never have come to a decision </w:t>
      </w:r>
      <w:r w:rsidR="00A820D4" w:rsidRPr="00467EE1">
        <w:rPr>
          <w:szCs w:val="24"/>
        </w:rPr>
        <w:t>to refrain from servi</w:t>
      </w:r>
      <w:r w:rsidR="00236BB6" w:rsidRPr="00467EE1">
        <w:rPr>
          <w:szCs w:val="24"/>
        </w:rPr>
        <w:t>ng</w:t>
      </w:r>
      <w:r w:rsidR="00A820D4" w:rsidRPr="00467EE1">
        <w:rPr>
          <w:szCs w:val="24"/>
        </w:rPr>
        <w:t xml:space="preserve"> the Notice, </w:t>
      </w:r>
      <w:r w:rsidR="00EF168E" w:rsidRPr="00467EE1">
        <w:rPr>
          <w:szCs w:val="24"/>
        </w:rPr>
        <w:t>because it would have been made clear to him that it is by no means an admission of weakness. I</w:t>
      </w:r>
      <w:r w:rsidRPr="00467EE1">
        <w:rPr>
          <w:szCs w:val="24"/>
        </w:rPr>
        <w:t xml:space="preserve">n any event it mattered not because </w:t>
      </w:r>
      <w:r w:rsidR="003B0CA9" w:rsidRPr="00467EE1">
        <w:rPr>
          <w:szCs w:val="24"/>
        </w:rPr>
        <w:t>Mr de Clare</w:t>
      </w:r>
      <w:r w:rsidR="005F58AF" w:rsidRPr="00467EE1">
        <w:rPr>
          <w:szCs w:val="24"/>
        </w:rPr>
        <w:t xml:space="preserve"> </w:t>
      </w:r>
      <w:r w:rsidR="00EF168E" w:rsidRPr="00467EE1">
        <w:rPr>
          <w:szCs w:val="24"/>
        </w:rPr>
        <w:t>was never given any ad</w:t>
      </w:r>
      <w:r w:rsidR="003530DB" w:rsidRPr="00467EE1">
        <w:rPr>
          <w:szCs w:val="24"/>
        </w:rPr>
        <w:t xml:space="preserve">vice and </w:t>
      </w:r>
      <w:r w:rsidRPr="00467EE1">
        <w:rPr>
          <w:szCs w:val="24"/>
        </w:rPr>
        <w:t xml:space="preserve">had not </w:t>
      </w:r>
      <w:r w:rsidR="00A820D4" w:rsidRPr="00467EE1">
        <w:rPr>
          <w:szCs w:val="24"/>
        </w:rPr>
        <w:t>made</w:t>
      </w:r>
      <w:r w:rsidRPr="00467EE1">
        <w:rPr>
          <w:szCs w:val="24"/>
        </w:rPr>
        <w:t xml:space="preserve"> any such </w:t>
      </w:r>
      <w:r w:rsidR="00A820D4" w:rsidRPr="00467EE1">
        <w:rPr>
          <w:szCs w:val="24"/>
        </w:rPr>
        <w:t>decision</w:t>
      </w:r>
      <w:r w:rsidRPr="00467EE1">
        <w:rPr>
          <w:szCs w:val="24"/>
        </w:rPr>
        <w:t xml:space="preserve">. </w:t>
      </w:r>
      <w:r w:rsidR="003B0CA9" w:rsidRPr="00467EE1">
        <w:rPr>
          <w:szCs w:val="24"/>
        </w:rPr>
        <w:t xml:space="preserve">He </w:t>
      </w:r>
      <w:r w:rsidR="00795448">
        <w:rPr>
          <w:szCs w:val="24"/>
        </w:rPr>
        <w:t>was</w:t>
      </w:r>
      <w:r w:rsidRPr="00467EE1">
        <w:rPr>
          <w:szCs w:val="24"/>
        </w:rPr>
        <w:t xml:space="preserve"> simply n</w:t>
      </w:r>
      <w:r w:rsidR="003530DB" w:rsidRPr="00467EE1">
        <w:rPr>
          <w:szCs w:val="24"/>
        </w:rPr>
        <w:t>ever</w:t>
      </w:r>
      <w:r w:rsidRPr="00467EE1">
        <w:rPr>
          <w:szCs w:val="24"/>
        </w:rPr>
        <w:t xml:space="preserve"> asked</w:t>
      </w:r>
      <w:r w:rsidR="00B96F02" w:rsidRPr="00467EE1">
        <w:rPr>
          <w:szCs w:val="24"/>
        </w:rPr>
        <w:t xml:space="preserve"> </w:t>
      </w:r>
      <w:r w:rsidR="003530DB" w:rsidRPr="00467EE1">
        <w:rPr>
          <w:szCs w:val="24"/>
        </w:rPr>
        <w:t xml:space="preserve">to </w:t>
      </w:r>
      <w:r w:rsidR="0008026A" w:rsidRPr="00467EE1">
        <w:rPr>
          <w:szCs w:val="24"/>
        </w:rPr>
        <w:t>choose and</w:t>
      </w:r>
      <w:r w:rsidR="00B96F02" w:rsidRPr="00467EE1">
        <w:rPr>
          <w:szCs w:val="24"/>
        </w:rPr>
        <w:t xml:space="preserve"> </w:t>
      </w:r>
      <w:r w:rsidR="002001E6" w:rsidRPr="00467EE1">
        <w:rPr>
          <w:szCs w:val="24"/>
        </w:rPr>
        <w:t xml:space="preserve">would </w:t>
      </w:r>
      <w:r w:rsidR="00B96F02" w:rsidRPr="00467EE1">
        <w:rPr>
          <w:szCs w:val="24"/>
        </w:rPr>
        <w:t xml:space="preserve">have remembered if </w:t>
      </w:r>
      <w:r w:rsidR="002001E6" w:rsidRPr="00467EE1">
        <w:rPr>
          <w:szCs w:val="24"/>
        </w:rPr>
        <w:t xml:space="preserve">the conversation alleged had </w:t>
      </w:r>
      <w:proofErr w:type="gramStart"/>
      <w:r w:rsidR="002001E6" w:rsidRPr="00467EE1">
        <w:rPr>
          <w:szCs w:val="24"/>
        </w:rPr>
        <w:t>actually happened</w:t>
      </w:r>
      <w:proofErr w:type="gramEnd"/>
      <w:r w:rsidR="00B96F02" w:rsidRPr="00467EE1">
        <w:rPr>
          <w:szCs w:val="24"/>
        </w:rPr>
        <w:t xml:space="preserve">. </w:t>
      </w:r>
    </w:p>
    <w:p w14:paraId="59AC9B72" w14:textId="6288B273" w:rsidR="00D854DD" w:rsidRPr="00475875" w:rsidRDefault="00A97FE1" w:rsidP="00982B3A">
      <w:pPr>
        <w:pStyle w:val="ParaLevel1"/>
        <w:spacing w:line="360" w:lineRule="auto"/>
        <w:ind w:left="-130" w:right="-1134"/>
        <w:rPr>
          <w:szCs w:val="24"/>
        </w:rPr>
      </w:pPr>
      <w:r>
        <w:t>ABC</w:t>
      </w:r>
      <w:r w:rsidR="00A32091" w:rsidRPr="00467EE1">
        <w:t xml:space="preserve"> </w:t>
      </w:r>
      <w:r w:rsidR="00E62BB4" w:rsidRPr="00467EE1">
        <w:t>stated in</w:t>
      </w:r>
      <w:r w:rsidR="0008026A">
        <w:t xml:space="preserve"> </w:t>
      </w:r>
      <w:r w:rsidR="00EE1D94">
        <w:t>their</w:t>
      </w:r>
      <w:r w:rsidR="0008026A">
        <w:t xml:space="preserve"> </w:t>
      </w:r>
      <w:r w:rsidR="004103E7">
        <w:t xml:space="preserve">oral </w:t>
      </w:r>
      <w:r w:rsidR="00E62BB4" w:rsidRPr="00467EE1">
        <w:t xml:space="preserve">evidence </w:t>
      </w:r>
      <w:r w:rsidR="004103E7">
        <w:t xml:space="preserve">on day </w:t>
      </w:r>
      <w:r w:rsidR="007377CB">
        <w:t>6</w:t>
      </w:r>
      <w:r w:rsidR="004103E7">
        <w:t xml:space="preserve"> </w:t>
      </w:r>
      <w:r w:rsidR="008C2420">
        <w:t>{</w:t>
      </w:r>
      <w:r w:rsidR="004103E7">
        <w:t>K1/</w:t>
      </w:r>
      <w:r w:rsidR="007377CB">
        <w:t>6</w:t>
      </w:r>
      <w:r w:rsidR="004103E7">
        <w:t>/</w:t>
      </w:r>
      <w:r w:rsidR="00475875">
        <w:t>139-146</w:t>
      </w:r>
      <w:r w:rsidR="008C2420">
        <w:t xml:space="preserve">} </w:t>
      </w:r>
      <w:r w:rsidR="00E62BB4" w:rsidRPr="00467EE1">
        <w:t>that</w:t>
      </w:r>
      <w:r w:rsidR="0008026A">
        <w:t xml:space="preserve"> </w:t>
      </w:r>
      <w:r w:rsidR="00EE1D94">
        <w:t xml:space="preserve"> ABC</w:t>
      </w:r>
      <w:r w:rsidR="0008026A">
        <w:t xml:space="preserve"> </w:t>
      </w:r>
      <w:r w:rsidR="00A32091" w:rsidRPr="00467EE1">
        <w:t>very clearly remember</w:t>
      </w:r>
      <w:r w:rsidR="008C2420">
        <w:t>ed</w:t>
      </w:r>
      <w:r w:rsidR="00A32091" w:rsidRPr="00467EE1">
        <w:t xml:space="preserve"> that </w:t>
      </w:r>
      <w:r w:rsidR="002001E6" w:rsidRPr="00467EE1">
        <w:t>Mr de Clare</w:t>
      </w:r>
      <w:r w:rsidR="00A32091" w:rsidRPr="00467EE1">
        <w:t xml:space="preserve"> </w:t>
      </w:r>
      <w:r w:rsidR="00B07CC5" w:rsidRPr="00467EE1">
        <w:t>was</w:t>
      </w:r>
      <w:r w:rsidR="00A32091" w:rsidRPr="00467EE1">
        <w:t xml:space="preserve"> asked</w:t>
      </w:r>
      <w:r w:rsidR="00B07CC5" w:rsidRPr="00467EE1">
        <w:t xml:space="preserve"> and did indeed instruct</w:t>
      </w:r>
      <w:r w:rsidR="0008026A">
        <w:t xml:space="preserve"> </w:t>
      </w:r>
      <w:r w:rsidR="00EE1D94">
        <w:t>them</w:t>
      </w:r>
      <w:r w:rsidR="0008026A">
        <w:t xml:space="preserve"> </w:t>
      </w:r>
      <w:r w:rsidR="00B07CC5" w:rsidRPr="00467EE1">
        <w:t>not to serve the Notic</w:t>
      </w:r>
      <w:r w:rsidR="008C2420">
        <w:t>e</w:t>
      </w:r>
      <w:r w:rsidR="00475875">
        <w:t>, however, y</w:t>
      </w:r>
      <w:r w:rsidR="00E62BB4" w:rsidRPr="00475875">
        <w:rPr>
          <w:szCs w:val="24"/>
        </w:rPr>
        <w:t>et</w:t>
      </w:r>
      <w:r w:rsidR="00A32091" w:rsidRPr="00475875">
        <w:rPr>
          <w:szCs w:val="24"/>
        </w:rPr>
        <w:t xml:space="preserve"> again, despite such a clear recollection </w:t>
      </w:r>
      <w:r w:rsidR="003B0CA9" w:rsidRPr="00475875">
        <w:rPr>
          <w:szCs w:val="24"/>
        </w:rPr>
        <w:t xml:space="preserve">many years after the event, </w:t>
      </w:r>
      <w:r>
        <w:rPr>
          <w:szCs w:val="24"/>
        </w:rPr>
        <w:t>ABC</w:t>
      </w:r>
      <w:r w:rsidR="00A32091" w:rsidRPr="00475875">
        <w:rPr>
          <w:szCs w:val="24"/>
        </w:rPr>
        <w:t xml:space="preserve"> did not reduce </w:t>
      </w:r>
      <w:r w:rsidR="00B07CC5" w:rsidRPr="00475875">
        <w:rPr>
          <w:szCs w:val="24"/>
        </w:rPr>
        <w:t>the alleged agreement</w:t>
      </w:r>
      <w:r w:rsidR="00A32091" w:rsidRPr="00475875">
        <w:rPr>
          <w:szCs w:val="24"/>
        </w:rPr>
        <w:t xml:space="preserve"> to writing.</w:t>
      </w:r>
      <w:r w:rsidR="00561040" w:rsidRPr="00475875">
        <w:rPr>
          <w:szCs w:val="24"/>
        </w:rPr>
        <w:t xml:space="preserve"> There is thus a disconnect between</w:t>
      </w:r>
      <w:r w:rsidR="0008026A">
        <w:rPr>
          <w:szCs w:val="24"/>
        </w:rPr>
        <w:t xml:space="preserve"> </w:t>
      </w:r>
      <w:r w:rsidR="00EE1D94">
        <w:rPr>
          <w:szCs w:val="24"/>
        </w:rPr>
        <w:t>their</w:t>
      </w:r>
      <w:r w:rsidR="0008026A">
        <w:rPr>
          <w:szCs w:val="24"/>
        </w:rPr>
        <w:t xml:space="preserve"> </w:t>
      </w:r>
      <w:r w:rsidR="00561040" w:rsidRPr="00475875">
        <w:rPr>
          <w:szCs w:val="24"/>
        </w:rPr>
        <w:t xml:space="preserve">very clear recollection, which might suggest that </w:t>
      </w:r>
      <w:r>
        <w:rPr>
          <w:szCs w:val="24"/>
        </w:rPr>
        <w:t>ABC</w:t>
      </w:r>
      <w:r w:rsidR="00561040" w:rsidRPr="00475875">
        <w:rPr>
          <w:szCs w:val="24"/>
        </w:rPr>
        <w:t xml:space="preserve"> thought this decision by Mr de Clare not to serve the Notice, was a significant matter (</w:t>
      </w:r>
      <w:r w:rsidR="00432581" w:rsidRPr="00475875">
        <w:rPr>
          <w:szCs w:val="24"/>
        </w:rPr>
        <w:t xml:space="preserve">causing it to </w:t>
      </w:r>
      <w:r w:rsidR="00561040" w:rsidRPr="00475875">
        <w:rPr>
          <w:szCs w:val="24"/>
        </w:rPr>
        <w:t>stick in</w:t>
      </w:r>
      <w:r w:rsidR="0008026A">
        <w:rPr>
          <w:szCs w:val="24"/>
        </w:rPr>
        <w:t xml:space="preserve"> </w:t>
      </w:r>
      <w:r w:rsidR="00EE1D94">
        <w:rPr>
          <w:szCs w:val="24"/>
        </w:rPr>
        <w:t>their</w:t>
      </w:r>
      <w:r w:rsidR="0008026A">
        <w:rPr>
          <w:szCs w:val="24"/>
        </w:rPr>
        <w:t xml:space="preserve"> </w:t>
      </w:r>
      <w:r w:rsidR="00561040" w:rsidRPr="00475875">
        <w:rPr>
          <w:szCs w:val="24"/>
        </w:rPr>
        <w:t>memory)</w:t>
      </w:r>
      <w:r w:rsidR="00AF7A77" w:rsidRPr="00475875">
        <w:rPr>
          <w:szCs w:val="24"/>
        </w:rPr>
        <w:t xml:space="preserve"> and the lack of any written advice</w:t>
      </w:r>
      <w:r w:rsidR="00046C4F" w:rsidRPr="00475875">
        <w:rPr>
          <w:szCs w:val="24"/>
        </w:rPr>
        <w:t xml:space="preserve">, </w:t>
      </w:r>
      <w:r w:rsidR="00AF7A77" w:rsidRPr="00475875">
        <w:rPr>
          <w:szCs w:val="24"/>
        </w:rPr>
        <w:t xml:space="preserve">written follow-up </w:t>
      </w:r>
      <w:r w:rsidR="00046C4F" w:rsidRPr="00475875">
        <w:rPr>
          <w:szCs w:val="24"/>
        </w:rPr>
        <w:t xml:space="preserve">or even contemporaneous file note referring </w:t>
      </w:r>
      <w:r w:rsidR="00AF7A77" w:rsidRPr="00475875">
        <w:rPr>
          <w:szCs w:val="24"/>
        </w:rPr>
        <w:t xml:space="preserve">to the oral </w:t>
      </w:r>
      <w:r w:rsidR="00843908" w:rsidRPr="00475875">
        <w:rPr>
          <w:szCs w:val="24"/>
        </w:rPr>
        <w:t>instructions</w:t>
      </w:r>
      <w:r w:rsidR="00AF7A77" w:rsidRPr="00475875">
        <w:rPr>
          <w:szCs w:val="24"/>
        </w:rPr>
        <w:t xml:space="preserve"> that </w:t>
      </w:r>
      <w:r>
        <w:rPr>
          <w:szCs w:val="24"/>
        </w:rPr>
        <w:t>ABC</w:t>
      </w:r>
      <w:r w:rsidR="00843908" w:rsidRPr="00475875">
        <w:rPr>
          <w:szCs w:val="24"/>
        </w:rPr>
        <w:t xml:space="preserve"> says were given</w:t>
      </w:r>
      <w:r w:rsidR="00954373" w:rsidRPr="00475875">
        <w:rPr>
          <w:szCs w:val="24"/>
        </w:rPr>
        <w:t xml:space="preserve"> by Mr de Clare</w:t>
      </w:r>
      <w:r w:rsidR="00843908" w:rsidRPr="00475875">
        <w:rPr>
          <w:szCs w:val="24"/>
        </w:rPr>
        <w:t xml:space="preserve">. </w:t>
      </w:r>
    </w:p>
    <w:p w14:paraId="31BB2F9D" w14:textId="3B5E5052" w:rsidR="00964D50" w:rsidRPr="00D854DD" w:rsidRDefault="00843908" w:rsidP="00000FD2">
      <w:pPr>
        <w:pStyle w:val="ParaLevel1"/>
        <w:spacing w:line="360" w:lineRule="auto"/>
        <w:ind w:left="-130" w:right="-1134"/>
        <w:rPr>
          <w:szCs w:val="24"/>
        </w:rPr>
      </w:pPr>
      <w:r w:rsidRPr="00D854DD">
        <w:rPr>
          <w:szCs w:val="24"/>
        </w:rPr>
        <w:t xml:space="preserve">It is impossible to verify </w:t>
      </w:r>
      <w:r w:rsidR="00D854DD" w:rsidRPr="00D854DD">
        <w:rPr>
          <w:szCs w:val="24"/>
        </w:rPr>
        <w:t xml:space="preserve">by reference to any writing </w:t>
      </w:r>
      <w:r w:rsidRPr="00D854DD">
        <w:rPr>
          <w:szCs w:val="24"/>
        </w:rPr>
        <w:t xml:space="preserve">(for example) what Mr de Clare was </w:t>
      </w:r>
      <w:r w:rsidR="00954373" w:rsidRPr="00D854DD">
        <w:rPr>
          <w:szCs w:val="24"/>
        </w:rPr>
        <w:t xml:space="preserve">allegedly </w:t>
      </w:r>
      <w:r w:rsidRPr="00D854DD">
        <w:rPr>
          <w:szCs w:val="24"/>
        </w:rPr>
        <w:t xml:space="preserve">told about a Notice of Funding </w:t>
      </w:r>
      <w:r w:rsidR="0066384E">
        <w:rPr>
          <w:szCs w:val="24"/>
        </w:rPr>
        <w:t xml:space="preserve">or what Mr Monych was told about the reduction in success fee from 95% to 70% before Master Leonard. Hence it is impossible </w:t>
      </w:r>
      <w:r w:rsidR="00954373" w:rsidRPr="00D854DD">
        <w:rPr>
          <w:szCs w:val="24"/>
        </w:rPr>
        <w:t xml:space="preserve">to gauge </w:t>
      </w:r>
      <w:r w:rsidR="00046C4F" w:rsidRPr="00D854DD">
        <w:rPr>
          <w:szCs w:val="24"/>
        </w:rPr>
        <w:t xml:space="preserve">thereby </w:t>
      </w:r>
      <w:r w:rsidRPr="00D854DD">
        <w:rPr>
          <w:szCs w:val="24"/>
        </w:rPr>
        <w:t>wheth</w:t>
      </w:r>
      <w:r w:rsidR="00371002" w:rsidRPr="00D854DD">
        <w:rPr>
          <w:szCs w:val="24"/>
        </w:rPr>
        <w:t xml:space="preserve">er </w:t>
      </w:r>
      <w:r w:rsidR="0066384E">
        <w:rPr>
          <w:szCs w:val="24"/>
        </w:rPr>
        <w:t>t</w:t>
      </w:r>
      <w:r w:rsidR="00046C4F" w:rsidRPr="00D854DD">
        <w:rPr>
          <w:szCs w:val="24"/>
        </w:rPr>
        <w:t>he</w:t>
      </w:r>
      <w:r w:rsidR="0066384E">
        <w:rPr>
          <w:szCs w:val="24"/>
        </w:rPr>
        <w:t>y/GEHC</w:t>
      </w:r>
      <w:r w:rsidR="00371002" w:rsidRPr="00D854DD">
        <w:rPr>
          <w:szCs w:val="24"/>
        </w:rPr>
        <w:t xml:space="preserve"> gave </w:t>
      </w:r>
      <w:r w:rsidR="00046C4F" w:rsidRPr="00D854DD">
        <w:rPr>
          <w:szCs w:val="24"/>
        </w:rPr>
        <w:t xml:space="preserve">informed consent </w:t>
      </w:r>
      <w:r w:rsidR="00371002" w:rsidRPr="00D854DD">
        <w:rPr>
          <w:szCs w:val="24"/>
        </w:rPr>
        <w:t xml:space="preserve">to </w:t>
      </w:r>
      <w:r w:rsidR="00EA5623" w:rsidRPr="00D854DD">
        <w:rPr>
          <w:szCs w:val="24"/>
        </w:rPr>
        <w:t>withhold that Notice</w:t>
      </w:r>
      <w:r w:rsidR="0066384E">
        <w:rPr>
          <w:szCs w:val="24"/>
        </w:rPr>
        <w:t xml:space="preserve"> or to allow RS to retain the difference between 95% and 70%</w:t>
      </w:r>
      <w:r w:rsidR="005F1DC6" w:rsidRPr="00D854DD">
        <w:rPr>
          <w:szCs w:val="24"/>
        </w:rPr>
        <w:t xml:space="preserve">; see </w:t>
      </w:r>
      <w:r w:rsidR="004669B9" w:rsidRPr="00D854DD">
        <w:rPr>
          <w:i/>
          <w:szCs w:val="24"/>
        </w:rPr>
        <w:t>Nicky He</w:t>
      </w:r>
      <w:r w:rsidR="00084644" w:rsidRPr="00D854DD">
        <w:rPr>
          <w:i/>
          <w:szCs w:val="24"/>
        </w:rPr>
        <w:t>rb</w:t>
      </w:r>
      <w:r w:rsidR="004669B9" w:rsidRPr="00D854DD">
        <w:rPr>
          <w:i/>
          <w:szCs w:val="24"/>
        </w:rPr>
        <w:t>ert v HH Law Limited</w:t>
      </w:r>
      <w:r w:rsidR="004669B9" w:rsidRPr="00D854DD">
        <w:rPr>
          <w:szCs w:val="24"/>
        </w:rPr>
        <w:t xml:space="preserve"> [2019] EWCA Civ 527</w:t>
      </w:r>
      <w:r w:rsidR="00EA5623" w:rsidRPr="00D854DD">
        <w:rPr>
          <w:szCs w:val="24"/>
        </w:rPr>
        <w:t>.</w:t>
      </w:r>
      <w:r w:rsidR="00D854DD" w:rsidRPr="00D854DD">
        <w:rPr>
          <w:szCs w:val="24"/>
        </w:rPr>
        <w:t xml:space="preserve"> That i</w:t>
      </w:r>
      <w:r w:rsidR="00964D50" w:rsidRPr="00D854DD">
        <w:rPr>
          <w:szCs w:val="24"/>
        </w:rPr>
        <w:t>s one of t</w:t>
      </w:r>
      <w:r w:rsidR="00D854DD">
        <w:rPr>
          <w:szCs w:val="24"/>
        </w:rPr>
        <w:t>wo</w:t>
      </w:r>
      <w:r w:rsidR="00964D50" w:rsidRPr="00D854DD">
        <w:rPr>
          <w:szCs w:val="24"/>
        </w:rPr>
        <w:t xml:space="preserve"> cases upon which (at my request) the parties made written submissions in August and September 2019; as both agree that the other case was of no application </w:t>
      </w:r>
      <w:r w:rsidR="0008026A" w:rsidRPr="00D854DD">
        <w:rPr>
          <w:szCs w:val="24"/>
        </w:rPr>
        <w:t>here,</w:t>
      </w:r>
      <w:r w:rsidR="00964D50" w:rsidRPr="00D854DD">
        <w:rPr>
          <w:szCs w:val="24"/>
        </w:rPr>
        <w:t xml:space="preserve"> I will say no more about it. </w:t>
      </w:r>
    </w:p>
    <w:p w14:paraId="6DC0824B" w14:textId="712E07C3" w:rsidR="00D10BA1" w:rsidRPr="00D854DD" w:rsidRDefault="005E3036" w:rsidP="00000FD2">
      <w:pPr>
        <w:pStyle w:val="ParaLevel1"/>
        <w:spacing w:line="360" w:lineRule="auto"/>
        <w:ind w:left="-130" w:right="-1134"/>
        <w:rPr>
          <w:szCs w:val="24"/>
        </w:rPr>
      </w:pPr>
      <w:r>
        <w:rPr>
          <w:szCs w:val="24"/>
        </w:rPr>
        <w:t>Dealing with</w:t>
      </w:r>
      <w:r w:rsidR="00964D50" w:rsidRPr="00D854DD">
        <w:rPr>
          <w:szCs w:val="24"/>
        </w:rPr>
        <w:t xml:space="preserve"> </w:t>
      </w:r>
      <w:r w:rsidR="00964D50" w:rsidRPr="00D854DD">
        <w:rPr>
          <w:i/>
          <w:szCs w:val="24"/>
        </w:rPr>
        <w:t>Herbert</w:t>
      </w:r>
      <w:r>
        <w:rPr>
          <w:i/>
          <w:szCs w:val="24"/>
        </w:rPr>
        <w:t xml:space="preserve">, </w:t>
      </w:r>
      <w:r>
        <w:rPr>
          <w:iCs/>
          <w:szCs w:val="24"/>
        </w:rPr>
        <w:t>RS assert that it</w:t>
      </w:r>
      <w:r w:rsidR="00964D50" w:rsidRPr="00D854DD">
        <w:rPr>
          <w:szCs w:val="24"/>
        </w:rPr>
        <w:t xml:space="preserve"> relates to the proper meaning and application of CPR r 46.9(3), and with Detailed Assessment of solicitor/client costs</w:t>
      </w:r>
      <w:r w:rsidR="00FC3965" w:rsidRPr="00D854DD">
        <w:rPr>
          <w:szCs w:val="24"/>
        </w:rPr>
        <w:t xml:space="preserve"> and</w:t>
      </w:r>
      <w:r w:rsidR="00964D50" w:rsidRPr="00D854DD">
        <w:rPr>
          <w:szCs w:val="24"/>
        </w:rPr>
        <w:t xml:space="preserve"> the presumptions which apply as </w:t>
      </w:r>
      <w:r w:rsidR="00FC3965" w:rsidRPr="00D854DD">
        <w:rPr>
          <w:szCs w:val="24"/>
        </w:rPr>
        <w:t>a</w:t>
      </w:r>
      <w:r w:rsidR="00964D50" w:rsidRPr="00D854DD">
        <w:rPr>
          <w:szCs w:val="24"/>
        </w:rPr>
        <w:t xml:space="preserve"> Costs Judge works through </w:t>
      </w:r>
      <w:r>
        <w:rPr>
          <w:szCs w:val="24"/>
        </w:rPr>
        <w:t>d</w:t>
      </w:r>
      <w:r w:rsidR="00964D50" w:rsidRPr="00D854DD">
        <w:rPr>
          <w:szCs w:val="24"/>
        </w:rPr>
        <w:t xml:space="preserve">isputed items in the </w:t>
      </w:r>
      <w:r w:rsidR="00FC3965" w:rsidRPr="00D854DD">
        <w:rPr>
          <w:szCs w:val="24"/>
        </w:rPr>
        <w:t>B</w:t>
      </w:r>
      <w:r w:rsidR="00964D50" w:rsidRPr="00D854DD">
        <w:rPr>
          <w:szCs w:val="24"/>
        </w:rPr>
        <w:t>ill. The case describes the burdens of proof in the direct application of the sub-paragraphs in CPR r 46.9(3)</w:t>
      </w:r>
      <w:r w:rsidR="007076A6">
        <w:rPr>
          <w:szCs w:val="24"/>
        </w:rPr>
        <w:t xml:space="preserve"> and is not</w:t>
      </w:r>
      <w:r w:rsidR="00964D50" w:rsidRPr="00D854DD">
        <w:rPr>
          <w:szCs w:val="24"/>
        </w:rPr>
        <w:t xml:space="preserve"> authority on the burden of proof generally or outside of the operation of the specific provision</w:t>
      </w:r>
      <w:r w:rsidR="00FC3965" w:rsidRPr="00D854DD">
        <w:rPr>
          <w:szCs w:val="24"/>
        </w:rPr>
        <w:t xml:space="preserve"> contained therein, and </w:t>
      </w:r>
      <w:r w:rsidR="00D10BA1" w:rsidRPr="00D854DD">
        <w:rPr>
          <w:iCs/>
          <w:szCs w:val="24"/>
        </w:rPr>
        <w:t>has no bearing at this stage</w:t>
      </w:r>
      <w:r w:rsidR="00964D50" w:rsidRPr="00D854DD">
        <w:rPr>
          <w:szCs w:val="24"/>
        </w:rPr>
        <w:t xml:space="preserve">. </w:t>
      </w:r>
    </w:p>
    <w:p w14:paraId="42D97C35" w14:textId="3976EB47" w:rsidR="001638AB" w:rsidRDefault="00D10BA1" w:rsidP="001638AB">
      <w:pPr>
        <w:pStyle w:val="ParaLevel1"/>
        <w:spacing w:line="360" w:lineRule="auto"/>
        <w:ind w:left="-130" w:right="-1134"/>
        <w:rPr>
          <w:b/>
          <w:bCs/>
          <w:szCs w:val="24"/>
        </w:rPr>
      </w:pPr>
      <w:r w:rsidRPr="00D854DD">
        <w:rPr>
          <w:szCs w:val="24"/>
        </w:rPr>
        <w:lastRenderedPageBreak/>
        <w:t xml:space="preserve">GEHC disagree and assert that </w:t>
      </w:r>
      <w:r w:rsidRPr="00D854DD">
        <w:rPr>
          <w:i/>
          <w:szCs w:val="24"/>
        </w:rPr>
        <w:t xml:space="preserve">Herbert </w:t>
      </w:r>
      <w:r w:rsidRPr="00D854DD">
        <w:rPr>
          <w:iCs/>
          <w:szCs w:val="24"/>
        </w:rPr>
        <w:t xml:space="preserve">is relevant </w:t>
      </w:r>
      <w:r w:rsidR="00B538E0">
        <w:rPr>
          <w:iCs/>
          <w:szCs w:val="24"/>
        </w:rPr>
        <w:t>in general terms</w:t>
      </w:r>
      <w:r w:rsidR="00196CEE">
        <w:rPr>
          <w:iCs/>
          <w:szCs w:val="24"/>
        </w:rPr>
        <w:t>,</w:t>
      </w:r>
      <w:r w:rsidR="00B538E0">
        <w:rPr>
          <w:iCs/>
          <w:szCs w:val="24"/>
        </w:rPr>
        <w:t xml:space="preserve"> </w:t>
      </w:r>
      <w:r w:rsidR="009836C8" w:rsidRPr="00B538E0">
        <w:rPr>
          <w:szCs w:val="24"/>
        </w:rPr>
        <w:t xml:space="preserve">because it shows that the mere fact </w:t>
      </w:r>
      <w:r w:rsidR="00196CEE">
        <w:rPr>
          <w:szCs w:val="24"/>
        </w:rPr>
        <w:t xml:space="preserve">that </w:t>
      </w:r>
      <w:r w:rsidR="009836C8" w:rsidRPr="00B538E0">
        <w:rPr>
          <w:szCs w:val="24"/>
        </w:rPr>
        <w:t xml:space="preserve">a client agrees to onerous and unusual terms in a retainer is insufficient to justify those terms: the </w:t>
      </w:r>
      <w:r w:rsidR="00196CEE">
        <w:rPr>
          <w:szCs w:val="24"/>
        </w:rPr>
        <w:t>S</w:t>
      </w:r>
      <w:r w:rsidR="009836C8" w:rsidRPr="00B538E0">
        <w:rPr>
          <w:szCs w:val="24"/>
        </w:rPr>
        <w:t xml:space="preserve">olicitor must show that it disclosed that the terms were onerous and unusual such that the client’s consent was properly informed. Here, </w:t>
      </w:r>
      <w:r w:rsidR="00196CEE">
        <w:rPr>
          <w:szCs w:val="24"/>
        </w:rPr>
        <w:t>GEHC say, RS’s</w:t>
      </w:r>
      <w:r w:rsidR="009836C8" w:rsidRPr="00B538E0">
        <w:rPr>
          <w:szCs w:val="24"/>
        </w:rPr>
        <w:t xml:space="preserve"> CFAs are riddled with terms of an unusual and onerous nature, which were never flagged with </w:t>
      </w:r>
      <w:r w:rsidR="00196CEE">
        <w:rPr>
          <w:szCs w:val="24"/>
        </w:rPr>
        <w:t>GEHC</w:t>
      </w:r>
      <w:r w:rsidR="009836C8" w:rsidRPr="00B538E0">
        <w:rPr>
          <w:szCs w:val="24"/>
        </w:rPr>
        <w:t>, and to which GEHC obviously therefore did not give informed consent.</w:t>
      </w:r>
      <w:r w:rsidR="001638AB" w:rsidRPr="00D854DD">
        <w:rPr>
          <w:b/>
          <w:bCs/>
          <w:szCs w:val="24"/>
        </w:rPr>
        <w:t xml:space="preserve"> </w:t>
      </w:r>
    </w:p>
    <w:p w14:paraId="222CDF55" w14:textId="4F408F62" w:rsidR="00813AC1" w:rsidRDefault="00813AC1" w:rsidP="001638AB">
      <w:pPr>
        <w:pStyle w:val="ParaLevel1"/>
        <w:spacing w:line="360" w:lineRule="auto"/>
        <w:ind w:left="-130" w:right="-1134"/>
        <w:rPr>
          <w:b/>
          <w:bCs/>
          <w:szCs w:val="24"/>
        </w:rPr>
      </w:pPr>
      <w:r>
        <w:rPr>
          <w:szCs w:val="24"/>
        </w:rPr>
        <w:t xml:space="preserve">I agree with GEHC that </w:t>
      </w:r>
      <w:r>
        <w:rPr>
          <w:i/>
          <w:iCs/>
          <w:szCs w:val="24"/>
        </w:rPr>
        <w:t xml:space="preserve">Herbert </w:t>
      </w:r>
      <w:r>
        <w:rPr>
          <w:szCs w:val="24"/>
        </w:rPr>
        <w:t xml:space="preserve">has relevance, not least because </w:t>
      </w:r>
      <w:r>
        <w:t>advice about the party and party recovery of costs of an unusual nature or amount (cf CPR 46.9(3)(c)) should be given. In my experience, a non-refundable fixed fee is an unusual</w:t>
      </w:r>
      <w:r>
        <w:rPr>
          <w:spacing w:val="-4"/>
        </w:rPr>
        <w:t xml:space="preserve"> </w:t>
      </w:r>
      <w:r>
        <w:t>charge</w:t>
      </w:r>
      <w:r>
        <w:rPr>
          <w:spacing w:val="-5"/>
        </w:rPr>
        <w:t xml:space="preserve"> </w:t>
      </w:r>
      <w:r>
        <w:t>that</w:t>
      </w:r>
      <w:r>
        <w:rPr>
          <w:spacing w:val="-3"/>
        </w:rPr>
        <w:t xml:space="preserve"> </w:t>
      </w:r>
      <w:r>
        <w:t>could</w:t>
      </w:r>
      <w:r>
        <w:rPr>
          <w:spacing w:val="-1"/>
        </w:rPr>
        <w:t xml:space="preserve"> </w:t>
      </w:r>
      <w:r>
        <w:t>not</w:t>
      </w:r>
      <w:r>
        <w:rPr>
          <w:spacing w:val="-3"/>
        </w:rPr>
        <w:t xml:space="preserve"> </w:t>
      </w:r>
      <w:r>
        <w:t>be</w:t>
      </w:r>
      <w:r>
        <w:rPr>
          <w:spacing w:val="-5"/>
        </w:rPr>
        <w:t xml:space="preserve"> </w:t>
      </w:r>
      <w:r>
        <w:t>recovered</w:t>
      </w:r>
      <w:r>
        <w:rPr>
          <w:spacing w:val="-4"/>
        </w:rPr>
        <w:t xml:space="preserve"> </w:t>
      </w:r>
      <w:r>
        <w:t>inter</w:t>
      </w:r>
      <w:r>
        <w:rPr>
          <w:spacing w:val="-5"/>
        </w:rPr>
        <w:t xml:space="preserve"> </w:t>
      </w:r>
      <w:r>
        <w:t>partes</w:t>
      </w:r>
      <w:r>
        <w:rPr>
          <w:spacing w:val="-5"/>
        </w:rPr>
        <w:t xml:space="preserve"> </w:t>
      </w:r>
      <w:r>
        <w:t>unless</w:t>
      </w:r>
      <w:r>
        <w:rPr>
          <w:spacing w:val="-4"/>
        </w:rPr>
        <w:t xml:space="preserve"> </w:t>
      </w:r>
      <w:r>
        <w:t>the</w:t>
      </w:r>
      <w:r>
        <w:rPr>
          <w:spacing w:val="-4"/>
        </w:rPr>
        <w:t xml:space="preserve"> </w:t>
      </w:r>
      <w:r>
        <w:t>costs</w:t>
      </w:r>
      <w:r>
        <w:rPr>
          <w:spacing w:val="-3"/>
        </w:rPr>
        <w:t xml:space="preserve"> </w:t>
      </w:r>
      <w:r>
        <w:t>could</w:t>
      </w:r>
      <w:r>
        <w:rPr>
          <w:spacing w:val="-3"/>
        </w:rPr>
        <w:t xml:space="preserve"> </w:t>
      </w:r>
      <w:r>
        <w:t>in</w:t>
      </w:r>
      <w:r>
        <w:rPr>
          <w:spacing w:val="-3"/>
        </w:rPr>
        <w:t xml:space="preserve"> </w:t>
      </w:r>
      <w:r>
        <w:t>fact</w:t>
      </w:r>
      <w:r>
        <w:rPr>
          <w:spacing w:val="-3"/>
        </w:rPr>
        <w:t xml:space="preserve"> </w:t>
      </w:r>
      <w:r>
        <w:t>be justified on a time spent basis; and for a solicitor to charge a 95 per cent success fee when a large part of its fees were not at risk is obviously</w:t>
      </w:r>
      <w:r>
        <w:rPr>
          <w:spacing w:val="-10"/>
        </w:rPr>
        <w:t xml:space="preserve"> </w:t>
      </w:r>
      <w:r>
        <w:t>wrong.</w:t>
      </w:r>
      <w:r w:rsidR="009E28F7">
        <w:t xml:space="preserve"> The 5% “delay” fee may be equally wrong, given the large </w:t>
      </w:r>
      <w:r w:rsidR="00D01EE9">
        <w:t>Advance Fee</w:t>
      </w:r>
      <w:r w:rsidR="009E28F7">
        <w:t xml:space="preserve">s and “voluntary” payments made, but that is not recoverable and was not claimed against Mr Gray and so is not relevant under </w:t>
      </w:r>
      <w:r w:rsidR="009E28F7">
        <w:rPr>
          <w:i/>
          <w:iCs/>
        </w:rPr>
        <w:t>Her</w:t>
      </w:r>
      <w:r w:rsidR="00D44CCD">
        <w:rPr>
          <w:i/>
          <w:iCs/>
        </w:rPr>
        <w:t>b</w:t>
      </w:r>
      <w:r w:rsidR="009E28F7">
        <w:rPr>
          <w:i/>
          <w:iCs/>
        </w:rPr>
        <w:t>ert</w:t>
      </w:r>
      <w:r w:rsidR="00D44CCD">
        <w:rPr>
          <w:i/>
          <w:iCs/>
        </w:rPr>
        <w:t>.</w:t>
      </w:r>
    </w:p>
    <w:p w14:paraId="08EE9ECC" w14:textId="53FB87B8" w:rsidR="00964D50" w:rsidRPr="00703D1D" w:rsidRDefault="00703D1D" w:rsidP="001638AB">
      <w:pPr>
        <w:pStyle w:val="ParaLevel1"/>
        <w:numPr>
          <w:ilvl w:val="0"/>
          <w:numId w:val="0"/>
        </w:numPr>
        <w:spacing w:line="360" w:lineRule="auto"/>
        <w:ind w:left="-850" w:right="-1134"/>
        <w:rPr>
          <w:b/>
          <w:bCs/>
          <w:szCs w:val="24"/>
        </w:rPr>
      </w:pPr>
      <w:r w:rsidRPr="00D854DD">
        <w:rPr>
          <w:b/>
          <w:bCs/>
          <w:szCs w:val="24"/>
        </w:rPr>
        <w:t>Cour</w:t>
      </w:r>
      <w:r>
        <w:rPr>
          <w:b/>
          <w:bCs/>
          <w:szCs w:val="24"/>
        </w:rPr>
        <w:t>t’s decision on Notice</w:t>
      </w:r>
    </w:p>
    <w:p w14:paraId="03A3E062" w14:textId="24158B5E" w:rsidR="00377A14" w:rsidRDefault="001D6666" w:rsidP="00000FD2">
      <w:pPr>
        <w:pStyle w:val="ParaLevel1"/>
        <w:spacing w:line="360" w:lineRule="auto"/>
        <w:ind w:left="-130" w:right="-1134"/>
        <w:rPr>
          <w:szCs w:val="24"/>
        </w:rPr>
      </w:pPr>
      <w:r w:rsidRPr="001638AB">
        <w:rPr>
          <w:szCs w:val="24"/>
        </w:rPr>
        <w:t xml:space="preserve">I note that this is one of the areas in which it was said that </w:t>
      </w:r>
      <w:r w:rsidR="00180798" w:rsidRPr="001638AB">
        <w:rPr>
          <w:szCs w:val="24"/>
        </w:rPr>
        <w:t>GEHC</w:t>
      </w:r>
      <w:r w:rsidRPr="001638AB">
        <w:rPr>
          <w:szCs w:val="24"/>
        </w:rPr>
        <w:t xml:space="preserve">’s witnesses made damaging admissions; Mr de Clare certainly referred </w:t>
      </w:r>
      <w:r w:rsidR="003F26FD" w:rsidRPr="001638AB">
        <w:rPr>
          <w:szCs w:val="24"/>
        </w:rPr>
        <w:t xml:space="preserve">in cross-examination </w:t>
      </w:r>
      <w:r w:rsidRPr="001638AB">
        <w:rPr>
          <w:szCs w:val="24"/>
        </w:rPr>
        <w:t>to recalling a discussion to do with success fees</w:t>
      </w:r>
      <w:r w:rsidR="00F371FE" w:rsidRPr="001638AB">
        <w:rPr>
          <w:szCs w:val="24"/>
        </w:rPr>
        <w:t xml:space="preserve"> which</w:t>
      </w:r>
      <w:r w:rsidRPr="001638AB">
        <w:rPr>
          <w:szCs w:val="24"/>
        </w:rPr>
        <w:t xml:space="preserve">, per </w:t>
      </w:r>
      <w:r w:rsidR="00084644" w:rsidRPr="001638AB">
        <w:rPr>
          <w:szCs w:val="24"/>
        </w:rPr>
        <w:t>RS</w:t>
      </w:r>
      <w:r w:rsidRPr="001638AB">
        <w:rPr>
          <w:szCs w:val="24"/>
        </w:rPr>
        <w:t xml:space="preserve">, </w:t>
      </w:r>
      <w:r w:rsidR="00226383" w:rsidRPr="001638AB">
        <w:rPr>
          <w:szCs w:val="24"/>
        </w:rPr>
        <w:t>is close to</w:t>
      </w:r>
      <w:r w:rsidRPr="001638AB">
        <w:rPr>
          <w:szCs w:val="24"/>
        </w:rPr>
        <w:t xml:space="preserve"> an admission that </w:t>
      </w:r>
      <w:r w:rsidR="00084644" w:rsidRPr="001638AB">
        <w:rPr>
          <w:szCs w:val="24"/>
        </w:rPr>
        <w:t>RS</w:t>
      </w:r>
      <w:r w:rsidR="00226383" w:rsidRPr="001638AB">
        <w:rPr>
          <w:szCs w:val="24"/>
        </w:rPr>
        <w:t>’s</w:t>
      </w:r>
      <w:r w:rsidRPr="001638AB">
        <w:rPr>
          <w:szCs w:val="24"/>
        </w:rPr>
        <w:t xml:space="preserve"> case is correct.</w:t>
      </w:r>
      <w:r w:rsidR="00F371FE" w:rsidRPr="001638AB">
        <w:rPr>
          <w:szCs w:val="24"/>
        </w:rPr>
        <w:t xml:space="preserve"> I respectfully disagree.</w:t>
      </w:r>
      <w:r w:rsidR="00FF1161" w:rsidRPr="001638AB">
        <w:rPr>
          <w:szCs w:val="24"/>
        </w:rPr>
        <w:t xml:space="preserve"> </w:t>
      </w:r>
      <w:r w:rsidR="006C6329">
        <w:rPr>
          <w:szCs w:val="24"/>
        </w:rPr>
        <w:t>His evidence on Day 5</w:t>
      </w:r>
      <w:r w:rsidR="00FF1161" w:rsidRPr="001638AB">
        <w:rPr>
          <w:szCs w:val="24"/>
        </w:rPr>
        <w:t>{K5/p</w:t>
      </w:r>
      <w:r w:rsidR="00FF1161" w:rsidRPr="001638AB">
        <w:rPr>
          <w:spacing w:val="-11"/>
          <w:szCs w:val="24"/>
        </w:rPr>
        <w:t xml:space="preserve"> </w:t>
      </w:r>
      <w:r w:rsidR="0008026A" w:rsidRPr="001638AB">
        <w:rPr>
          <w:szCs w:val="24"/>
        </w:rPr>
        <w:t>79}</w:t>
      </w:r>
      <w:r w:rsidR="0008026A">
        <w:rPr>
          <w:szCs w:val="24"/>
        </w:rPr>
        <w:t xml:space="preserve"> was</w:t>
      </w:r>
      <w:r w:rsidR="006C6329">
        <w:rPr>
          <w:szCs w:val="24"/>
        </w:rPr>
        <w:t xml:space="preserve"> as follows</w:t>
      </w:r>
      <w:r w:rsidR="007364B6">
        <w:rPr>
          <w:szCs w:val="24"/>
        </w:rPr>
        <w:t xml:space="preserve"> (in reply to a question from Counsel as to whether he could remember receiving advice from RS about </w:t>
      </w:r>
      <w:r w:rsidR="00D878DA">
        <w:rPr>
          <w:szCs w:val="24"/>
        </w:rPr>
        <w:t>Notice of the existence of a CFA):</w:t>
      </w:r>
    </w:p>
    <w:p w14:paraId="3CE815BB" w14:textId="77B48D42" w:rsidR="0097533E" w:rsidRDefault="00D878DA" w:rsidP="00D878DA">
      <w:pPr>
        <w:pStyle w:val="ParaLevel1"/>
        <w:numPr>
          <w:ilvl w:val="0"/>
          <w:numId w:val="0"/>
        </w:numPr>
        <w:spacing w:line="360" w:lineRule="auto"/>
        <w:ind w:left="-130" w:right="-1134"/>
        <w:rPr>
          <w:i/>
          <w:iCs/>
          <w:szCs w:val="24"/>
        </w:rPr>
      </w:pPr>
      <w:r>
        <w:rPr>
          <w:i/>
          <w:iCs/>
          <w:szCs w:val="24"/>
        </w:rPr>
        <w:t>“</w:t>
      </w:r>
      <w:r w:rsidRPr="00894A95">
        <w:rPr>
          <w:b/>
          <w:bCs/>
          <w:i/>
          <w:iCs/>
          <w:szCs w:val="24"/>
        </w:rPr>
        <w:t>Yes, there was a conversation around it, yes.</w:t>
      </w:r>
      <w:r>
        <w:rPr>
          <w:i/>
          <w:iCs/>
          <w:szCs w:val="24"/>
        </w:rPr>
        <w:t xml:space="preserve"> I think it came up after it was re</w:t>
      </w:r>
      <w:r w:rsidR="00124307">
        <w:rPr>
          <w:i/>
          <w:iCs/>
          <w:szCs w:val="24"/>
        </w:rPr>
        <w:t>alis</w:t>
      </w:r>
      <w:r>
        <w:rPr>
          <w:i/>
          <w:iCs/>
          <w:szCs w:val="24"/>
        </w:rPr>
        <w:t>ed there</w:t>
      </w:r>
      <w:r w:rsidR="00124307">
        <w:rPr>
          <w:i/>
          <w:iCs/>
          <w:szCs w:val="24"/>
        </w:rPr>
        <w:t xml:space="preserve"> had t</w:t>
      </w:r>
      <w:r w:rsidR="00894A95">
        <w:rPr>
          <w:i/>
          <w:iCs/>
          <w:szCs w:val="24"/>
        </w:rPr>
        <w:t>o</w:t>
      </w:r>
      <w:r w:rsidR="00124307">
        <w:rPr>
          <w:i/>
          <w:iCs/>
          <w:szCs w:val="24"/>
        </w:rPr>
        <w:t xml:space="preserve"> be – I think there was a time lap that had missed or something…”</w:t>
      </w:r>
      <w:r w:rsidR="0097533E">
        <w:rPr>
          <w:i/>
          <w:iCs/>
          <w:szCs w:val="24"/>
        </w:rPr>
        <w:t xml:space="preserve"> </w:t>
      </w:r>
    </w:p>
    <w:p w14:paraId="530BB242" w14:textId="77777777" w:rsidR="00C340F4" w:rsidRDefault="0097533E" w:rsidP="00D878DA">
      <w:pPr>
        <w:pStyle w:val="ParaLevel1"/>
        <w:numPr>
          <w:ilvl w:val="0"/>
          <w:numId w:val="0"/>
        </w:numPr>
        <w:spacing w:line="360" w:lineRule="auto"/>
        <w:ind w:left="-130" w:right="-1134"/>
        <w:rPr>
          <w:szCs w:val="24"/>
        </w:rPr>
      </w:pPr>
      <w:r>
        <w:rPr>
          <w:szCs w:val="24"/>
        </w:rPr>
        <w:t xml:space="preserve">Later he adds (in response to the </w:t>
      </w:r>
      <w:r w:rsidR="00C340F4">
        <w:rPr>
          <w:szCs w:val="24"/>
        </w:rPr>
        <w:t xml:space="preserve">suggestion that RS say that Mr Gray was not given Notice was because GEHC told them not to give it, </w:t>
      </w:r>
    </w:p>
    <w:p w14:paraId="48AD68B3" w14:textId="6E59CC52" w:rsidR="00D878DA" w:rsidRDefault="00C340F4" w:rsidP="00D878DA">
      <w:pPr>
        <w:pStyle w:val="ParaLevel1"/>
        <w:numPr>
          <w:ilvl w:val="0"/>
          <w:numId w:val="0"/>
        </w:numPr>
        <w:spacing w:line="360" w:lineRule="auto"/>
        <w:ind w:left="-130" w:right="-1134"/>
        <w:rPr>
          <w:i/>
          <w:iCs/>
          <w:szCs w:val="24"/>
        </w:rPr>
      </w:pPr>
      <w:r>
        <w:rPr>
          <w:i/>
          <w:iCs/>
          <w:szCs w:val="24"/>
        </w:rPr>
        <w:t xml:space="preserve">“No, we didn’t say not to do so.” </w:t>
      </w:r>
      <w:r>
        <w:rPr>
          <w:szCs w:val="24"/>
        </w:rPr>
        <w:t>{K5/p 80}.</w:t>
      </w:r>
      <w:r w:rsidR="0097533E">
        <w:rPr>
          <w:szCs w:val="24"/>
        </w:rPr>
        <w:t xml:space="preserve"> </w:t>
      </w:r>
      <w:r w:rsidR="00D878DA">
        <w:rPr>
          <w:i/>
          <w:iCs/>
          <w:szCs w:val="24"/>
        </w:rPr>
        <w:t xml:space="preserve"> </w:t>
      </w:r>
    </w:p>
    <w:p w14:paraId="06005A75" w14:textId="7741F0A2" w:rsidR="00894A95" w:rsidRPr="00894A95" w:rsidRDefault="00894A95" w:rsidP="00D878DA">
      <w:pPr>
        <w:pStyle w:val="ParaLevel1"/>
        <w:numPr>
          <w:ilvl w:val="0"/>
          <w:numId w:val="0"/>
        </w:numPr>
        <w:spacing w:line="360" w:lineRule="auto"/>
        <w:ind w:left="-130" w:right="-1134"/>
        <w:rPr>
          <w:szCs w:val="24"/>
        </w:rPr>
      </w:pPr>
      <w:r>
        <w:rPr>
          <w:szCs w:val="24"/>
        </w:rPr>
        <w:t xml:space="preserve">RS relied upon the answer in bold above, as being close to an admission that RS’s case was correct but that has been </w:t>
      </w:r>
      <w:r w:rsidR="008C2A80">
        <w:rPr>
          <w:szCs w:val="24"/>
        </w:rPr>
        <w:t>extracted</w:t>
      </w:r>
      <w:r>
        <w:rPr>
          <w:szCs w:val="24"/>
        </w:rPr>
        <w:t xml:space="preserve"> from a single answer in which Mr de Clare’s evidence </w:t>
      </w:r>
      <w:r w:rsidR="004E6E16">
        <w:rPr>
          <w:szCs w:val="24"/>
        </w:rPr>
        <w:t xml:space="preserve">clearly was </w:t>
      </w:r>
      <w:r>
        <w:rPr>
          <w:szCs w:val="24"/>
        </w:rPr>
        <w:t xml:space="preserve">that the discussion took place </w:t>
      </w:r>
      <w:r w:rsidR="00500CA3">
        <w:rPr>
          <w:szCs w:val="24"/>
        </w:rPr>
        <w:t>after it was realised that Notice had not been timely served. That is not helpful; there are mountains of evidence in this case and</w:t>
      </w:r>
      <w:r w:rsidR="00CA1570">
        <w:rPr>
          <w:szCs w:val="24"/>
        </w:rPr>
        <w:t xml:space="preserve"> this could have been overlooked.</w:t>
      </w:r>
    </w:p>
    <w:p w14:paraId="0BD376B1" w14:textId="6769B20D" w:rsidR="00B96F02" w:rsidRPr="00467EE1" w:rsidRDefault="00520750" w:rsidP="00000FD2">
      <w:pPr>
        <w:pStyle w:val="ParaLevel1"/>
        <w:spacing w:line="360" w:lineRule="auto"/>
        <w:ind w:left="-130" w:right="-1134"/>
        <w:rPr>
          <w:szCs w:val="24"/>
        </w:rPr>
      </w:pPr>
      <w:r w:rsidRPr="00467EE1">
        <w:rPr>
          <w:szCs w:val="24"/>
        </w:rPr>
        <w:lastRenderedPageBreak/>
        <w:t>On this matter, in order to find in favour of</w:t>
      </w:r>
      <w:r w:rsidR="00CC1DF4">
        <w:rPr>
          <w:szCs w:val="24"/>
        </w:rPr>
        <w:t xml:space="preserve"> RS </w:t>
      </w:r>
      <w:r w:rsidRPr="00467EE1">
        <w:rPr>
          <w:szCs w:val="24"/>
        </w:rPr>
        <w:t xml:space="preserve">I would again have to find that </w:t>
      </w:r>
      <w:r w:rsidR="00A97FE1">
        <w:rPr>
          <w:szCs w:val="24"/>
        </w:rPr>
        <w:t>ABC</w:t>
      </w:r>
      <w:r w:rsidRPr="00467EE1">
        <w:rPr>
          <w:szCs w:val="24"/>
        </w:rPr>
        <w:t xml:space="preserve">’s uncorroborated recollection </w:t>
      </w:r>
      <w:r w:rsidR="00B96F02" w:rsidRPr="00467EE1">
        <w:rPr>
          <w:szCs w:val="24"/>
        </w:rPr>
        <w:t xml:space="preserve">of this exchange </w:t>
      </w:r>
      <w:r w:rsidR="00B04051">
        <w:rPr>
          <w:szCs w:val="24"/>
        </w:rPr>
        <w:t xml:space="preserve">(because I have seen nothing in writing) </w:t>
      </w:r>
      <w:r w:rsidRPr="00467EE1">
        <w:rPr>
          <w:szCs w:val="24"/>
        </w:rPr>
        <w:t xml:space="preserve">is </w:t>
      </w:r>
      <w:r w:rsidR="00F371FE" w:rsidRPr="00467EE1">
        <w:rPr>
          <w:szCs w:val="24"/>
        </w:rPr>
        <w:t>accurate</w:t>
      </w:r>
      <w:r w:rsidR="00B96F02" w:rsidRPr="00467EE1">
        <w:rPr>
          <w:szCs w:val="24"/>
        </w:rPr>
        <w:t>,</w:t>
      </w:r>
      <w:r w:rsidRPr="00467EE1">
        <w:rPr>
          <w:szCs w:val="24"/>
        </w:rPr>
        <w:t xml:space="preserve"> and I do not so find. </w:t>
      </w:r>
      <w:r w:rsidR="00772FD0" w:rsidRPr="00467EE1">
        <w:rPr>
          <w:szCs w:val="24"/>
        </w:rPr>
        <w:t>This</w:t>
      </w:r>
      <w:r w:rsidRPr="00467EE1">
        <w:rPr>
          <w:szCs w:val="24"/>
        </w:rPr>
        <w:t xml:space="preserve"> would be </w:t>
      </w:r>
      <w:r w:rsidR="00FD3AE2" w:rsidRPr="00467EE1">
        <w:rPr>
          <w:szCs w:val="24"/>
        </w:rPr>
        <w:t xml:space="preserve">an </w:t>
      </w:r>
      <w:r w:rsidRPr="00467EE1">
        <w:rPr>
          <w:szCs w:val="24"/>
        </w:rPr>
        <w:t xml:space="preserve">extraordinary </w:t>
      </w:r>
      <w:r w:rsidR="00FD3AE2" w:rsidRPr="00467EE1">
        <w:rPr>
          <w:szCs w:val="24"/>
        </w:rPr>
        <w:t>(and hence unlikely) way of proceeding</w:t>
      </w:r>
      <w:r w:rsidR="00960BAE" w:rsidRPr="00467EE1">
        <w:rPr>
          <w:szCs w:val="24"/>
        </w:rPr>
        <w:t>,</w:t>
      </w:r>
      <w:r w:rsidR="00772FD0" w:rsidRPr="00467EE1">
        <w:rPr>
          <w:szCs w:val="24"/>
        </w:rPr>
        <w:t xml:space="preserve"> based upon the amount that hinged upon the failure to serve the requisite Notice</w:t>
      </w:r>
      <w:r w:rsidR="00954373" w:rsidRPr="00467EE1">
        <w:rPr>
          <w:szCs w:val="24"/>
        </w:rPr>
        <w:t xml:space="preserve">. It </w:t>
      </w:r>
      <w:r w:rsidR="002E3B65" w:rsidRPr="00467EE1">
        <w:rPr>
          <w:szCs w:val="24"/>
        </w:rPr>
        <w:t>ended up</w:t>
      </w:r>
      <w:r w:rsidR="00D37ED5" w:rsidRPr="00467EE1">
        <w:rPr>
          <w:szCs w:val="24"/>
        </w:rPr>
        <w:t xml:space="preserve"> a six-figure sum and yet there is nothing in writing to record what advice </w:t>
      </w:r>
      <w:r w:rsidR="00A97FE1">
        <w:rPr>
          <w:szCs w:val="24"/>
        </w:rPr>
        <w:t>ABC</w:t>
      </w:r>
      <w:r w:rsidR="00D37ED5" w:rsidRPr="00467EE1">
        <w:rPr>
          <w:szCs w:val="24"/>
        </w:rPr>
        <w:t xml:space="preserve"> claims to have given to Mr de Clare, </w:t>
      </w:r>
      <w:r w:rsidR="0053265E" w:rsidRPr="00467EE1">
        <w:rPr>
          <w:szCs w:val="24"/>
        </w:rPr>
        <w:t>n</w:t>
      </w:r>
      <w:r w:rsidR="00D37ED5" w:rsidRPr="00467EE1">
        <w:rPr>
          <w:szCs w:val="24"/>
        </w:rPr>
        <w:t xml:space="preserve">or to record his </w:t>
      </w:r>
      <w:r w:rsidR="0053265E" w:rsidRPr="00467EE1">
        <w:rPr>
          <w:szCs w:val="24"/>
        </w:rPr>
        <w:t xml:space="preserve">alleged </w:t>
      </w:r>
      <w:r w:rsidR="00D37ED5" w:rsidRPr="00467EE1">
        <w:rPr>
          <w:szCs w:val="24"/>
        </w:rPr>
        <w:t xml:space="preserve">instructions not to </w:t>
      </w:r>
      <w:r w:rsidR="000A0617" w:rsidRPr="00467EE1">
        <w:rPr>
          <w:szCs w:val="24"/>
        </w:rPr>
        <w:t>serve the Notice</w:t>
      </w:r>
      <w:r w:rsidR="00226383" w:rsidRPr="00467EE1">
        <w:rPr>
          <w:szCs w:val="24"/>
        </w:rPr>
        <w:t xml:space="preserve"> in full knowledge but in spite of the consequences of that omission</w:t>
      </w:r>
      <w:r w:rsidR="000A0617" w:rsidRPr="00467EE1">
        <w:rPr>
          <w:szCs w:val="24"/>
        </w:rPr>
        <w:t xml:space="preserve">. </w:t>
      </w:r>
    </w:p>
    <w:p w14:paraId="3CB3AEA0" w14:textId="3590A29B" w:rsidR="00EC7BBA" w:rsidRPr="00467EE1" w:rsidRDefault="00084644" w:rsidP="00000FD2">
      <w:pPr>
        <w:pStyle w:val="ParaLevel1"/>
        <w:spacing w:line="360" w:lineRule="auto"/>
        <w:ind w:left="-130" w:right="-1134"/>
        <w:rPr>
          <w:szCs w:val="24"/>
        </w:rPr>
      </w:pPr>
      <w:r>
        <w:rPr>
          <w:szCs w:val="24"/>
        </w:rPr>
        <w:t>RS</w:t>
      </w:r>
      <w:r w:rsidR="0098256D" w:rsidRPr="00467EE1">
        <w:rPr>
          <w:szCs w:val="24"/>
        </w:rPr>
        <w:t xml:space="preserve">’s assertion that the sum involved was de minimis for someone who was playing for such high stakes, is said </w:t>
      </w:r>
      <w:r w:rsidR="000A0617" w:rsidRPr="00467EE1">
        <w:rPr>
          <w:szCs w:val="24"/>
        </w:rPr>
        <w:t>with the benefit of hindsight</w:t>
      </w:r>
      <w:r w:rsidR="0098256D" w:rsidRPr="00467EE1">
        <w:rPr>
          <w:szCs w:val="24"/>
        </w:rPr>
        <w:t>. E</w:t>
      </w:r>
      <w:r w:rsidR="000A0617" w:rsidRPr="00467EE1">
        <w:rPr>
          <w:szCs w:val="24"/>
        </w:rPr>
        <w:t xml:space="preserve">vidently the Notice situation was remedied, because </w:t>
      </w:r>
      <w:r w:rsidR="00180798" w:rsidRPr="00467EE1">
        <w:rPr>
          <w:szCs w:val="24"/>
        </w:rPr>
        <w:t>GEHC</w:t>
      </w:r>
      <w:r w:rsidR="000A0617" w:rsidRPr="00467EE1">
        <w:rPr>
          <w:szCs w:val="24"/>
        </w:rPr>
        <w:t xml:space="preserve"> did succeed in recovering some </w:t>
      </w:r>
      <w:r w:rsidR="0098256D" w:rsidRPr="00467EE1">
        <w:rPr>
          <w:szCs w:val="24"/>
        </w:rPr>
        <w:t xml:space="preserve">of </w:t>
      </w:r>
      <w:r>
        <w:rPr>
          <w:szCs w:val="24"/>
        </w:rPr>
        <w:t>RS</w:t>
      </w:r>
      <w:r w:rsidR="0098256D" w:rsidRPr="00467EE1">
        <w:rPr>
          <w:szCs w:val="24"/>
        </w:rPr>
        <w:t xml:space="preserve">’s </w:t>
      </w:r>
      <w:r w:rsidR="000A0617" w:rsidRPr="00467EE1">
        <w:rPr>
          <w:szCs w:val="24"/>
        </w:rPr>
        <w:t xml:space="preserve">success fee </w:t>
      </w:r>
      <w:r w:rsidR="0098256D" w:rsidRPr="00467EE1">
        <w:rPr>
          <w:szCs w:val="24"/>
        </w:rPr>
        <w:t xml:space="preserve">from Mr Gray. However, at the time that </w:t>
      </w:r>
      <w:r w:rsidR="00A97FE1">
        <w:rPr>
          <w:szCs w:val="24"/>
        </w:rPr>
        <w:t>ABC</w:t>
      </w:r>
      <w:r w:rsidR="0098256D" w:rsidRPr="00467EE1">
        <w:rPr>
          <w:szCs w:val="24"/>
        </w:rPr>
        <w:t xml:space="preserve"> </w:t>
      </w:r>
      <w:r w:rsidR="00EE1D94" w:rsidRPr="00467EE1">
        <w:rPr>
          <w:szCs w:val="24"/>
        </w:rPr>
        <w:t>says</w:t>
      </w:r>
      <w:r w:rsidR="00EE1D94">
        <w:rPr>
          <w:szCs w:val="24"/>
        </w:rPr>
        <w:t xml:space="preserve"> ABC</w:t>
      </w:r>
      <w:r w:rsidR="0008026A">
        <w:rPr>
          <w:szCs w:val="24"/>
        </w:rPr>
        <w:t xml:space="preserve"> </w:t>
      </w:r>
      <w:r w:rsidR="0098256D" w:rsidRPr="00467EE1">
        <w:rPr>
          <w:szCs w:val="24"/>
        </w:rPr>
        <w:t xml:space="preserve">discussed this </w:t>
      </w:r>
      <w:r w:rsidR="00226383" w:rsidRPr="00467EE1">
        <w:rPr>
          <w:szCs w:val="24"/>
        </w:rPr>
        <w:t xml:space="preserve">matter </w:t>
      </w:r>
      <w:r w:rsidR="0098256D" w:rsidRPr="00467EE1">
        <w:rPr>
          <w:szCs w:val="24"/>
        </w:rPr>
        <w:t xml:space="preserve">with Mr de Clare and took his instructions to refrain from serving the </w:t>
      </w:r>
      <w:r w:rsidR="00EE1D94" w:rsidRPr="00467EE1">
        <w:rPr>
          <w:szCs w:val="24"/>
        </w:rPr>
        <w:t>Notice,</w:t>
      </w:r>
      <w:r w:rsidR="00EE1D94">
        <w:rPr>
          <w:szCs w:val="24"/>
        </w:rPr>
        <w:t xml:space="preserve"> ABC</w:t>
      </w:r>
      <w:r w:rsidR="0008026A">
        <w:rPr>
          <w:szCs w:val="24"/>
        </w:rPr>
        <w:t xml:space="preserve"> </w:t>
      </w:r>
      <w:r w:rsidR="0098256D" w:rsidRPr="00467EE1">
        <w:rPr>
          <w:szCs w:val="24"/>
        </w:rPr>
        <w:t>could not have foreseen how much might be at stake</w:t>
      </w:r>
      <w:r w:rsidR="00EC7BBA" w:rsidRPr="00467EE1">
        <w:rPr>
          <w:szCs w:val="24"/>
        </w:rPr>
        <w:t>.</w:t>
      </w:r>
    </w:p>
    <w:p w14:paraId="563E8DB8" w14:textId="4FBE51CF" w:rsidR="001D11ED" w:rsidRPr="00467EE1" w:rsidRDefault="00CA04DE" w:rsidP="00000FD2">
      <w:pPr>
        <w:pStyle w:val="ParaLevel1"/>
        <w:spacing w:line="360" w:lineRule="auto"/>
        <w:ind w:left="-130" w:right="-1134"/>
        <w:rPr>
          <w:szCs w:val="24"/>
        </w:rPr>
      </w:pPr>
      <w:r w:rsidRPr="00467EE1">
        <w:rPr>
          <w:szCs w:val="24"/>
        </w:rPr>
        <w:t xml:space="preserve">Had this case remained in </w:t>
      </w:r>
      <w:r w:rsidR="00084644">
        <w:rPr>
          <w:szCs w:val="24"/>
        </w:rPr>
        <w:t>RS</w:t>
      </w:r>
      <w:r w:rsidRPr="00467EE1">
        <w:rPr>
          <w:szCs w:val="24"/>
        </w:rPr>
        <w:t xml:space="preserve">’s control through </w:t>
      </w:r>
      <w:r w:rsidR="00C94969" w:rsidRPr="00467EE1">
        <w:rPr>
          <w:szCs w:val="24"/>
        </w:rPr>
        <w:t xml:space="preserve">contested Hearings over many years (and Mr Gray is still being pursued by </w:t>
      </w:r>
      <w:r w:rsidR="00180798" w:rsidRPr="00467EE1">
        <w:rPr>
          <w:szCs w:val="24"/>
        </w:rPr>
        <w:t>GEHC</w:t>
      </w:r>
      <w:r w:rsidR="00C94969" w:rsidRPr="00467EE1">
        <w:rPr>
          <w:szCs w:val="24"/>
        </w:rPr>
        <w:t xml:space="preserve"> in 20</w:t>
      </w:r>
      <w:r w:rsidR="00A96356" w:rsidRPr="00467EE1">
        <w:rPr>
          <w:szCs w:val="24"/>
        </w:rPr>
        <w:t>20</w:t>
      </w:r>
      <w:r w:rsidR="0008026A" w:rsidRPr="00467EE1">
        <w:rPr>
          <w:szCs w:val="24"/>
        </w:rPr>
        <w:t>) the</w:t>
      </w:r>
      <w:r w:rsidR="009E0B7F" w:rsidRPr="00467EE1">
        <w:rPr>
          <w:szCs w:val="24"/>
        </w:rPr>
        <w:t xml:space="preserve"> amount of success fee, at 100% of profit costs, could well have gone into eight figures</w:t>
      </w:r>
      <w:r w:rsidR="00414384" w:rsidRPr="00467EE1">
        <w:rPr>
          <w:szCs w:val="24"/>
        </w:rPr>
        <w:t xml:space="preserve">. </w:t>
      </w:r>
      <w:proofErr w:type="gramStart"/>
      <w:r w:rsidR="00414384" w:rsidRPr="00467EE1">
        <w:rPr>
          <w:szCs w:val="24"/>
        </w:rPr>
        <w:t>All of</w:t>
      </w:r>
      <w:proofErr w:type="gramEnd"/>
      <w:r w:rsidR="00414384" w:rsidRPr="00467EE1">
        <w:rPr>
          <w:szCs w:val="24"/>
        </w:rPr>
        <w:t xml:space="preserve"> that </w:t>
      </w:r>
      <w:r w:rsidR="00E33FE2" w:rsidRPr="00467EE1">
        <w:rPr>
          <w:szCs w:val="24"/>
        </w:rPr>
        <w:t xml:space="preserve">money </w:t>
      </w:r>
      <w:r w:rsidR="00414384" w:rsidRPr="00467EE1">
        <w:rPr>
          <w:szCs w:val="24"/>
        </w:rPr>
        <w:t xml:space="preserve">could have been forfeit </w:t>
      </w:r>
      <w:r w:rsidR="00E33FE2" w:rsidRPr="00467EE1">
        <w:rPr>
          <w:szCs w:val="24"/>
        </w:rPr>
        <w:t xml:space="preserve">as against Mr Gray </w:t>
      </w:r>
      <w:r w:rsidR="00414384" w:rsidRPr="00467EE1">
        <w:rPr>
          <w:szCs w:val="24"/>
        </w:rPr>
        <w:t>due to the lack of a Notice of Funding</w:t>
      </w:r>
      <w:r w:rsidR="00E33FE2" w:rsidRPr="00467EE1">
        <w:rPr>
          <w:szCs w:val="24"/>
        </w:rPr>
        <w:t>. Ye</w:t>
      </w:r>
      <w:r w:rsidR="00414384" w:rsidRPr="00467EE1">
        <w:rPr>
          <w:szCs w:val="24"/>
        </w:rPr>
        <w:t xml:space="preserve">t </w:t>
      </w:r>
      <w:r w:rsidR="00A97FE1">
        <w:rPr>
          <w:szCs w:val="24"/>
        </w:rPr>
        <w:t>ABC</w:t>
      </w:r>
      <w:r w:rsidR="00414384" w:rsidRPr="00467EE1">
        <w:rPr>
          <w:szCs w:val="24"/>
        </w:rPr>
        <w:t xml:space="preserve"> writes nothing down</w:t>
      </w:r>
      <w:r w:rsidR="005D34EC" w:rsidRPr="00467EE1">
        <w:rPr>
          <w:szCs w:val="24"/>
        </w:rPr>
        <w:t xml:space="preserve"> about </w:t>
      </w:r>
      <w:r w:rsidR="00DB177B" w:rsidRPr="00467EE1">
        <w:rPr>
          <w:szCs w:val="24"/>
        </w:rPr>
        <w:t>either</w:t>
      </w:r>
      <w:r w:rsidR="0008026A">
        <w:rPr>
          <w:szCs w:val="24"/>
        </w:rPr>
        <w:t xml:space="preserve"> </w:t>
      </w:r>
      <w:r w:rsidR="00EE1D94">
        <w:rPr>
          <w:szCs w:val="24"/>
        </w:rPr>
        <w:t>their</w:t>
      </w:r>
      <w:r w:rsidR="0008026A">
        <w:rPr>
          <w:szCs w:val="24"/>
        </w:rPr>
        <w:t xml:space="preserve"> </w:t>
      </w:r>
      <w:r w:rsidR="00DB177B" w:rsidRPr="00467EE1">
        <w:rPr>
          <w:szCs w:val="24"/>
        </w:rPr>
        <w:t xml:space="preserve">“advice” to, nor </w:t>
      </w:r>
      <w:r w:rsidR="005D34EC" w:rsidRPr="00467EE1">
        <w:rPr>
          <w:szCs w:val="24"/>
        </w:rPr>
        <w:t>the “instructions” from Mr de Clare</w:t>
      </w:r>
      <w:r w:rsidR="00600CFD" w:rsidRPr="00467EE1">
        <w:rPr>
          <w:szCs w:val="24"/>
        </w:rPr>
        <w:t xml:space="preserve">, to put GEHC in </w:t>
      </w:r>
      <w:r w:rsidR="008B0992" w:rsidRPr="00467EE1">
        <w:rPr>
          <w:szCs w:val="24"/>
        </w:rPr>
        <w:t xml:space="preserve">sole </w:t>
      </w:r>
      <w:r w:rsidR="00600CFD" w:rsidRPr="00467EE1">
        <w:rPr>
          <w:szCs w:val="24"/>
        </w:rPr>
        <w:t>jeopardy for the success fee</w:t>
      </w:r>
      <w:r w:rsidR="00A96356" w:rsidRPr="00467EE1">
        <w:rPr>
          <w:szCs w:val="24"/>
        </w:rPr>
        <w:t>.</w:t>
      </w:r>
      <w:r w:rsidR="0008026A">
        <w:rPr>
          <w:szCs w:val="24"/>
        </w:rPr>
        <w:t xml:space="preserve"> </w:t>
      </w:r>
      <w:r w:rsidR="00EE1D94">
        <w:rPr>
          <w:szCs w:val="24"/>
        </w:rPr>
        <w:t xml:space="preserve"> ABC</w:t>
      </w:r>
      <w:r w:rsidR="0008026A">
        <w:rPr>
          <w:szCs w:val="24"/>
        </w:rPr>
        <w:t xml:space="preserve"> </w:t>
      </w:r>
      <w:r w:rsidR="000C5C7D" w:rsidRPr="00467EE1">
        <w:rPr>
          <w:szCs w:val="24"/>
        </w:rPr>
        <w:t>does not even keep a file note to assist</w:t>
      </w:r>
      <w:r w:rsidR="0008026A">
        <w:rPr>
          <w:szCs w:val="24"/>
        </w:rPr>
        <w:t xml:space="preserve"> </w:t>
      </w:r>
      <w:r w:rsidR="00EE1D94">
        <w:rPr>
          <w:szCs w:val="24"/>
        </w:rPr>
        <w:t>their</w:t>
      </w:r>
      <w:r w:rsidR="0008026A">
        <w:rPr>
          <w:szCs w:val="24"/>
        </w:rPr>
        <w:t xml:space="preserve"> </w:t>
      </w:r>
      <w:r w:rsidR="000C5C7D" w:rsidRPr="00467EE1">
        <w:rPr>
          <w:szCs w:val="24"/>
        </w:rPr>
        <w:t xml:space="preserve">Partners </w:t>
      </w:r>
      <w:r w:rsidR="00EE1D94" w:rsidRPr="00467EE1">
        <w:rPr>
          <w:szCs w:val="24"/>
        </w:rPr>
        <w:t>should</w:t>
      </w:r>
      <w:r w:rsidR="00EE1D94">
        <w:rPr>
          <w:szCs w:val="24"/>
        </w:rPr>
        <w:t xml:space="preserve"> ABC</w:t>
      </w:r>
      <w:r w:rsidR="0008026A">
        <w:rPr>
          <w:szCs w:val="24"/>
        </w:rPr>
        <w:t xml:space="preserve"> </w:t>
      </w:r>
      <w:r w:rsidR="001D11ED" w:rsidRPr="00467EE1">
        <w:rPr>
          <w:szCs w:val="24"/>
        </w:rPr>
        <w:t xml:space="preserve">leave </w:t>
      </w:r>
      <w:r w:rsidR="00084644">
        <w:rPr>
          <w:szCs w:val="24"/>
        </w:rPr>
        <w:t>RS</w:t>
      </w:r>
      <w:r w:rsidR="001D11ED" w:rsidRPr="00467EE1">
        <w:rPr>
          <w:szCs w:val="24"/>
        </w:rPr>
        <w:t xml:space="preserve">. </w:t>
      </w:r>
    </w:p>
    <w:p w14:paraId="63FB03DD" w14:textId="57649423" w:rsidR="00595CD2" w:rsidRPr="00467EE1" w:rsidRDefault="001D11ED" w:rsidP="00000FD2">
      <w:pPr>
        <w:pStyle w:val="ParaLevel1"/>
        <w:spacing w:line="360" w:lineRule="auto"/>
        <w:ind w:left="-130" w:right="-1134"/>
        <w:rPr>
          <w:szCs w:val="24"/>
        </w:rPr>
      </w:pPr>
      <w:r w:rsidRPr="00467EE1">
        <w:rPr>
          <w:szCs w:val="24"/>
        </w:rPr>
        <w:t xml:space="preserve">It is </w:t>
      </w:r>
      <w:r w:rsidR="00414384" w:rsidRPr="00467EE1">
        <w:rPr>
          <w:szCs w:val="24"/>
        </w:rPr>
        <w:t>inherently unlikely</w:t>
      </w:r>
      <w:r w:rsidR="000F1209" w:rsidRPr="00467EE1">
        <w:rPr>
          <w:szCs w:val="24"/>
        </w:rPr>
        <w:t xml:space="preserve"> </w:t>
      </w:r>
      <w:r w:rsidRPr="00467EE1">
        <w:rPr>
          <w:szCs w:val="24"/>
        </w:rPr>
        <w:t xml:space="preserve">that this “agreement” was created and not reduced to or memorialised in writing, </w:t>
      </w:r>
      <w:r w:rsidR="000F1209" w:rsidRPr="00467EE1">
        <w:rPr>
          <w:szCs w:val="24"/>
        </w:rPr>
        <w:t xml:space="preserve">and the fact that Mr de Clare </w:t>
      </w:r>
      <w:r w:rsidRPr="00467EE1">
        <w:rPr>
          <w:szCs w:val="24"/>
        </w:rPr>
        <w:t>refers</w:t>
      </w:r>
      <w:r w:rsidR="000F1209" w:rsidRPr="00467EE1">
        <w:rPr>
          <w:szCs w:val="24"/>
        </w:rPr>
        <w:t xml:space="preserve"> </w:t>
      </w:r>
      <w:r w:rsidRPr="00467EE1">
        <w:rPr>
          <w:szCs w:val="24"/>
        </w:rPr>
        <w:t xml:space="preserve">in evidence to </w:t>
      </w:r>
      <w:r w:rsidR="000F1209" w:rsidRPr="00467EE1">
        <w:rPr>
          <w:szCs w:val="24"/>
        </w:rPr>
        <w:t xml:space="preserve">a vague recollection of a discussion about success fees </w:t>
      </w:r>
      <w:r w:rsidR="00CA1570">
        <w:rPr>
          <w:szCs w:val="24"/>
        </w:rPr>
        <w:t xml:space="preserve">after it became clear that Notice had been missed, </w:t>
      </w:r>
      <w:r w:rsidR="000F1209" w:rsidRPr="00467EE1">
        <w:rPr>
          <w:szCs w:val="24"/>
        </w:rPr>
        <w:t xml:space="preserve">does not </w:t>
      </w:r>
      <w:r w:rsidR="00426812" w:rsidRPr="00467EE1">
        <w:rPr>
          <w:szCs w:val="24"/>
        </w:rPr>
        <w:t>make it any less so</w:t>
      </w:r>
      <w:r w:rsidR="000F1209" w:rsidRPr="00467EE1">
        <w:rPr>
          <w:szCs w:val="24"/>
        </w:rPr>
        <w:t xml:space="preserve">. </w:t>
      </w:r>
      <w:r w:rsidRPr="00467EE1">
        <w:rPr>
          <w:szCs w:val="24"/>
        </w:rPr>
        <w:t xml:space="preserve">He </w:t>
      </w:r>
      <w:r w:rsidR="00426812" w:rsidRPr="00467EE1">
        <w:rPr>
          <w:szCs w:val="24"/>
        </w:rPr>
        <w:t>is the driving force behind GEHC</w:t>
      </w:r>
      <w:r w:rsidR="002E0B87" w:rsidRPr="00467EE1">
        <w:rPr>
          <w:szCs w:val="24"/>
        </w:rPr>
        <w:t xml:space="preserve">, </w:t>
      </w:r>
      <w:r w:rsidR="00595CD2" w:rsidRPr="00467EE1">
        <w:rPr>
          <w:szCs w:val="24"/>
        </w:rPr>
        <w:t xml:space="preserve">but the risk that </w:t>
      </w:r>
      <w:r w:rsidR="00180798" w:rsidRPr="00467EE1">
        <w:rPr>
          <w:szCs w:val="24"/>
        </w:rPr>
        <w:t>GEHC</w:t>
      </w:r>
      <w:r w:rsidR="00595CD2" w:rsidRPr="00467EE1">
        <w:rPr>
          <w:szCs w:val="24"/>
        </w:rPr>
        <w:t xml:space="preserve"> might hold him personally responsible for such a loss, would surely weigh upon him</w:t>
      </w:r>
      <w:r w:rsidR="00B04986" w:rsidRPr="00467EE1">
        <w:rPr>
          <w:szCs w:val="24"/>
        </w:rPr>
        <w:t xml:space="preserve"> to the extent of running it past the other</w:t>
      </w:r>
      <w:r w:rsidR="0050701A" w:rsidRPr="00467EE1">
        <w:rPr>
          <w:szCs w:val="24"/>
        </w:rPr>
        <w:t xml:space="preserve"> </w:t>
      </w:r>
      <w:r w:rsidR="00841356" w:rsidRPr="00467EE1">
        <w:rPr>
          <w:szCs w:val="24"/>
        </w:rPr>
        <w:t>B</w:t>
      </w:r>
      <w:r w:rsidR="0050701A" w:rsidRPr="00467EE1">
        <w:rPr>
          <w:szCs w:val="24"/>
        </w:rPr>
        <w:t xml:space="preserve">oard members </w:t>
      </w:r>
      <w:r w:rsidR="00B04986" w:rsidRPr="00467EE1">
        <w:rPr>
          <w:szCs w:val="24"/>
        </w:rPr>
        <w:t>(or Mr Reed) before agreeing</w:t>
      </w:r>
      <w:r w:rsidR="00595CD2" w:rsidRPr="00467EE1">
        <w:rPr>
          <w:szCs w:val="24"/>
        </w:rPr>
        <w:t xml:space="preserve">. </w:t>
      </w:r>
      <w:r w:rsidR="0050701A" w:rsidRPr="00467EE1">
        <w:rPr>
          <w:szCs w:val="24"/>
        </w:rPr>
        <w:t>Mr de Clare</w:t>
      </w:r>
      <w:r w:rsidR="00595CD2" w:rsidRPr="00467EE1">
        <w:rPr>
          <w:szCs w:val="24"/>
        </w:rPr>
        <w:t xml:space="preserve"> </w:t>
      </w:r>
      <w:r w:rsidR="00842F26" w:rsidRPr="00467EE1">
        <w:rPr>
          <w:szCs w:val="24"/>
        </w:rPr>
        <w:t xml:space="preserve">has a fiduciary duty to </w:t>
      </w:r>
      <w:r w:rsidR="00180798" w:rsidRPr="00467EE1">
        <w:rPr>
          <w:szCs w:val="24"/>
        </w:rPr>
        <w:t>GEHC</w:t>
      </w:r>
      <w:r w:rsidR="00842F26" w:rsidRPr="00467EE1">
        <w:rPr>
          <w:szCs w:val="24"/>
        </w:rPr>
        <w:t xml:space="preserve">; there is a Board and </w:t>
      </w:r>
      <w:r w:rsidR="002F4920" w:rsidRPr="00467EE1">
        <w:rPr>
          <w:szCs w:val="24"/>
        </w:rPr>
        <w:t xml:space="preserve">there are </w:t>
      </w:r>
      <w:r w:rsidR="00CC0B93" w:rsidRPr="00467EE1">
        <w:rPr>
          <w:szCs w:val="24"/>
        </w:rPr>
        <w:t>i</w:t>
      </w:r>
      <w:r w:rsidR="00842F26" w:rsidRPr="00467EE1">
        <w:rPr>
          <w:szCs w:val="24"/>
        </w:rPr>
        <w:t xml:space="preserve">nvestors and it is </w:t>
      </w:r>
      <w:r w:rsidR="00A62257" w:rsidRPr="00467EE1">
        <w:rPr>
          <w:szCs w:val="24"/>
        </w:rPr>
        <w:t xml:space="preserve">in my view </w:t>
      </w:r>
      <w:r w:rsidR="00842F26" w:rsidRPr="00467EE1">
        <w:rPr>
          <w:szCs w:val="24"/>
        </w:rPr>
        <w:t xml:space="preserve">unlikely that </w:t>
      </w:r>
      <w:r w:rsidR="00E72E43" w:rsidRPr="00467EE1">
        <w:rPr>
          <w:szCs w:val="24"/>
        </w:rPr>
        <w:t>he</w:t>
      </w:r>
      <w:r w:rsidR="00842F26" w:rsidRPr="00467EE1">
        <w:rPr>
          <w:szCs w:val="24"/>
        </w:rPr>
        <w:t xml:space="preserve"> would </w:t>
      </w:r>
      <w:r w:rsidR="00841356" w:rsidRPr="00467EE1">
        <w:rPr>
          <w:szCs w:val="24"/>
        </w:rPr>
        <w:t xml:space="preserve">have </w:t>
      </w:r>
      <w:r w:rsidR="00595CD2" w:rsidRPr="00467EE1">
        <w:rPr>
          <w:szCs w:val="24"/>
        </w:rPr>
        <w:t>commit</w:t>
      </w:r>
      <w:r w:rsidR="00841356" w:rsidRPr="00467EE1">
        <w:rPr>
          <w:szCs w:val="24"/>
        </w:rPr>
        <w:t>ted</w:t>
      </w:r>
      <w:r w:rsidR="00595CD2" w:rsidRPr="00467EE1">
        <w:rPr>
          <w:szCs w:val="24"/>
        </w:rPr>
        <w:t xml:space="preserve"> to</w:t>
      </w:r>
      <w:r w:rsidR="00842F26" w:rsidRPr="00467EE1">
        <w:rPr>
          <w:szCs w:val="24"/>
        </w:rPr>
        <w:t xml:space="preserve"> such a </w:t>
      </w:r>
      <w:r w:rsidR="00A62257" w:rsidRPr="00467EE1">
        <w:rPr>
          <w:szCs w:val="24"/>
        </w:rPr>
        <w:t xml:space="preserve">major </w:t>
      </w:r>
      <w:r w:rsidR="00842F26" w:rsidRPr="00467EE1">
        <w:rPr>
          <w:szCs w:val="24"/>
        </w:rPr>
        <w:t xml:space="preserve">step without </w:t>
      </w:r>
      <w:r w:rsidR="00A62257" w:rsidRPr="00467EE1">
        <w:rPr>
          <w:szCs w:val="24"/>
        </w:rPr>
        <w:t>referring this matter to them</w:t>
      </w:r>
      <w:r w:rsidR="00595CD2" w:rsidRPr="00467EE1">
        <w:rPr>
          <w:szCs w:val="24"/>
        </w:rPr>
        <w:t>.</w:t>
      </w:r>
    </w:p>
    <w:p w14:paraId="02C82357" w14:textId="096432EF" w:rsidR="005B71C3" w:rsidRPr="00467EE1" w:rsidRDefault="00D9446E" w:rsidP="00000FD2">
      <w:pPr>
        <w:pStyle w:val="ParaLevel1"/>
        <w:spacing w:line="360" w:lineRule="auto"/>
        <w:ind w:left="-130" w:right="-1134"/>
        <w:rPr>
          <w:szCs w:val="24"/>
        </w:rPr>
      </w:pPr>
      <w:r w:rsidRPr="00467EE1">
        <w:rPr>
          <w:szCs w:val="24"/>
        </w:rPr>
        <w:t>CFA1 was intended to cover the costs of preparing a letter of claim and attending a mediation</w:t>
      </w:r>
      <w:r w:rsidR="008804D3" w:rsidRPr="00467EE1">
        <w:rPr>
          <w:szCs w:val="24"/>
        </w:rPr>
        <w:t xml:space="preserve">; at the time it was entered into (December 2009 but retrospective to 30 September 2009) there were no proceedings imminent and </w:t>
      </w:r>
      <w:r w:rsidR="00AE4180" w:rsidRPr="00467EE1">
        <w:rPr>
          <w:szCs w:val="24"/>
        </w:rPr>
        <w:t xml:space="preserve">it would be understandable if </w:t>
      </w:r>
      <w:r w:rsidR="008804D3" w:rsidRPr="00467EE1">
        <w:rPr>
          <w:szCs w:val="24"/>
        </w:rPr>
        <w:t>Notice w</w:t>
      </w:r>
      <w:r w:rsidR="00AE4180" w:rsidRPr="00467EE1">
        <w:rPr>
          <w:szCs w:val="24"/>
        </w:rPr>
        <w:t>as</w:t>
      </w:r>
      <w:r w:rsidR="008804D3" w:rsidRPr="00467EE1">
        <w:rPr>
          <w:szCs w:val="24"/>
        </w:rPr>
        <w:t xml:space="preserve"> not </w:t>
      </w:r>
      <w:r w:rsidR="00AE4180" w:rsidRPr="00467EE1">
        <w:rPr>
          <w:szCs w:val="24"/>
        </w:rPr>
        <w:t>t</w:t>
      </w:r>
      <w:r w:rsidR="00CA064A" w:rsidRPr="00467EE1">
        <w:rPr>
          <w:szCs w:val="24"/>
        </w:rPr>
        <w:t>o the forefront of anyone’s mind</w:t>
      </w:r>
      <w:r w:rsidR="00B3211D" w:rsidRPr="00467EE1">
        <w:rPr>
          <w:szCs w:val="24"/>
        </w:rPr>
        <w:t>. CFA2</w:t>
      </w:r>
      <w:r w:rsidR="00770C82" w:rsidRPr="00467EE1">
        <w:rPr>
          <w:szCs w:val="24"/>
        </w:rPr>
        <w:t xml:space="preserve"> </w:t>
      </w:r>
      <w:r w:rsidR="008804D3" w:rsidRPr="00467EE1">
        <w:rPr>
          <w:szCs w:val="24"/>
        </w:rPr>
        <w:t>was intended to cover “the claim” and</w:t>
      </w:r>
      <w:r w:rsidR="002C3628" w:rsidRPr="00467EE1">
        <w:rPr>
          <w:szCs w:val="24"/>
        </w:rPr>
        <w:t xml:space="preserve"> </w:t>
      </w:r>
      <w:r w:rsidR="00440DAE" w:rsidRPr="00467EE1">
        <w:rPr>
          <w:szCs w:val="24"/>
        </w:rPr>
        <w:t xml:space="preserve">was entered into on or around </w:t>
      </w:r>
      <w:r w:rsidR="0008026A" w:rsidRPr="00467EE1">
        <w:rPr>
          <w:szCs w:val="24"/>
        </w:rPr>
        <w:t>30 October 2010 but</w:t>
      </w:r>
      <w:r w:rsidR="0055234E" w:rsidRPr="00467EE1">
        <w:rPr>
          <w:szCs w:val="24"/>
        </w:rPr>
        <w:t xml:space="preserve"> was</w:t>
      </w:r>
      <w:r w:rsidR="00440DAE" w:rsidRPr="00467EE1">
        <w:rPr>
          <w:szCs w:val="24"/>
        </w:rPr>
        <w:t xml:space="preserve"> again </w:t>
      </w:r>
      <w:r w:rsidR="0055234E" w:rsidRPr="00467EE1">
        <w:rPr>
          <w:szCs w:val="24"/>
        </w:rPr>
        <w:t xml:space="preserve">made </w:t>
      </w:r>
      <w:r w:rsidR="00440DAE" w:rsidRPr="00467EE1">
        <w:rPr>
          <w:szCs w:val="24"/>
        </w:rPr>
        <w:t xml:space="preserve">retrospective to </w:t>
      </w:r>
      <w:r w:rsidR="009A6D96" w:rsidRPr="00467EE1">
        <w:rPr>
          <w:szCs w:val="24"/>
        </w:rPr>
        <w:t xml:space="preserve">30 September 2009. </w:t>
      </w:r>
    </w:p>
    <w:p w14:paraId="29ADCB29" w14:textId="0EBB8E58" w:rsidR="00EA7A09" w:rsidRDefault="0008026A" w:rsidP="00000FD2">
      <w:pPr>
        <w:pStyle w:val="ParaLevel1"/>
        <w:spacing w:line="360" w:lineRule="auto"/>
        <w:ind w:left="-130" w:right="-1134"/>
        <w:rPr>
          <w:szCs w:val="24"/>
        </w:rPr>
      </w:pPr>
      <w:r w:rsidRPr="00467EE1">
        <w:rPr>
          <w:szCs w:val="24"/>
        </w:rPr>
        <w:lastRenderedPageBreak/>
        <w:t>Of course,</w:t>
      </w:r>
      <w:r w:rsidR="009A6D96" w:rsidRPr="00467EE1">
        <w:rPr>
          <w:szCs w:val="24"/>
        </w:rPr>
        <w:t xml:space="preserve"> </w:t>
      </w:r>
      <w:r w:rsidR="002C3628" w:rsidRPr="00467EE1">
        <w:rPr>
          <w:szCs w:val="24"/>
        </w:rPr>
        <w:t>at th</w:t>
      </w:r>
      <w:r w:rsidR="00574C52" w:rsidRPr="00467EE1">
        <w:rPr>
          <w:szCs w:val="24"/>
        </w:rPr>
        <w:t>e</w:t>
      </w:r>
      <w:r w:rsidR="002C3628" w:rsidRPr="00467EE1">
        <w:rPr>
          <w:szCs w:val="24"/>
        </w:rPr>
        <w:t xml:space="preserve"> point </w:t>
      </w:r>
      <w:r w:rsidR="00574C52" w:rsidRPr="00467EE1">
        <w:rPr>
          <w:szCs w:val="24"/>
        </w:rPr>
        <w:t>that CFA</w:t>
      </w:r>
      <w:r w:rsidR="009A6D96" w:rsidRPr="00467EE1">
        <w:rPr>
          <w:szCs w:val="24"/>
        </w:rPr>
        <w:t>1 and CFA2</w:t>
      </w:r>
      <w:r w:rsidR="00574C52" w:rsidRPr="00467EE1">
        <w:rPr>
          <w:szCs w:val="24"/>
        </w:rPr>
        <w:t xml:space="preserve"> w</w:t>
      </w:r>
      <w:r w:rsidR="009A6D96" w:rsidRPr="00467EE1">
        <w:rPr>
          <w:szCs w:val="24"/>
        </w:rPr>
        <w:t>ere</w:t>
      </w:r>
      <w:r w:rsidR="00574C52" w:rsidRPr="00467EE1">
        <w:rPr>
          <w:szCs w:val="24"/>
        </w:rPr>
        <w:t xml:space="preserve"> </w:t>
      </w:r>
      <w:proofErr w:type="gramStart"/>
      <w:r w:rsidR="00574C52" w:rsidRPr="00467EE1">
        <w:rPr>
          <w:szCs w:val="24"/>
        </w:rPr>
        <w:t>entered into</w:t>
      </w:r>
      <w:proofErr w:type="gramEnd"/>
      <w:r w:rsidR="00574C52" w:rsidRPr="00467EE1">
        <w:rPr>
          <w:szCs w:val="24"/>
        </w:rPr>
        <w:t xml:space="preserve">, </w:t>
      </w:r>
      <w:r w:rsidR="002C3628" w:rsidRPr="00467EE1">
        <w:rPr>
          <w:szCs w:val="24"/>
        </w:rPr>
        <w:t>there would have been discussions around success fees</w:t>
      </w:r>
      <w:r w:rsidR="00606207" w:rsidRPr="00467EE1">
        <w:rPr>
          <w:szCs w:val="24"/>
        </w:rPr>
        <w:t>.</w:t>
      </w:r>
      <w:r w:rsidR="00770C82" w:rsidRPr="00467EE1">
        <w:rPr>
          <w:szCs w:val="24"/>
        </w:rPr>
        <w:t xml:space="preserve"> </w:t>
      </w:r>
      <w:r w:rsidR="00180798" w:rsidRPr="00467EE1">
        <w:rPr>
          <w:szCs w:val="24"/>
        </w:rPr>
        <w:t>GEHC</w:t>
      </w:r>
      <w:r w:rsidR="002C3628" w:rsidRPr="00467EE1">
        <w:rPr>
          <w:szCs w:val="24"/>
        </w:rPr>
        <w:t xml:space="preserve"> was </w:t>
      </w:r>
      <w:r w:rsidR="00BF5541" w:rsidRPr="00467EE1">
        <w:rPr>
          <w:szCs w:val="24"/>
        </w:rPr>
        <w:t xml:space="preserve">after all </w:t>
      </w:r>
      <w:r w:rsidR="002C3628" w:rsidRPr="00467EE1">
        <w:rPr>
          <w:szCs w:val="24"/>
        </w:rPr>
        <w:t xml:space="preserve">being asked to sign up to </w:t>
      </w:r>
      <w:r w:rsidR="00F237DB">
        <w:rPr>
          <w:szCs w:val="24"/>
        </w:rPr>
        <w:t>CFAs</w:t>
      </w:r>
      <w:r w:rsidR="002C3628" w:rsidRPr="00467EE1">
        <w:rPr>
          <w:szCs w:val="24"/>
        </w:rPr>
        <w:t xml:space="preserve"> </w:t>
      </w:r>
      <w:r w:rsidR="005C1D32" w:rsidRPr="00467EE1">
        <w:rPr>
          <w:szCs w:val="24"/>
        </w:rPr>
        <w:t>entitling</w:t>
      </w:r>
      <w:r w:rsidR="00CC1DF4">
        <w:rPr>
          <w:szCs w:val="24"/>
        </w:rPr>
        <w:t xml:space="preserve"> RS </w:t>
      </w:r>
      <w:r w:rsidR="005C1D32" w:rsidRPr="00467EE1">
        <w:rPr>
          <w:szCs w:val="24"/>
        </w:rPr>
        <w:t>to</w:t>
      </w:r>
      <w:r w:rsidR="002C3628" w:rsidRPr="00467EE1">
        <w:rPr>
          <w:szCs w:val="24"/>
        </w:rPr>
        <w:t xml:space="preserve"> a 100% success fee</w:t>
      </w:r>
      <w:r w:rsidR="005C1D32" w:rsidRPr="00467EE1">
        <w:rPr>
          <w:szCs w:val="24"/>
        </w:rPr>
        <w:t xml:space="preserve"> and Mr de Clare accepted this in cross-examination</w:t>
      </w:r>
      <w:r w:rsidR="009F575E" w:rsidRPr="00467EE1">
        <w:rPr>
          <w:szCs w:val="24"/>
        </w:rPr>
        <w:t>.</w:t>
      </w:r>
      <w:r w:rsidR="00E46340" w:rsidRPr="00467EE1">
        <w:rPr>
          <w:szCs w:val="24"/>
        </w:rPr>
        <w:t xml:space="preserve"> However, his admission </w:t>
      </w:r>
      <w:r w:rsidR="004212C9" w:rsidRPr="00467EE1">
        <w:rPr>
          <w:szCs w:val="24"/>
        </w:rPr>
        <w:t>that the</w:t>
      </w:r>
      <w:r w:rsidR="00582E9A" w:rsidRPr="00467EE1">
        <w:rPr>
          <w:szCs w:val="24"/>
        </w:rPr>
        <w:t xml:space="preserve">re was some discussion around </w:t>
      </w:r>
      <w:r w:rsidR="004212C9" w:rsidRPr="00467EE1">
        <w:rPr>
          <w:szCs w:val="24"/>
        </w:rPr>
        <w:t>success fee</w:t>
      </w:r>
      <w:r w:rsidR="00582E9A" w:rsidRPr="00467EE1">
        <w:rPr>
          <w:szCs w:val="24"/>
        </w:rPr>
        <w:t>s</w:t>
      </w:r>
      <w:r w:rsidR="004212C9" w:rsidRPr="00467EE1">
        <w:rPr>
          <w:szCs w:val="24"/>
        </w:rPr>
        <w:t xml:space="preserve">, comes nowhere near </w:t>
      </w:r>
      <w:r w:rsidR="00BF5541" w:rsidRPr="00467EE1">
        <w:rPr>
          <w:szCs w:val="24"/>
        </w:rPr>
        <w:t xml:space="preserve">to </w:t>
      </w:r>
      <w:r w:rsidR="004212C9" w:rsidRPr="00467EE1">
        <w:rPr>
          <w:szCs w:val="24"/>
        </w:rPr>
        <w:t>verifying the version of events put forward by</w:t>
      </w:r>
      <w:r w:rsidR="00CC1DF4">
        <w:rPr>
          <w:szCs w:val="24"/>
        </w:rPr>
        <w:t xml:space="preserve"> RS </w:t>
      </w:r>
      <w:r w:rsidR="00CA1570">
        <w:rPr>
          <w:szCs w:val="24"/>
        </w:rPr>
        <w:t xml:space="preserve">especially when his full answer is </w:t>
      </w:r>
      <w:r w:rsidR="00EA7A09">
        <w:rPr>
          <w:szCs w:val="24"/>
        </w:rPr>
        <w:t xml:space="preserve">read. RS have not made out a case </w:t>
      </w:r>
      <w:r w:rsidR="005E6D6F" w:rsidRPr="00467EE1">
        <w:rPr>
          <w:szCs w:val="24"/>
        </w:rPr>
        <w:t>as to</w:t>
      </w:r>
      <w:r w:rsidR="00F662A3" w:rsidRPr="00467EE1">
        <w:rPr>
          <w:szCs w:val="24"/>
        </w:rPr>
        <w:t xml:space="preserve"> clear advice to Mr de Clare that the lack of a Notice of Funding would deprive </w:t>
      </w:r>
      <w:r w:rsidR="00180798" w:rsidRPr="00467EE1">
        <w:rPr>
          <w:szCs w:val="24"/>
        </w:rPr>
        <w:t>GEHC</w:t>
      </w:r>
      <w:r w:rsidR="00F662A3" w:rsidRPr="00467EE1">
        <w:rPr>
          <w:szCs w:val="24"/>
        </w:rPr>
        <w:t xml:space="preserve"> of the opportunity to recover the Success Fee from Mr Gray, that</w:t>
      </w:r>
      <w:r w:rsidR="00CC1DF4">
        <w:rPr>
          <w:szCs w:val="24"/>
        </w:rPr>
        <w:t xml:space="preserve"> RS </w:t>
      </w:r>
      <w:r w:rsidR="00F662A3" w:rsidRPr="00467EE1">
        <w:rPr>
          <w:szCs w:val="24"/>
        </w:rPr>
        <w:t xml:space="preserve">would still insist upon payment of the Success Fee by </w:t>
      </w:r>
      <w:r w:rsidR="00180798" w:rsidRPr="00467EE1">
        <w:rPr>
          <w:szCs w:val="24"/>
        </w:rPr>
        <w:t>GEHC</w:t>
      </w:r>
      <w:r w:rsidR="00F662A3" w:rsidRPr="00467EE1">
        <w:rPr>
          <w:szCs w:val="24"/>
        </w:rPr>
        <w:t xml:space="preserve">, and </w:t>
      </w:r>
      <w:r w:rsidR="00337468" w:rsidRPr="00467EE1">
        <w:rPr>
          <w:szCs w:val="24"/>
        </w:rPr>
        <w:t xml:space="preserve">clear </w:t>
      </w:r>
      <w:r w:rsidR="005E6D6F" w:rsidRPr="00467EE1">
        <w:rPr>
          <w:szCs w:val="24"/>
        </w:rPr>
        <w:t>i</w:t>
      </w:r>
      <w:r w:rsidR="00F662A3" w:rsidRPr="00467EE1">
        <w:rPr>
          <w:szCs w:val="24"/>
        </w:rPr>
        <w:t>nstr</w:t>
      </w:r>
      <w:r w:rsidR="006D55B4" w:rsidRPr="00467EE1">
        <w:rPr>
          <w:szCs w:val="24"/>
        </w:rPr>
        <w:t>u</w:t>
      </w:r>
      <w:r w:rsidR="00F662A3" w:rsidRPr="00467EE1">
        <w:rPr>
          <w:szCs w:val="24"/>
        </w:rPr>
        <w:t>ctions</w:t>
      </w:r>
      <w:r w:rsidR="006D55B4" w:rsidRPr="00467EE1">
        <w:rPr>
          <w:szCs w:val="24"/>
        </w:rPr>
        <w:t xml:space="preserve"> </w:t>
      </w:r>
      <w:r w:rsidR="005E6D6F" w:rsidRPr="00467EE1">
        <w:rPr>
          <w:szCs w:val="24"/>
        </w:rPr>
        <w:t>from Mr de Clare</w:t>
      </w:r>
      <w:r w:rsidR="006D55B4" w:rsidRPr="00467EE1">
        <w:rPr>
          <w:szCs w:val="24"/>
        </w:rPr>
        <w:t xml:space="preserve"> to refrain from serving the Notice of Funding</w:t>
      </w:r>
      <w:r w:rsidR="00337468" w:rsidRPr="00467EE1">
        <w:rPr>
          <w:szCs w:val="24"/>
        </w:rPr>
        <w:t xml:space="preserve">, given </w:t>
      </w:r>
      <w:r w:rsidR="005E6D6F" w:rsidRPr="00467EE1">
        <w:rPr>
          <w:szCs w:val="24"/>
        </w:rPr>
        <w:t xml:space="preserve">in </w:t>
      </w:r>
      <w:r w:rsidR="00BB5486" w:rsidRPr="00467EE1">
        <w:rPr>
          <w:szCs w:val="24"/>
        </w:rPr>
        <w:t>the</w:t>
      </w:r>
      <w:r w:rsidR="005E6D6F" w:rsidRPr="00467EE1">
        <w:rPr>
          <w:szCs w:val="24"/>
        </w:rPr>
        <w:t xml:space="preserve"> knowledge of the ramifications thereof</w:t>
      </w:r>
      <w:r w:rsidR="00F662A3" w:rsidRPr="00467EE1">
        <w:rPr>
          <w:szCs w:val="24"/>
        </w:rPr>
        <w:t>.</w:t>
      </w:r>
      <w:r w:rsidR="00E46340" w:rsidRPr="00467EE1">
        <w:rPr>
          <w:szCs w:val="24"/>
        </w:rPr>
        <w:t xml:space="preserve"> </w:t>
      </w:r>
    </w:p>
    <w:p w14:paraId="77BC0D6B" w14:textId="135C5CFF" w:rsidR="00BD4F82" w:rsidRPr="00467EE1" w:rsidRDefault="00E46340" w:rsidP="00000FD2">
      <w:pPr>
        <w:pStyle w:val="ParaLevel1"/>
        <w:spacing w:line="360" w:lineRule="auto"/>
        <w:ind w:left="-130" w:right="-1134"/>
        <w:rPr>
          <w:szCs w:val="24"/>
        </w:rPr>
      </w:pPr>
      <w:r w:rsidRPr="00467EE1">
        <w:rPr>
          <w:szCs w:val="24"/>
        </w:rPr>
        <w:t>What is much more likely</w:t>
      </w:r>
      <w:r w:rsidR="00EA7A09">
        <w:rPr>
          <w:szCs w:val="24"/>
        </w:rPr>
        <w:t>, and what Mr de Clare’s evidence certainly suggests,</w:t>
      </w:r>
      <w:r w:rsidRPr="00467EE1">
        <w:rPr>
          <w:szCs w:val="24"/>
        </w:rPr>
        <w:t xml:space="preserve"> is that Notice was not </w:t>
      </w:r>
      <w:r w:rsidR="004F17D5" w:rsidRPr="00467EE1">
        <w:rPr>
          <w:szCs w:val="24"/>
        </w:rPr>
        <w:t xml:space="preserve">viewed as </w:t>
      </w:r>
      <w:r w:rsidRPr="00467EE1">
        <w:rPr>
          <w:szCs w:val="24"/>
        </w:rPr>
        <w:t xml:space="preserve">a priority when CFA1 was entered into (given the parameters of the work envisaged under it) and was </w:t>
      </w:r>
      <w:r w:rsidR="00BB5486" w:rsidRPr="00467EE1">
        <w:rPr>
          <w:szCs w:val="24"/>
        </w:rPr>
        <w:t xml:space="preserve">simply </w:t>
      </w:r>
      <w:r w:rsidRPr="00467EE1">
        <w:rPr>
          <w:szCs w:val="24"/>
        </w:rPr>
        <w:t>overlooked when CFA2 supplanted it and matters moved towards issue of contested proceedings</w:t>
      </w:r>
      <w:r w:rsidR="004F17D5" w:rsidRPr="00467EE1">
        <w:rPr>
          <w:szCs w:val="24"/>
        </w:rPr>
        <w:t>.</w:t>
      </w:r>
    </w:p>
    <w:p w14:paraId="25206435" w14:textId="30140A6A" w:rsidR="005B1247" w:rsidRPr="00467EE1" w:rsidRDefault="00414384" w:rsidP="00000FD2">
      <w:pPr>
        <w:pStyle w:val="ParaLevel1"/>
        <w:spacing w:line="360" w:lineRule="auto"/>
        <w:ind w:left="-130" w:right="-1134"/>
        <w:rPr>
          <w:szCs w:val="24"/>
        </w:rPr>
      </w:pPr>
      <w:r w:rsidRPr="00467EE1">
        <w:rPr>
          <w:szCs w:val="24"/>
        </w:rPr>
        <w:t xml:space="preserve">There is </w:t>
      </w:r>
      <w:r w:rsidR="005D34EC" w:rsidRPr="00467EE1">
        <w:rPr>
          <w:szCs w:val="24"/>
        </w:rPr>
        <w:t xml:space="preserve">also the </w:t>
      </w:r>
      <w:r w:rsidR="006D55B4" w:rsidRPr="00467EE1">
        <w:rPr>
          <w:szCs w:val="24"/>
        </w:rPr>
        <w:t xml:space="preserve">very significant </w:t>
      </w:r>
      <w:r w:rsidR="005D34EC" w:rsidRPr="00467EE1">
        <w:rPr>
          <w:szCs w:val="24"/>
        </w:rPr>
        <w:t xml:space="preserve">matter of Mr de Clare not being </w:t>
      </w:r>
      <w:r w:rsidR="006D55B4" w:rsidRPr="00467EE1">
        <w:rPr>
          <w:szCs w:val="24"/>
        </w:rPr>
        <w:t>the client</w:t>
      </w:r>
      <w:r w:rsidR="00D5775A" w:rsidRPr="00467EE1">
        <w:rPr>
          <w:szCs w:val="24"/>
        </w:rPr>
        <w:t>. H</w:t>
      </w:r>
      <w:r w:rsidR="005D34EC" w:rsidRPr="00467EE1">
        <w:rPr>
          <w:szCs w:val="24"/>
        </w:rPr>
        <w:t xml:space="preserve">e is the driving force behind </w:t>
      </w:r>
      <w:r w:rsidR="0008026A" w:rsidRPr="00467EE1">
        <w:rPr>
          <w:szCs w:val="24"/>
        </w:rPr>
        <w:t>GEHC,</w:t>
      </w:r>
      <w:r w:rsidR="005D34EC" w:rsidRPr="00467EE1">
        <w:rPr>
          <w:szCs w:val="24"/>
        </w:rPr>
        <w:t xml:space="preserve"> </w:t>
      </w:r>
      <w:r w:rsidR="004F17D5" w:rsidRPr="00467EE1">
        <w:rPr>
          <w:szCs w:val="24"/>
        </w:rPr>
        <w:t>but</w:t>
      </w:r>
      <w:r w:rsidR="005D34EC" w:rsidRPr="00467EE1">
        <w:rPr>
          <w:szCs w:val="24"/>
        </w:rPr>
        <w:t xml:space="preserve"> it is incorrect to say that Mr de C</w:t>
      </w:r>
      <w:r w:rsidR="00BF510C" w:rsidRPr="00467EE1">
        <w:rPr>
          <w:szCs w:val="24"/>
        </w:rPr>
        <w:t xml:space="preserve">lare “is” </w:t>
      </w:r>
      <w:r w:rsidR="00180798" w:rsidRPr="00467EE1">
        <w:rPr>
          <w:szCs w:val="24"/>
        </w:rPr>
        <w:t>GEHC</w:t>
      </w:r>
      <w:r w:rsidR="00BF510C" w:rsidRPr="00467EE1">
        <w:rPr>
          <w:szCs w:val="24"/>
        </w:rPr>
        <w:t>, any more than Richard Branson “is” Virgin Atlantic.</w:t>
      </w:r>
      <w:r w:rsidR="00717DE6" w:rsidRPr="00467EE1">
        <w:rPr>
          <w:szCs w:val="24"/>
        </w:rPr>
        <w:t xml:space="preserve"> </w:t>
      </w:r>
      <w:r w:rsidR="00180798" w:rsidRPr="00467EE1">
        <w:rPr>
          <w:szCs w:val="24"/>
        </w:rPr>
        <w:t>GEHC</w:t>
      </w:r>
      <w:r w:rsidR="00A9765A" w:rsidRPr="00467EE1">
        <w:rPr>
          <w:szCs w:val="24"/>
        </w:rPr>
        <w:t xml:space="preserve"> is a corporation as its name suggests;</w:t>
      </w:r>
      <w:r w:rsidR="00CC1DF4">
        <w:rPr>
          <w:szCs w:val="24"/>
        </w:rPr>
        <w:t xml:space="preserve"> RS </w:t>
      </w:r>
      <w:r w:rsidR="00A9765A" w:rsidRPr="00467EE1">
        <w:rPr>
          <w:szCs w:val="24"/>
        </w:rPr>
        <w:t xml:space="preserve">asserts that </w:t>
      </w:r>
      <w:r w:rsidR="00180798" w:rsidRPr="00467EE1">
        <w:rPr>
          <w:szCs w:val="24"/>
        </w:rPr>
        <w:t>GEHC</w:t>
      </w:r>
      <w:r w:rsidR="00A9765A" w:rsidRPr="00467EE1">
        <w:rPr>
          <w:szCs w:val="24"/>
        </w:rPr>
        <w:t xml:space="preserve"> has been somewhat coy as to who its officers, or certainly its investors, are.</w:t>
      </w:r>
      <w:r w:rsidR="005B1247" w:rsidRPr="00467EE1">
        <w:rPr>
          <w:szCs w:val="24"/>
        </w:rPr>
        <w:t xml:space="preserve"> </w:t>
      </w:r>
      <w:r w:rsidR="00A9765A" w:rsidRPr="00467EE1">
        <w:rPr>
          <w:szCs w:val="24"/>
        </w:rPr>
        <w:t>Even so, c</w:t>
      </w:r>
      <w:r w:rsidR="00D5455C" w:rsidRPr="00467EE1">
        <w:rPr>
          <w:szCs w:val="24"/>
        </w:rPr>
        <w:t xml:space="preserve">ertain decisions should </w:t>
      </w:r>
      <w:r w:rsidR="00717DE6" w:rsidRPr="00467EE1">
        <w:rPr>
          <w:szCs w:val="24"/>
        </w:rPr>
        <w:t xml:space="preserve">surely </w:t>
      </w:r>
      <w:r w:rsidR="00D5455C" w:rsidRPr="00467EE1">
        <w:rPr>
          <w:szCs w:val="24"/>
        </w:rPr>
        <w:t xml:space="preserve">be taken at Board level; </w:t>
      </w:r>
      <w:r w:rsidR="007220CC" w:rsidRPr="00467EE1">
        <w:rPr>
          <w:szCs w:val="24"/>
        </w:rPr>
        <w:t xml:space="preserve">a decision not to </w:t>
      </w:r>
      <w:r w:rsidR="00BD4F82" w:rsidRPr="00467EE1">
        <w:rPr>
          <w:szCs w:val="24"/>
        </w:rPr>
        <w:t>serve a Notice of Funding in form N251, as required by CPR 44.15 and Costs Practice Direction 19</w:t>
      </w:r>
      <w:r w:rsidR="00A9765A" w:rsidRPr="00467EE1">
        <w:rPr>
          <w:szCs w:val="24"/>
        </w:rPr>
        <w:t xml:space="preserve">, leading to a possible </w:t>
      </w:r>
      <w:r w:rsidR="001C2B62" w:rsidRPr="00467EE1">
        <w:rPr>
          <w:szCs w:val="24"/>
        </w:rPr>
        <w:t xml:space="preserve">irrecoverable </w:t>
      </w:r>
      <w:r w:rsidR="00A9765A" w:rsidRPr="00467EE1">
        <w:rPr>
          <w:szCs w:val="24"/>
        </w:rPr>
        <w:t xml:space="preserve">exposure </w:t>
      </w:r>
      <w:r w:rsidR="001C2B62" w:rsidRPr="00467EE1">
        <w:rPr>
          <w:szCs w:val="24"/>
        </w:rPr>
        <w:t xml:space="preserve">for GEHC, </w:t>
      </w:r>
      <w:r w:rsidR="00560DD0" w:rsidRPr="00467EE1">
        <w:rPr>
          <w:szCs w:val="24"/>
        </w:rPr>
        <w:t xml:space="preserve">running </w:t>
      </w:r>
      <w:r w:rsidR="00A9765A" w:rsidRPr="00467EE1">
        <w:rPr>
          <w:szCs w:val="24"/>
        </w:rPr>
        <w:t xml:space="preserve">into </w:t>
      </w:r>
      <w:r w:rsidR="00560DD0" w:rsidRPr="00467EE1">
        <w:rPr>
          <w:szCs w:val="24"/>
        </w:rPr>
        <w:t xml:space="preserve">seven or </w:t>
      </w:r>
      <w:r w:rsidR="00A9765A" w:rsidRPr="00467EE1">
        <w:rPr>
          <w:szCs w:val="24"/>
        </w:rPr>
        <w:t xml:space="preserve">eight figures </w:t>
      </w:r>
      <w:r w:rsidR="00D64948" w:rsidRPr="00467EE1">
        <w:rPr>
          <w:szCs w:val="24"/>
        </w:rPr>
        <w:t xml:space="preserve">is </w:t>
      </w:r>
      <w:r w:rsidR="009A4956" w:rsidRPr="00467EE1">
        <w:rPr>
          <w:szCs w:val="24"/>
        </w:rPr>
        <w:t>evident</w:t>
      </w:r>
      <w:r w:rsidR="00B261B7" w:rsidRPr="00467EE1">
        <w:rPr>
          <w:szCs w:val="24"/>
        </w:rPr>
        <w:t xml:space="preserve">ly </w:t>
      </w:r>
      <w:r w:rsidR="008A30E5" w:rsidRPr="00467EE1">
        <w:rPr>
          <w:szCs w:val="24"/>
        </w:rPr>
        <w:t>such a decision</w:t>
      </w:r>
      <w:r w:rsidR="00BD4F82" w:rsidRPr="00467EE1">
        <w:rPr>
          <w:szCs w:val="24"/>
        </w:rPr>
        <w:t>.</w:t>
      </w:r>
      <w:r w:rsidR="00D64948" w:rsidRPr="00467EE1">
        <w:rPr>
          <w:szCs w:val="24"/>
        </w:rPr>
        <w:t xml:space="preserve"> </w:t>
      </w:r>
    </w:p>
    <w:p w14:paraId="666DDAD1" w14:textId="72CDEF37" w:rsidR="00645A63" w:rsidRPr="00467EE1" w:rsidRDefault="008A30E5" w:rsidP="00000FD2">
      <w:pPr>
        <w:pStyle w:val="ParaLevel1"/>
        <w:spacing w:line="360" w:lineRule="auto"/>
        <w:ind w:left="-130" w:right="-1134"/>
        <w:rPr>
          <w:szCs w:val="24"/>
        </w:rPr>
      </w:pPr>
      <w:r w:rsidRPr="00467EE1">
        <w:rPr>
          <w:szCs w:val="24"/>
        </w:rPr>
        <w:t>A</w:t>
      </w:r>
      <w:r w:rsidR="00D64948" w:rsidRPr="00467EE1">
        <w:rPr>
          <w:szCs w:val="24"/>
        </w:rPr>
        <w:t xml:space="preserve"> prudent solicitor in </w:t>
      </w:r>
      <w:r w:rsidR="00A97FE1">
        <w:rPr>
          <w:szCs w:val="24"/>
        </w:rPr>
        <w:t>ABC</w:t>
      </w:r>
      <w:r w:rsidR="00D64948" w:rsidRPr="00467EE1">
        <w:rPr>
          <w:szCs w:val="24"/>
        </w:rPr>
        <w:t xml:space="preserve">’s position, </w:t>
      </w:r>
      <w:r w:rsidR="00B261B7" w:rsidRPr="00467EE1">
        <w:rPr>
          <w:szCs w:val="24"/>
        </w:rPr>
        <w:t>would wish to</w:t>
      </w:r>
      <w:r w:rsidR="00D64948" w:rsidRPr="00467EE1">
        <w:rPr>
          <w:szCs w:val="24"/>
        </w:rPr>
        <w:t xml:space="preserve"> be able to say to the Board (should anything happen to take Mr de Clare out of the equation) that</w:t>
      </w:r>
      <w:r w:rsidR="0008026A">
        <w:rPr>
          <w:szCs w:val="24"/>
        </w:rPr>
        <w:t xml:space="preserve"> </w:t>
      </w:r>
      <w:r w:rsidR="00EE1D94">
        <w:rPr>
          <w:szCs w:val="24"/>
        </w:rPr>
        <w:t xml:space="preserve"> ABC</w:t>
      </w:r>
      <w:r w:rsidR="0008026A">
        <w:rPr>
          <w:szCs w:val="24"/>
        </w:rPr>
        <w:t xml:space="preserve"> </w:t>
      </w:r>
      <w:r w:rsidR="00D64948" w:rsidRPr="00467EE1">
        <w:rPr>
          <w:szCs w:val="24"/>
        </w:rPr>
        <w:t>had been diligent to protect their interests by making sure</w:t>
      </w:r>
      <w:r w:rsidRPr="00467EE1">
        <w:rPr>
          <w:szCs w:val="24"/>
        </w:rPr>
        <w:t>,</w:t>
      </w:r>
      <w:r w:rsidR="00D64948" w:rsidRPr="00467EE1">
        <w:rPr>
          <w:szCs w:val="24"/>
        </w:rPr>
        <w:t xml:space="preserve"> not only that Mr de Clare </w:t>
      </w:r>
      <w:r w:rsidR="002735E1" w:rsidRPr="00467EE1">
        <w:rPr>
          <w:szCs w:val="24"/>
        </w:rPr>
        <w:t>knew and agreed to this state of affairs</w:t>
      </w:r>
      <w:r w:rsidRPr="00467EE1">
        <w:rPr>
          <w:szCs w:val="24"/>
        </w:rPr>
        <w:t>,</w:t>
      </w:r>
      <w:r w:rsidR="002735E1" w:rsidRPr="00467EE1">
        <w:rPr>
          <w:szCs w:val="24"/>
        </w:rPr>
        <w:t xml:space="preserve"> but that</w:t>
      </w:r>
      <w:r w:rsidR="0008026A">
        <w:rPr>
          <w:szCs w:val="24"/>
        </w:rPr>
        <w:t xml:space="preserve"> </w:t>
      </w:r>
      <w:r w:rsidR="00EE1D94">
        <w:rPr>
          <w:szCs w:val="24"/>
        </w:rPr>
        <w:t xml:space="preserve"> ABC</w:t>
      </w:r>
      <w:r w:rsidR="0008026A">
        <w:rPr>
          <w:szCs w:val="24"/>
        </w:rPr>
        <w:t xml:space="preserve"> </w:t>
      </w:r>
      <w:r w:rsidR="003C0048" w:rsidRPr="00467EE1">
        <w:rPr>
          <w:szCs w:val="24"/>
        </w:rPr>
        <w:t xml:space="preserve">had taken steps to ensure that </w:t>
      </w:r>
      <w:r w:rsidR="002735E1" w:rsidRPr="00467EE1">
        <w:rPr>
          <w:szCs w:val="24"/>
        </w:rPr>
        <w:t xml:space="preserve">the Board had approved it. The obvious means of achieving this would be to reduce the </w:t>
      </w:r>
      <w:r w:rsidR="00377059" w:rsidRPr="00467EE1">
        <w:rPr>
          <w:szCs w:val="24"/>
        </w:rPr>
        <w:t xml:space="preserve">advice to writing and put it to the Board </w:t>
      </w:r>
      <w:r w:rsidR="003C0048" w:rsidRPr="00467EE1">
        <w:rPr>
          <w:szCs w:val="24"/>
        </w:rPr>
        <w:t xml:space="preserve">(or ask Mr de Clare to do so </w:t>
      </w:r>
      <w:r w:rsidR="00377059" w:rsidRPr="00467EE1">
        <w:rPr>
          <w:szCs w:val="24"/>
        </w:rPr>
        <w:t xml:space="preserve">and </w:t>
      </w:r>
      <w:r w:rsidRPr="00467EE1">
        <w:rPr>
          <w:szCs w:val="24"/>
        </w:rPr>
        <w:t>revert</w:t>
      </w:r>
      <w:r w:rsidR="00377059" w:rsidRPr="00467EE1">
        <w:rPr>
          <w:szCs w:val="24"/>
        </w:rPr>
        <w:t xml:space="preserve"> to </w:t>
      </w:r>
      <w:r w:rsidR="00A97FE1">
        <w:rPr>
          <w:szCs w:val="24"/>
        </w:rPr>
        <w:t>ABC</w:t>
      </w:r>
      <w:r w:rsidR="00377059" w:rsidRPr="00467EE1">
        <w:rPr>
          <w:szCs w:val="24"/>
        </w:rPr>
        <w:t xml:space="preserve"> thereafter</w:t>
      </w:r>
      <w:r w:rsidR="003C0048" w:rsidRPr="00467EE1">
        <w:rPr>
          <w:szCs w:val="24"/>
        </w:rPr>
        <w:t>)</w:t>
      </w:r>
      <w:r w:rsidR="00377059" w:rsidRPr="00467EE1">
        <w:rPr>
          <w:szCs w:val="24"/>
        </w:rPr>
        <w:t xml:space="preserve">. </w:t>
      </w:r>
    </w:p>
    <w:p w14:paraId="17AE05E7" w14:textId="31938FD4" w:rsidR="004773DB" w:rsidRPr="00467EE1" w:rsidRDefault="004F126D" w:rsidP="00000FD2">
      <w:pPr>
        <w:pStyle w:val="ParaLevel1"/>
        <w:spacing w:line="360" w:lineRule="auto"/>
        <w:ind w:left="-130" w:right="-1134"/>
        <w:rPr>
          <w:szCs w:val="24"/>
        </w:rPr>
      </w:pPr>
      <w:r w:rsidRPr="00467EE1">
        <w:rPr>
          <w:szCs w:val="24"/>
        </w:rPr>
        <w:t>Only the success fee prior to the Notice of Funding, would be in peril and if, after a few weeks, Board approval</w:t>
      </w:r>
      <w:r w:rsidR="004D140C" w:rsidRPr="00467EE1">
        <w:rPr>
          <w:szCs w:val="24"/>
        </w:rPr>
        <w:t xml:space="preserve"> was not forthcoming, the necessary Notice could </w:t>
      </w:r>
      <w:r w:rsidR="009C1F7B" w:rsidRPr="00467EE1">
        <w:rPr>
          <w:szCs w:val="24"/>
        </w:rPr>
        <w:t xml:space="preserve">have </w:t>
      </w:r>
      <w:r w:rsidR="004D140C" w:rsidRPr="00467EE1">
        <w:rPr>
          <w:szCs w:val="24"/>
        </w:rPr>
        <w:t>be</w:t>
      </w:r>
      <w:r w:rsidR="009C1F7B" w:rsidRPr="00467EE1">
        <w:rPr>
          <w:szCs w:val="24"/>
        </w:rPr>
        <w:t>en</w:t>
      </w:r>
      <w:r w:rsidR="004D140C" w:rsidRPr="00467EE1">
        <w:rPr>
          <w:szCs w:val="24"/>
        </w:rPr>
        <w:t xml:space="preserve"> issued </w:t>
      </w:r>
      <w:r w:rsidR="009C1F7B" w:rsidRPr="00467EE1">
        <w:rPr>
          <w:szCs w:val="24"/>
        </w:rPr>
        <w:t>thereby minimising the loss</w:t>
      </w:r>
      <w:r w:rsidR="004D140C" w:rsidRPr="00467EE1">
        <w:rPr>
          <w:szCs w:val="24"/>
        </w:rPr>
        <w:t xml:space="preserve"> in terms of irrecoverable success fee. </w:t>
      </w:r>
    </w:p>
    <w:p w14:paraId="03317B57" w14:textId="16D84D30" w:rsidR="00F20F59" w:rsidRPr="00467EE1" w:rsidRDefault="004D140C" w:rsidP="00000FD2">
      <w:pPr>
        <w:pStyle w:val="ParaLevel1"/>
        <w:spacing w:line="360" w:lineRule="auto"/>
        <w:ind w:left="-130" w:right="-1134"/>
        <w:rPr>
          <w:szCs w:val="24"/>
        </w:rPr>
      </w:pPr>
      <w:r w:rsidRPr="00467EE1">
        <w:rPr>
          <w:szCs w:val="24"/>
        </w:rPr>
        <w:lastRenderedPageBreak/>
        <w:t xml:space="preserve">Instead, as things stand, </w:t>
      </w:r>
      <w:r w:rsidR="00A97FE1">
        <w:rPr>
          <w:szCs w:val="24"/>
        </w:rPr>
        <w:t>ABC</w:t>
      </w:r>
      <w:r w:rsidRPr="00467EE1">
        <w:rPr>
          <w:szCs w:val="24"/>
        </w:rPr>
        <w:t xml:space="preserve"> </w:t>
      </w:r>
      <w:r w:rsidR="001222B8" w:rsidRPr="00467EE1">
        <w:rPr>
          <w:szCs w:val="24"/>
        </w:rPr>
        <w:t>claims to have</w:t>
      </w:r>
      <w:r w:rsidRPr="00467EE1">
        <w:rPr>
          <w:szCs w:val="24"/>
        </w:rPr>
        <w:t xml:space="preserve"> a very strong recollection that</w:t>
      </w:r>
      <w:r w:rsidR="0008026A">
        <w:rPr>
          <w:szCs w:val="24"/>
        </w:rPr>
        <w:t xml:space="preserve"> </w:t>
      </w:r>
      <w:r w:rsidR="00EE1D94">
        <w:rPr>
          <w:szCs w:val="24"/>
        </w:rPr>
        <w:t xml:space="preserve"> ABC</w:t>
      </w:r>
      <w:r w:rsidR="0008026A">
        <w:rPr>
          <w:szCs w:val="24"/>
        </w:rPr>
        <w:t xml:space="preserve"> </w:t>
      </w:r>
      <w:r w:rsidRPr="00467EE1">
        <w:rPr>
          <w:szCs w:val="24"/>
        </w:rPr>
        <w:t xml:space="preserve">advised Mr de Clare about </w:t>
      </w:r>
      <w:r w:rsidR="004773DB" w:rsidRPr="00467EE1">
        <w:rPr>
          <w:szCs w:val="24"/>
        </w:rPr>
        <w:t xml:space="preserve">the </w:t>
      </w:r>
      <w:r w:rsidRPr="00467EE1">
        <w:rPr>
          <w:szCs w:val="24"/>
        </w:rPr>
        <w:t xml:space="preserve">Notice of Funding and the consequences of not serving it, and advised him </w:t>
      </w:r>
      <w:r w:rsidR="009C1B4A" w:rsidRPr="00467EE1">
        <w:rPr>
          <w:szCs w:val="24"/>
        </w:rPr>
        <w:t xml:space="preserve">that if he declined to </w:t>
      </w:r>
      <w:r w:rsidR="008D3BC2" w:rsidRPr="00467EE1">
        <w:rPr>
          <w:szCs w:val="24"/>
        </w:rPr>
        <w:t>serve it,</w:t>
      </w:r>
      <w:r w:rsidR="00CC1DF4">
        <w:rPr>
          <w:szCs w:val="24"/>
        </w:rPr>
        <w:t xml:space="preserve"> RS </w:t>
      </w:r>
      <w:r w:rsidR="008D3BC2" w:rsidRPr="00467EE1">
        <w:rPr>
          <w:szCs w:val="24"/>
        </w:rPr>
        <w:t xml:space="preserve">would still charge the success fee to </w:t>
      </w:r>
      <w:r w:rsidR="00180798" w:rsidRPr="00467EE1">
        <w:rPr>
          <w:szCs w:val="24"/>
        </w:rPr>
        <w:t>GEHC</w:t>
      </w:r>
      <w:r w:rsidR="006F334B" w:rsidRPr="00467EE1">
        <w:rPr>
          <w:szCs w:val="24"/>
        </w:rPr>
        <w:t xml:space="preserve"> but </w:t>
      </w:r>
      <w:r w:rsidR="00180798" w:rsidRPr="00467EE1">
        <w:rPr>
          <w:szCs w:val="24"/>
        </w:rPr>
        <w:t>GEHC</w:t>
      </w:r>
      <w:r w:rsidR="006F334B" w:rsidRPr="00467EE1">
        <w:rPr>
          <w:szCs w:val="24"/>
        </w:rPr>
        <w:t xml:space="preserve"> would not be able to recover it from Mr Gray.</w:t>
      </w:r>
      <w:r w:rsidR="0008026A">
        <w:rPr>
          <w:szCs w:val="24"/>
        </w:rPr>
        <w:t xml:space="preserve"> </w:t>
      </w:r>
      <w:r w:rsidR="00EE1D94">
        <w:rPr>
          <w:szCs w:val="24"/>
        </w:rPr>
        <w:t>ABC</w:t>
      </w:r>
      <w:r w:rsidR="0008026A">
        <w:rPr>
          <w:szCs w:val="24"/>
        </w:rPr>
        <w:t xml:space="preserve"> </w:t>
      </w:r>
      <w:r w:rsidR="00F20F59" w:rsidRPr="00467EE1">
        <w:rPr>
          <w:szCs w:val="24"/>
        </w:rPr>
        <w:t>asserts</w:t>
      </w:r>
      <w:r w:rsidR="00F72D6D" w:rsidRPr="00467EE1">
        <w:rPr>
          <w:szCs w:val="24"/>
        </w:rPr>
        <w:t xml:space="preserve"> that advice was given verbally, in a single conversation, </w:t>
      </w:r>
      <w:r w:rsidR="007546E8" w:rsidRPr="00467EE1">
        <w:rPr>
          <w:szCs w:val="24"/>
        </w:rPr>
        <w:t xml:space="preserve">which was </w:t>
      </w:r>
      <w:r w:rsidR="00F72D6D" w:rsidRPr="00467EE1">
        <w:rPr>
          <w:szCs w:val="24"/>
        </w:rPr>
        <w:t>never reduced to writing nor even recorded in a</w:t>
      </w:r>
      <w:r w:rsidR="007546E8" w:rsidRPr="00467EE1">
        <w:rPr>
          <w:szCs w:val="24"/>
        </w:rPr>
        <w:t xml:space="preserve"> contemporaneous</w:t>
      </w:r>
      <w:r w:rsidR="00F72D6D" w:rsidRPr="00467EE1">
        <w:rPr>
          <w:szCs w:val="24"/>
        </w:rPr>
        <w:t xml:space="preserve"> attendance note.</w:t>
      </w:r>
      <w:r w:rsidR="00212603" w:rsidRPr="00467EE1">
        <w:rPr>
          <w:szCs w:val="24"/>
        </w:rPr>
        <w:t xml:space="preserve"> </w:t>
      </w:r>
    </w:p>
    <w:p w14:paraId="590B682F" w14:textId="22A3A2D9" w:rsidR="00441C67" w:rsidRPr="00467EE1" w:rsidRDefault="00FC1635" w:rsidP="00000FD2">
      <w:pPr>
        <w:pStyle w:val="ParaLevel1"/>
        <w:spacing w:line="360" w:lineRule="auto"/>
        <w:ind w:left="-130" w:right="-1134"/>
        <w:rPr>
          <w:szCs w:val="24"/>
        </w:rPr>
      </w:pPr>
      <w:r w:rsidRPr="00467EE1">
        <w:rPr>
          <w:szCs w:val="24"/>
        </w:rPr>
        <w:t>O</w:t>
      </w:r>
      <w:r w:rsidR="00F72D6D" w:rsidRPr="00467EE1">
        <w:rPr>
          <w:szCs w:val="24"/>
        </w:rPr>
        <w:t>n its own best case,</w:t>
      </w:r>
      <w:r w:rsidR="00CC1DF4">
        <w:rPr>
          <w:szCs w:val="24"/>
        </w:rPr>
        <w:t xml:space="preserve"> RS </w:t>
      </w:r>
      <w:r w:rsidR="006519FA" w:rsidRPr="00467EE1">
        <w:rPr>
          <w:szCs w:val="24"/>
        </w:rPr>
        <w:t>do</w:t>
      </w:r>
      <w:r w:rsidRPr="00467EE1">
        <w:rPr>
          <w:szCs w:val="24"/>
        </w:rPr>
        <w:t>es</w:t>
      </w:r>
      <w:r w:rsidR="006519FA" w:rsidRPr="00467EE1">
        <w:rPr>
          <w:szCs w:val="24"/>
        </w:rPr>
        <w:t xml:space="preserve"> not assert that they waited for </w:t>
      </w:r>
      <w:r w:rsidR="00645A63" w:rsidRPr="00467EE1">
        <w:rPr>
          <w:szCs w:val="24"/>
        </w:rPr>
        <w:t>Mr de Clare</w:t>
      </w:r>
      <w:r w:rsidR="006519FA" w:rsidRPr="00467EE1">
        <w:rPr>
          <w:szCs w:val="24"/>
        </w:rPr>
        <w:t xml:space="preserve"> to obtain Board approval, but </w:t>
      </w:r>
      <w:r w:rsidRPr="00467EE1">
        <w:rPr>
          <w:szCs w:val="24"/>
        </w:rPr>
        <w:t xml:space="preserve">even </w:t>
      </w:r>
      <w:r w:rsidR="006519FA" w:rsidRPr="00467EE1">
        <w:rPr>
          <w:szCs w:val="24"/>
        </w:rPr>
        <w:t xml:space="preserve">if they had, what control </w:t>
      </w:r>
      <w:r w:rsidR="00F80A48" w:rsidRPr="00467EE1">
        <w:rPr>
          <w:szCs w:val="24"/>
        </w:rPr>
        <w:t xml:space="preserve">(on their own best case) </w:t>
      </w:r>
      <w:r w:rsidR="006519FA" w:rsidRPr="00467EE1">
        <w:rPr>
          <w:szCs w:val="24"/>
        </w:rPr>
        <w:t xml:space="preserve">had they taken over what he might have put to the Board? </w:t>
      </w:r>
      <w:r w:rsidRPr="00467EE1">
        <w:rPr>
          <w:szCs w:val="24"/>
        </w:rPr>
        <w:t xml:space="preserve">None </w:t>
      </w:r>
      <w:r w:rsidR="00F80A48" w:rsidRPr="00467EE1">
        <w:rPr>
          <w:szCs w:val="24"/>
        </w:rPr>
        <w:t xml:space="preserve">whatsoever </w:t>
      </w:r>
      <w:r w:rsidRPr="00467EE1">
        <w:rPr>
          <w:szCs w:val="24"/>
        </w:rPr>
        <w:t>that I can see</w:t>
      </w:r>
      <w:r w:rsidR="00F80A48" w:rsidRPr="00467EE1">
        <w:rPr>
          <w:szCs w:val="24"/>
        </w:rPr>
        <w:t>. F</w:t>
      </w:r>
      <w:r w:rsidR="006519FA" w:rsidRPr="00467EE1">
        <w:rPr>
          <w:szCs w:val="24"/>
        </w:rPr>
        <w:t>or a</w:t>
      </w:r>
      <w:r w:rsidR="00F80A48" w:rsidRPr="00467EE1">
        <w:rPr>
          <w:szCs w:val="24"/>
        </w:rPr>
        <w:t xml:space="preserve">ny Solicitor, but </w:t>
      </w:r>
      <w:proofErr w:type="gramStart"/>
      <w:r w:rsidR="00F80A48" w:rsidRPr="00467EE1">
        <w:rPr>
          <w:szCs w:val="24"/>
        </w:rPr>
        <w:t>in particular for</w:t>
      </w:r>
      <w:proofErr w:type="gramEnd"/>
      <w:r w:rsidR="00F80A48" w:rsidRPr="00467EE1">
        <w:rPr>
          <w:szCs w:val="24"/>
        </w:rPr>
        <w:t xml:space="preserve"> a</w:t>
      </w:r>
      <w:r w:rsidR="006519FA" w:rsidRPr="00467EE1">
        <w:rPr>
          <w:szCs w:val="24"/>
        </w:rPr>
        <w:t xml:space="preserve"> Company/Commercial Solicitor this is </w:t>
      </w:r>
      <w:r w:rsidR="002A1178" w:rsidRPr="00467EE1">
        <w:rPr>
          <w:szCs w:val="24"/>
        </w:rPr>
        <w:t xml:space="preserve">not only </w:t>
      </w:r>
      <w:r w:rsidR="006519FA" w:rsidRPr="00467EE1">
        <w:rPr>
          <w:szCs w:val="24"/>
        </w:rPr>
        <w:t xml:space="preserve">an extraordinary, </w:t>
      </w:r>
      <w:r w:rsidR="002A1178" w:rsidRPr="00467EE1">
        <w:rPr>
          <w:szCs w:val="24"/>
        </w:rPr>
        <w:t>but</w:t>
      </w:r>
      <w:r w:rsidR="006519FA" w:rsidRPr="00467EE1">
        <w:rPr>
          <w:szCs w:val="24"/>
        </w:rPr>
        <w:t xml:space="preserve"> </w:t>
      </w:r>
      <w:r w:rsidR="00F80A48" w:rsidRPr="00467EE1">
        <w:rPr>
          <w:szCs w:val="24"/>
        </w:rPr>
        <w:t>in my view</w:t>
      </w:r>
      <w:r w:rsidR="006519FA" w:rsidRPr="00467EE1">
        <w:rPr>
          <w:szCs w:val="24"/>
        </w:rPr>
        <w:t xml:space="preserve"> a</w:t>
      </w:r>
      <w:r w:rsidR="002A1178" w:rsidRPr="00467EE1">
        <w:rPr>
          <w:szCs w:val="24"/>
        </w:rPr>
        <w:t xml:space="preserve"> highly</w:t>
      </w:r>
      <w:r w:rsidR="006519FA" w:rsidRPr="00467EE1">
        <w:rPr>
          <w:szCs w:val="24"/>
        </w:rPr>
        <w:t xml:space="preserve"> unlikely, scenario and one which I do not </w:t>
      </w:r>
      <w:r w:rsidRPr="00467EE1">
        <w:rPr>
          <w:szCs w:val="24"/>
        </w:rPr>
        <w:t>accept</w:t>
      </w:r>
      <w:r w:rsidR="006519FA" w:rsidRPr="00467EE1">
        <w:rPr>
          <w:szCs w:val="24"/>
        </w:rPr>
        <w:t>.</w:t>
      </w:r>
      <w:r w:rsidR="00D077B5" w:rsidRPr="00467EE1">
        <w:rPr>
          <w:szCs w:val="24"/>
        </w:rPr>
        <w:t xml:space="preserve"> </w:t>
      </w:r>
    </w:p>
    <w:p w14:paraId="17D0C273" w14:textId="78B88E22" w:rsidR="0050559D" w:rsidRPr="0050559D" w:rsidRDefault="006E0372" w:rsidP="00000FD2">
      <w:pPr>
        <w:pStyle w:val="ParaLevel1"/>
        <w:spacing w:line="360" w:lineRule="auto"/>
        <w:ind w:left="-130" w:right="-1134"/>
        <w:rPr>
          <w:szCs w:val="24"/>
        </w:rPr>
      </w:pPr>
      <w:r w:rsidRPr="00467EE1">
        <w:rPr>
          <w:szCs w:val="24"/>
        </w:rPr>
        <w:t xml:space="preserve">If </w:t>
      </w:r>
      <w:r w:rsidR="00A97FE1">
        <w:rPr>
          <w:szCs w:val="24"/>
        </w:rPr>
        <w:t>ABC</w:t>
      </w:r>
      <w:r w:rsidRPr="00467EE1">
        <w:rPr>
          <w:szCs w:val="24"/>
        </w:rPr>
        <w:t xml:space="preserve"> had sufficient insight into the importance of such advice, so as to remember it so clearly years afterwards, </w:t>
      </w:r>
      <w:r w:rsidR="002A6444">
        <w:rPr>
          <w:szCs w:val="24"/>
        </w:rPr>
        <w:t>surely</w:t>
      </w:r>
      <w:r w:rsidR="0008026A">
        <w:rPr>
          <w:szCs w:val="24"/>
        </w:rPr>
        <w:t xml:space="preserve"> </w:t>
      </w:r>
      <w:r w:rsidR="00EE1D94">
        <w:rPr>
          <w:szCs w:val="24"/>
        </w:rPr>
        <w:t xml:space="preserve"> ABC</w:t>
      </w:r>
      <w:r w:rsidR="0008026A">
        <w:rPr>
          <w:szCs w:val="24"/>
        </w:rPr>
        <w:t xml:space="preserve"> </w:t>
      </w:r>
      <w:r w:rsidRPr="00467EE1">
        <w:rPr>
          <w:szCs w:val="24"/>
        </w:rPr>
        <w:t xml:space="preserve">would </w:t>
      </w:r>
      <w:r w:rsidR="001F4ACE" w:rsidRPr="00467EE1">
        <w:rPr>
          <w:szCs w:val="24"/>
        </w:rPr>
        <w:t>have</w:t>
      </w:r>
      <w:r w:rsidRPr="00467EE1">
        <w:rPr>
          <w:szCs w:val="24"/>
        </w:rPr>
        <w:t xml:space="preserve"> record</w:t>
      </w:r>
      <w:r w:rsidR="001F4ACE" w:rsidRPr="00467EE1">
        <w:rPr>
          <w:szCs w:val="24"/>
        </w:rPr>
        <w:t>ed</w:t>
      </w:r>
      <w:r w:rsidRPr="00467EE1">
        <w:rPr>
          <w:szCs w:val="24"/>
        </w:rPr>
        <w:t xml:space="preserve"> it at the time or put it in writing for Mr de Clare to take to the Board. </w:t>
      </w:r>
    </w:p>
    <w:p w14:paraId="6AEE0886" w14:textId="715A6D6F" w:rsidR="00532BD6" w:rsidRPr="00467EE1" w:rsidRDefault="00B11D93" w:rsidP="00000FD2">
      <w:pPr>
        <w:pStyle w:val="ParaLevel1"/>
        <w:spacing w:line="360" w:lineRule="auto"/>
        <w:ind w:left="-130" w:right="-1134"/>
        <w:rPr>
          <w:szCs w:val="24"/>
        </w:rPr>
      </w:pPr>
      <w:r>
        <w:t>I</w:t>
      </w:r>
      <w:r w:rsidR="006E0372" w:rsidRPr="00467EE1">
        <w:rPr>
          <w:szCs w:val="24"/>
        </w:rPr>
        <w:t xml:space="preserve">n my view the reason why there is nothing in writing, is that this did not happen </w:t>
      </w:r>
      <w:r w:rsidR="0050559D">
        <w:rPr>
          <w:szCs w:val="24"/>
        </w:rPr>
        <w:t xml:space="preserve">as </w:t>
      </w:r>
      <w:r w:rsidR="00A97FE1">
        <w:rPr>
          <w:szCs w:val="24"/>
        </w:rPr>
        <w:t>ABC</w:t>
      </w:r>
      <w:r w:rsidR="0050559D">
        <w:rPr>
          <w:szCs w:val="24"/>
        </w:rPr>
        <w:t xml:space="preserve"> remembers, </w:t>
      </w:r>
      <w:r w:rsidR="006E0372" w:rsidRPr="00467EE1">
        <w:rPr>
          <w:szCs w:val="24"/>
        </w:rPr>
        <w:t>and</w:t>
      </w:r>
      <w:r w:rsidR="0008026A">
        <w:rPr>
          <w:szCs w:val="24"/>
        </w:rPr>
        <w:t xml:space="preserve"> </w:t>
      </w:r>
      <w:r w:rsidR="00EE1D94">
        <w:rPr>
          <w:szCs w:val="24"/>
        </w:rPr>
        <w:t>their</w:t>
      </w:r>
      <w:r w:rsidR="0008026A">
        <w:rPr>
          <w:szCs w:val="24"/>
        </w:rPr>
        <w:t xml:space="preserve"> </w:t>
      </w:r>
      <w:r w:rsidR="006E0372" w:rsidRPr="00467EE1">
        <w:rPr>
          <w:szCs w:val="24"/>
        </w:rPr>
        <w:t>recollection is again at fault.</w:t>
      </w:r>
      <w:r w:rsidR="001F4ACE" w:rsidRPr="00467EE1">
        <w:rPr>
          <w:szCs w:val="24"/>
        </w:rPr>
        <w:t xml:space="preserve"> </w:t>
      </w:r>
      <w:r w:rsidR="00D077B5" w:rsidRPr="00467EE1">
        <w:rPr>
          <w:szCs w:val="24"/>
        </w:rPr>
        <w:t xml:space="preserve">Far more likely is that </w:t>
      </w:r>
      <w:r w:rsidR="00A97FE1">
        <w:rPr>
          <w:szCs w:val="24"/>
        </w:rPr>
        <w:t>ABC</w:t>
      </w:r>
      <w:r w:rsidR="00D077B5" w:rsidRPr="00467EE1">
        <w:rPr>
          <w:szCs w:val="24"/>
        </w:rPr>
        <w:t xml:space="preserve"> (who </w:t>
      </w:r>
      <w:r w:rsidR="004C50AF" w:rsidRPr="00467EE1">
        <w:rPr>
          <w:szCs w:val="24"/>
        </w:rPr>
        <w:t>appears to be</w:t>
      </w:r>
      <w:r w:rsidR="00D077B5" w:rsidRPr="00467EE1">
        <w:rPr>
          <w:szCs w:val="24"/>
        </w:rPr>
        <w:t xml:space="preserve"> </w:t>
      </w:r>
      <w:r w:rsidR="004C50AF" w:rsidRPr="00467EE1">
        <w:rPr>
          <w:szCs w:val="24"/>
        </w:rPr>
        <w:t>i</w:t>
      </w:r>
      <w:r w:rsidR="00D077B5" w:rsidRPr="00467EE1">
        <w:rPr>
          <w:szCs w:val="24"/>
        </w:rPr>
        <w:t xml:space="preserve">ll-versed in the rules and regulations around </w:t>
      </w:r>
      <w:r w:rsidR="00F237DB">
        <w:rPr>
          <w:szCs w:val="24"/>
        </w:rPr>
        <w:t>CFAs</w:t>
      </w:r>
      <w:r w:rsidR="006B563B" w:rsidRPr="00467EE1">
        <w:rPr>
          <w:szCs w:val="24"/>
        </w:rPr>
        <w:t xml:space="preserve"> and </w:t>
      </w:r>
      <w:r w:rsidR="00F81BB7">
        <w:rPr>
          <w:szCs w:val="24"/>
        </w:rPr>
        <w:t>Detailed Assessment</w:t>
      </w:r>
      <w:r w:rsidR="006B563B" w:rsidRPr="00467EE1">
        <w:rPr>
          <w:szCs w:val="24"/>
        </w:rPr>
        <w:t>, as is not uncommon in the legal profession</w:t>
      </w:r>
      <w:r w:rsidR="00D077B5" w:rsidRPr="00467EE1">
        <w:rPr>
          <w:szCs w:val="24"/>
        </w:rPr>
        <w:t>) simply overlooked sending the Notice of Funding</w:t>
      </w:r>
      <w:r w:rsidR="001F4ACE" w:rsidRPr="00467EE1">
        <w:rPr>
          <w:szCs w:val="24"/>
        </w:rPr>
        <w:t>, probably because CFA1 did not contemplate contested proceedings</w:t>
      </w:r>
      <w:r w:rsidR="0050559D">
        <w:rPr>
          <w:szCs w:val="24"/>
        </w:rPr>
        <w:t xml:space="preserve"> and it</w:t>
      </w:r>
      <w:r w:rsidR="00C643BE" w:rsidRPr="00467EE1">
        <w:rPr>
          <w:szCs w:val="24"/>
        </w:rPr>
        <w:t xml:space="preserve"> was not then picked up on the changeover to CFA2</w:t>
      </w:r>
      <w:r w:rsidR="004A26C9" w:rsidRPr="00467EE1">
        <w:rPr>
          <w:szCs w:val="24"/>
        </w:rPr>
        <w:t>.</w:t>
      </w:r>
    </w:p>
    <w:p w14:paraId="69742621" w14:textId="7A088CB3" w:rsidR="005C5A3E" w:rsidRPr="00467EE1" w:rsidRDefault="00CC1DF4" w:rsidP="00000FD2">
      <w:pPr>
        <w:pStyle w:val="ParaLevel1"/>
        <w:spacing w:line="360" w:lineRule="auto"/>
        <w:ind w:left="-130" w:right="-1134"/>
        <w:rPr>
          <w:szCs w:val="24"/>
        </w:rPr>
      </w:pPr>
      <w:r>
        <w:rPr>
          <w:szCs w:val="24"/>
        </w:rPr>
        <w:t xml:space="preserve">RS </w:t>
      </w:r>
      <w:r w:rsidR="00E53AFA" w:rsidRPr="00467EE1">
        <w:rPr>
          <w:szCs w:val="24"/>
        </w:rPr>
        <w:t>fail</w:t>
      </w:r>
      <w:r w:rsidR="00F67778" w:rsidRPr="00467EE1">
        <w:rPr>
          <w:szCs w:val="24"/>
        </w:rPr>
        <w:t>ed</w:t>
      </w:r>
      <w:r w:rsidR="00E53AFA" w:rsidRPr="00467EE1">
        <w:rPr>
          <w:szCs w:val="24"/>
        </w:rPr>
        <w:t xml:space="preserve"> to serve</w:t>
      </w:r>
      <w:r w:rsidR="003E3DB4" w:rsidRPr="00467EE1">
        <w:rPr>
          <w:szCs w:val="24"/>
        </w:rPr>
        <w:t xml:space="preserve"> the</w:t>
      </w:r>
      <w:r w:rsidR="00E53AFA" w:rsidRPr="00467EE1">
        <w:rPr>
          <w:szCs w:val="24"/>
        </w:rPr>
        <w:t xml:space="preserve"> Notice of Funding</w:t>
      </w:r>
      <w:r w:rsidR="00083FBC" w:rsidRPr="00467EE1">
        <w:rPr>
          <w:szCs w:val="24"/>
        </w:rPr>
        <w:t xml:space="preserve"> in a timely manner</w:t>
      </w:r>
      <w:r w:rsidR="00E836F8" w:rsidRPr="00467EE1">
        <w:rPr>
          <w:szCs w:val="24"/>
        </w:rPr>
        <w:t>, and a</w:t>
      </w:r>
      <w:r w:rsidR="003E3DB4" w:rsidRPr="00467EE1">
        <w:rPr>
          <w:szCs w:val="24"/>
        </w:rPr>
        <w:t xml:space="preserve">s </w:t>
      </w:r>
      <w:r w:rsidR="00261603" w:rsidRPr="00467EE1">
        <w:rPr>
          <w:szCs w:val="24"/>
        </w:rPr>
        <w:t xml:space="preserve">a question of fact </w:t>
      </w:r>
      <w:r w:rsidR="003E3DB4" w:rsidRPr="00467EE1">
        <w:rPr>
          <w:szCs w:val="24"/>
        </w:rPr>
        <w:t xml:space="preserve">I find that </w:t>
      </w:r>
      <w:r w:rsidR="00E53AFA" w:rsidRPr="00467EE1">
        <w:rPr>
          <w:szCs w:val="24"/>
        </w:rPr>
        <w:t xml:space="preserve">it was not </w:t>
      </w:r>
      <w:r w:rsidR="00BC7687" w:rsidRPr="00467EE1">
        <w:rPr>
          <w:szCs w:val="24"/>
        </w:rPr>
        <w:t>withheld</w:t>
      </w:r>
      <w:r w:rsidR="00E53AFA" w:rsidRPr="00467EE1">
        <w:rPr>
          <w:szCs w:val="24"/>
        </w:rPr>
        <w:t xml:space="preserve"> </w:t>
      </w:r>
      <w:r w:rsidR="003E3DB4" w:rsidRPr="00467EE1">
        <w:rPr>
          <w:szCs w:val="24"/>
        </w:rPr>
        <w:t>up</w:t>
      </w:r>
      <w:r w:rsidR="00E53AFA" w:rsidRPr="00467EE1">
        <w:rPr>
          <w:szCs w:val="24"/>
        </w:rPr>
        <w:t xml:space="preserve">on </w:t>
      </w:r>
      <w:r w:rsidR="00180798" w:rsidRPr="00467EE1">
        <w:rPr>
          <w:szCs w:val="24"/>
        </w:rPr>
        <w:t>GEHC</w:t>
      </w:r>
      <w:r w:rsidR="00E53AFA" w:rsidRPr="00467EE1">
        <w:rPr>
          <w:szCs w:val="24"/>
        </w:rPr>
        <w:t xml:space="preserve">’s </w:t>
      </w:r>
      <w:r w:rsidR="003E3DB4" w:rsidRPr="00467EE1">
        <w:rPr>
          <w:szCs w:val="24"/>
        </w:rPr>
        <w:t xml:space="preserve">(nor Mr de Clare’s) </w:t>
      </w:r>
      <w:r w:rsidR="00E53AFA" w:rsidRPr="00467EE1">
        <w:rPr>
          <w:szCs w:val="24"/>
        </w:rPr>
        <w:t>instructions</w:t>
      </w:r>
      <w:r w:rsidR="00E75484" w:rsidRPr="00467EE1">
        <w:rPr>
          <w:szCs w:val="24"/>
        </w:rPr>
        <w:t>. There was a</w:t>
      </w:r>
      <w:r w:rsidR="00E836F8" w:rsidRPr="00467EE1">
        <w:rPr>
          <w:szCs w:val="24"/>
        </w:rPr>
        <w:t xml:space="preserve"> simple oversight on </w:t>
      </w:r>
      <w:r w:rsidR="00A97FE1">
        <w:rPr>
          <w:szCs w:val="24"/>
        </w:rPr>
        <w:t>ABC</w:t>
      </w:r>
      <w:r w:rsidR="00E836F8" w:rsidRPr="00467EE1">
        <w:rPr>
          <w:szCs w:val="24"/>
        </w:rPr>
        <w:t>’s</w:t>
      </w:r>
      <w:r w:rsidR="000F1DA8">
        <w:rPr>
          <w:szCs w:val="24"/>
        </w:rPr>
        <w:t>/RS’s</w:t>
      </w:r>
      <w:r w:rsidR="00E836F8" w:rsidRPr="00467EE1">
        <w:rPr>
          <w:szCs w:val="24"/>
        </w:rPr>
        <w:t xml:space="preserve"> part</w:t>
      </w:r>
      <w:r w:rsidR="0099570A" w:rsidRPr="00467EE1">
        <w:rPr>
          <w:szCs w:val="24"/>
        </w:rPr>
        <w:t xml:space="preserve"> and </w:t>
      </w:r>
      <w:r w:rsidR="00EA7A09">
        <w:rPr>
          <w:szCs w:val="24"/>
        </w:rPr>
        <w:t xml:space="preserve">as such, </w:t>
      </w:r>
      <w:r w:rsidR="00C672C1" w:rsidRPr="00467EE1">
        <w:rPr>
          <w:szCs w:val="24"/>
        </w:rPr>
        <w:t>the</w:t>
      </w:r>
      <w:r w:rsidR="00E53AFA" w:rsidRPr="00467EE1">
        <w:rPr>
          <w:szCs w:val="24"/>
        </w:rPr>
        <w:t xml:space="preserve"> success fees lost by th</w:t>
      </w:r>
      <w:r w:rsidR="00BC7687" w:rsidRPr="00467EE1">
        <w:rPr>
          <w:szCs w:val="24"/>
        </w:rPr>
        <w:t>e</w:t>
      </w:r>
      <w:r w:rsidR="00E53AFA" w:rsidRPr="00467EE1">
        <w:rPr>
          <w:szCs w:val="24"/>
        </w:rPr>
        <w:t xml:space="preserve"> delay </w:t>
      </w:r>
      <w:r w:rsidR="00BC7687" w:rsidRPr="00467EE1">
        <w:rPr>
          <w:szCs w:val="24"/>
        </w:rPr>
        <w:t xml:space="preserve">in serving Notice of Commencement </w:t>
      </w:r>
      <w:r w:rsidR="00E53AFA" w:rsidRPr="00467EE1">
        <w:rPr>
          <w:szCs w:val="24"/>
        </w:rPr>
        <w:t xml:space="preserve">are not recoverable from </w:t>
      </w:r>
      <w:r w:rsidR="00180798" w:rsidRPr="00467EE1">
        <w:rPr>
          <w:szCs w:val="24"/>
        </w:rPr>
        <w:t>GEHC</w:t>
      </w:r>
      <w:r w:rsidR="00C624AA">
        <w:rPr>
          <w:szCs w:val="24"/>
        </w:rPr>
        <w:t xml:space="preserve"> as RS allege</w:t>
      </w:r>
      <w:r w:rsidR="00E53AFA" w:rsidRPr="00467EE1">
        <w:rPr>
          <w:szCs w:val="24"/>
        </w:rPr>
        <w:t xml:space="preserve">. </w:t>
      </w:r>
      <w:r w:rsidR="00DD286F">
        <w:rPr>
          <w:szCs w:val="24"/>
        </w:rPr>
        <w:t xml:space="preserve">Absent </w:t>
      </w:r>
      <w:r w:rsidR="008D56B4">
        <w:rPr>
          <w:szCs w:val="24"/>
        </w:rPr>
        <w:t>persuasive evidence that</w:t>
      </w:r>
      <w:r w:rsidR="00D44CCD">
        <w:rPr>
          <w:szCs w:val="24"/>
        </w:rPr>
        <w:t xml:space="preserve"> the Notice was withheld on </w:t>
      </w:r>
      <w:r w:rsidR="00DD286F">
        <w:rPr>
          <w:szCs w:val="24"/>
        </w:rPr>
        <w:t xml:space="preserve">GEHC’s instructions, </w:t>
      </w:r>
      <w:r w:rsidR="008D56B4">
        <w:rPr>
          <w:szCs w:val="24"/>
        </w:rPr>
        <w:t xml:space="preserve">clearly I </w:t>
      </w:r>
      <w:r w:rsidR="00F426E5">
        <w:rPr>
          <w:szCs w:val="24"/>
        </w:rPr>
        <w:t xml:space="preserve">have no evidence that, if such instructions had been given, they had </w:t>
      </w:r>
      <w:r w:rsidR="007F0F02">
        <w:rPr>
          <w:szCs w:val="24"/>
        </w:rPr>
        <w:t>been given by way of</w:t>
      </w:r>
      <w:r w:rsidR="00F426E5">
        <w:rPr>
          <w:szCs w:val="24"/>
        </w:rPr>
        <w:t xml:space="preserve"> </w:t>
      </w:r>
      <w:r w:rsidR="007F0F02">
        <w:rPr>
          <w:szCs w:val="24"/>
        </w:rPr>
        <w:t xml:space="preserve">informed consent per </w:t>
      </w:r>
      <w:r w:rsidR="007F0F02">
        <w:rPr>
          <w:i/>
          <w:iCs/>
          <w:szCs w:val="24"/>
        </w:rPr>
        <w:t xml:space="preserve">Herbert, </w:t>
      </w:r>
      <w:r w:rsidR="007F0F02">
        <w:rPr>
          <w:szCs w:val="24"/>
        </w:rPr>
        <w:t>but on the facts I do not think this reaches that point</w:t>
      </w:r>
      <w:r w:rsidR="00842FFE">
        <w:rPr>
          <w:szCs w:val="24"/>
        </w:rPr>
        <w:t>: there were no instructions, informed or otherwise</w:t>
      </w:r>
      <w:r w:rsidR="007F0F02">
        <w:rPr>
          <w:i/>
          <w:iCs/>
          <w:szCs w:val="24"/>
        </w:rPr>
        <w:t>.</w:t>
      </w:r>
      <w:r w:rsidR="00DD286F">
        <w:rPr>
          <w:szCs w:val="24"/>
        </w:rPr>
        <w:t xml:space="preserve"> </w:t>
      </w:r>
    </w:p>
    <w:p w14:paraId="733F043A" w14:textId="41DB688E" w:rsidR="008A05DD" w:rsidRPr="00467EE1" w:rsidRDefault="008A05DD" w:rsidP="00000FD2">
      <w:pPr>
        <w:pStyle w:val="ParaLevel1"/>
        <w:numPr>
          <w:ilvl w:val="0"/>
          <w:numId w:val="0"/>
        </w:numPr>
        <w:spacing w:line="360" w:lineRule="auto"/>
        <w:ind w:left="-130" w:right="-1134" w:hanging="720"/>
        <w:rPr>
          <w:b/>
          <w:bCs/>
          <w:szCs w:val="24"/>
        </w:rPr>
      </w:pPr>
      <w:r w:rsidRPr="00467EE1">
        <w:rPr>
          <w:b/>
          <w:bCs/>
          <w:szCs w:val="24"/>
        </w:rPr>
        <w:t xml:space="preserve">Reduction to recoverable success fee on </w:t>
      </w:r>
      <w:r w:rsidR="00F81BB7">
        <w:rPr>
          <w:b/>
          <w:bCs/>
          <w:szCs w:val="24"/>
        </w:rPr>
        <w:t>Detailed Assessment</w:t>
      </w:r>
      <w:r w:rsidRPr="00467EE1">
        <w:rPr>
          <w:b/>
          <w:bCs/>
          <w:szCs w:val="24"/>
        </w:rPr>
        <w:t xml:space="preserve">, from </w:t>
      </w:r>
      <w:r w:rsidR="00C10014">
        <w:rPr>
          <w:b/>
          <w:bCs/>
          <w:szCs w:val="24"/>
        </w:rPr>
        <w:t>95</w:t>
      </w:r>
      <w:r w:rsidRPr="00467EE1">
        <w:rPr>
          <w:b/>
          <w:bCs/>
          <w:szCs w:val="24"/>
        </w:rPr>
        <w:t>% to 70% (Master Leonard)</w:t>
      </w:r>
      <w:r w:rsidR="004526A9" w:rsidRPr="00467EE1">
        <w:rPr>
          <w:b/>
          <w:bCs/>
          <w:szCs w:val="24"/>
        </w:rPr>
        <w:t xml:space="preserve"> </w:t>
      </w:r>
    </w:p>
    <w:p w14:paraId="30A10C0E" w14:textId="50F061D0" w:rsidR="002918D2" w:rsidRPr="00467EE1" w:rsidRDefault="004526A9" w:rsidP="00000FD2">
      <w:pPr>
        <w:pStyle w:val="ParaLevel1"/>
        <w:spacing w:line="360" w:lineRule="auto"/>
        <w:ind w:left="-130" w:right="-1134"/>
        <w:rPr>
          <w:szCs w:val="24"/>
        </w:rPr>
      </w:pPr>
      <w:r w:rsidRPr="00467EE1">
        <w:rPr>
          <w:szCs w:val="24"/>
        </w:rPr>
        <w:t>T</w:t>
      </w:r>
      <w:r w:rsidR="00796C90" w:rsidRPr="00467EE1">
        <w:rPr>
          <w:szCs w:val="24"/>
        </w:rPr>
        <w:t xml:space="preserve">he </w:t>
      </w:r>
      <w:r w:rsidR="005C5A3E" w:rsidRPr="00467EE1">
        <w:rPr>
          <w:szCs w:val="24"/>
        </w:rPr>
        <w:t xml:space="preserve">balance of the success fee claimed was reduced on </w:t>
      </w:r>
      <w:r w:rsidR="00B824EC">
        <w:rPr>
          <w:szCs w:val="24"/>
        </w:rPr>
        <w:t>Detailed Assessment</w:t>
      </w:r>
      <w:r w:rsidR="005C5A3E" w:rsidRPr="00467EE1">
        <w:rPr>
          <w:spacing w:val="-9"/>
          <w:szCs w:val="24"/>
        </w:rPr>
        <w:t xml:space="preserve"> </w:t>
      </w:r>
      <w:r w:rsidR="005C5A3E" w:rsidRPr="00467EE1">
        <w:rPr>
          <w:szCs w:val="24"/>
        </w:rPr>
        <w:t>by</w:t>
      </w:r>
      <w:r w:rsidR="005C5A3E" w:rsidRPr="00467EE1">
        <w:rPr>
          <w:spacing w:val="-8"/>
          <w:szCs w:val="24"/>
        </w:rPr>
        <w:t xml:space="preserve"> </w:t>
      </w:r>
      <w:r w:rsidR="005C5A3E" w:rsidRPr="00467EE1">
        <w:rPr>
          <w:szCs w:val="24"/>
        </w:rPr>
        <w:t>25%</w:t>
      </w:r>
      <w:r w:rsidR="005C5A3E" w:rsidRPr="00467EE1">
        <w:rPr>
          <w:spacing w:val="-11"/>
          <w:szCs w:val="24"/>
        </w:rPr>
        <w:t xml:space="preserve"> </w:t>
      </w:r>
      <w:r w:rsidR="005C5A3E" w:rsidRPr="00467EE1">
        <w:rPr>
          <w:szCs w:val="24"/>
        </w:rPr>
        <w:t>(from</w:t>
      </w:r>
      <w:r w:rsidR="005C5A3E" w:rsidRPr="00467EE1">
        <w:rPr>
          <w:spacing w:val="-9"/>
          <w:szCs w:val="24"/>
        </w:rPr>
        <w:t xml:space="preserve"> </w:t>
      </w:r>
      <w:r w:rsidR="005C5A3E" w:rsidRPr="00467EE1">
        <w:rPr>
          <w:szCs w:val="24"/>
        </w:rPr>
        <w:t>95%</w:t>
      </w:r>
      <w:r w:rsidR="005C5A3E" w:rsidRPr="00467EE1">
        <w:rPr>
          <w:spacing w:val="-9"/>
          <w:szCs w:val="24"/>
        </w:rPr>
        <w:t xml:space="preserve"> </w:t>
      </w:r>
      <w:r w:rsidR="00B824EC">
        <w:rPr>
          <w:spacing w:val="-9"/>
          <w:szCs w:val="24"/>
        </w:rPr>
        <w:t xml:space="preserve">- party and party Bill at page J381) </w:t>
      </w:r>
      <w:r w:rsidR="005C5A3E" w:rsidRPr="00467EE1">
        <w:rPr>
          <w:szCs w:val="24"/>
        </w:rPr>
        <w:t>to</w:t>
      </w:r>
      <w:r w:rsidR="005C5A3E" w:rsidRPr="00467EE1">
        <w:rPr>
          <w:spacing w:val="-8"/>
          <w:szCs w:val="24"/>
        </w:rPr>
        <w:t xml:space="preserve"> </w:t>
      </w:r>
      <w:r w:rsidR="005C5A3E" w:rsidRPr="00467EE1">
        <w:rPr>
          <w:szCs w:val="24"/>
        </w:rPr>
        <w:t>70%</w:t>
      </w:r>
      <w:r w:rsidR="005C5A3E" w:rsidRPr="00467EE1">
        <w:rPr>
          <w:spacing w:val="-7"/>
          <w:szCs w:val="24"/>
        </w:rPr>
        <w:t xml:space="preserve"> </w:t>
      </w:r>
      <w:r w:rsidR="005C5A3E" w:rsidRPr="00467EE1">
        <w:rPr>
          <w:szCs w:val="24"/>
        </w:rPr>
        <w:t>to</w:t>
      </w:r>
      <w:r w:rsidR="005C5A3E" w:rsidRPr="00467EE1">
        <w:rPr>
          <w:spacing w:val="-8"/>
          <w:szCs w:val="24"/>
        </w:rPr>
        <w:t xml:space="preserve"> </w:t>
      </w:r>
      <w:r w:rsidR="005C5A3E" w:rsidRPr="00467EE1">
        <w:rPr>
          <w:szCs w:val="24"/>
        </w:rPr>
        <w:t>take</w:t>
      </w:r>
      <w:r w:rsidR="005C5A3E" w:rsidRPr="00467EE1">
        <w:rPr>
          <w:spacing w:val="-9"/>
          <w:szCs w:val="24"/>
        </w:rPr>
        <w:t xml:space="preserve"> </w:t>
      </w:r>
      <w:r w:rsidR="005C5A3E" w:rsidRPr="00467EE1">
        <w:rPr>
          <w:szCs w:val="24"/>
        </w:rPr>
        <w:t>account</w:t>
      </w:r>
      <w:r w:rsidR="005C5A3E" w:rsidRPr="00467EE1">
        <w:rPr>
          <w:spacing w:val="-6"/>
          <w:szCs w:val="24"/>
        </w:rPr>
        <w:t xml:space="preserve"> </w:t>
      </w:r>
      <w:r w:rsidR="005C5A3E" w:rsidRPr="00467EE1">
        <w:rPr>
          <w:szCs w:val="24"/>
        </w:rPr>
        <w:t>of</w:t>
      </w:r>
      <w:r w:rsidR="005C5A3E" w:rsidRPr="00467EE1">
        <w:rPr>
          <w:spacing w:val="-9"/>
          <w:szCs w:val="24"/>
        </w:rPr>
        <w:t xml:space="preserve"> </w:t>
      </w:r>
      <w:r w:rsidR="005C5A3E" w:rsidRPr="00467EE1">
        <w:rPr>
          <w:szCs w:val="24"/>
        </w:rPr>
        <w:t>the</w:t>
      </w:r>
      <w:r w:rsidR="005C5A3E" w:rsidRPr="00467EE1">
        <w:rPr>
          <w:spacing w:val="-2"/>
          <w:szCs w:val="24"/>
        </w:rPr>
        <w:t xml:space="preserve"> </w:t>
      </w:r>
      <w:r w:rsidR="00D01EE9">
        <w:rPr>
          <w:szCs w:val="24"/>
        </w:rPr>
        <w:t>Advance Fee</w:t>
      </w:r>
      <w:r w:rsidR="005C5A3E" w:rsidRPr="00467EE1">
        <w:rPr>
          <w:spacing w:val="-6"/>
          <w:szCs w:val="24"/>
        </w:rPr>
        <w:t xml:space="preserve"> </w:t>
      </w:r>
      <w:r w:rsidR="005C5A3E" w:rsidRPr="00467EE1">
        <w:rPr>
          <w:szCs w:val="24"/>
        </w:rPr>
        <w:t>of</w:t>
      </w:r>
      <w:r w:rsidR="005C5A3E" w:rsidRPr="00467EE1">
        <w:rPr>
          <w:spacing w:val="-11"/>
          <w:szCs w:val="24"/>
        </w:rPr>
        <w:t xml:space="preserve"> </w:t>
      </w:r>
      <w:r w:rsidR="005C5A3E" w:rsidRPr="00467EE1">
        <w:rPr>
          <w:szCs w:val="24"/>
        </w:rPr>
        <w:t>£1 million being a sum of money which was never at</w:t>
      </w:r>
      <w:r w:rsidR="005C5A3E" w:rsidRPr="00467EE1">
        <w:rPr>
          <w:spacing w:val="-3"/>
          <w:szCs w:val="24"/>
        </w:rPr>
        <w:t xml:space="preserve"> </w:t>
      </w:r>
      <w:r w:rsidR="005C5A3E" w:rsidRPr="00467EE1">
        <w:rPr>
          <w:szCs w:val="24"/>
        </w:rPr>
        <w:t>risk.</w:t>
      </w:r>
      <w:r w:rsidR="00796C90" w:rsidRPr="00467EE1">
        <w:rPr>
          <w:szCs w:val="24"/>
        </w:rPr>
        <w:t xml:space="preserve"> </w:t>
      </w:r>
      <w:r w:rsidR="005C5A3E" w:rsidRPr="00467EE1">
        <w:rPr>
          <w:szCs w:val="24"/>
        </w:rPr>
        <w:t xml:space="preserve">It is </w:t>
      </w:r>
      <w:r w:rsidR="00796C90" w:rsidRPr="00467EE1">
        <w:rPr>
          <w:szCs w:val="24"/>
        </w:rPr>
        <w:t xml:space="preserve">said by GEHC that it was </w:t>
      </w:r>
      <w:r w:rsidR="005C5A3E" w:rsidRPr="00467EE1">
        <w:rPr>
          <w:szCs w:val="24"/>
        </w:rPr>
        <w:t xml:space="preserve">unclear whether the court was </w:t>
      </w:r>
      <w:r w:rsidR="005C5A3E" w:rsidRPr="00467EE1">
        <w:rPr>
          <w:szCs w:val="24"/>
        </w:rPr>
        <w:lastRenderedPageBreak/>
        <w:t>aware, or took account of, the earlier payment of CAN</w:t>
      </w:r>
      <w:r w:rsidR="005D45B2" w:rsidRPr="00467EE1">
        <w:rPr>
          <w:szCs w:val="24"/>
        </w:rPr>
        <w:t>$</w:t>
      </w:r>
      <w:r w:rsidR="005C5A3E" w:rsidRPr="00467EE1">
        <w:rPr>
          <w:szCs w:val="24"/>
        </w:rPr>
        <w:t xml:space="preserve">315,000, </w:t>
      </w:r>
      <w:r w:rsidR="005D45B2" w:rsidRPr="00467EE1">
        <w:rPr>
          <w:szCs w:val="24"/>
        </w:rPr>
        <w:t>but</w:t>
      </w:r>
      <w:r w:rsidR="005C5A3E" w:rsidRPr="00467EE1">
        <w:rPr>
          <w:szCs w:val="24"/>
        </w:rPr>
        <w:t xml:space="preserve"> in any event </w:t>
      </w:r>
      <w:r w:rsidR="005D45B2" w:rsidRPr="00467EE1">
        <w:rPr>
          <w:szCs w:val="24"/>
        </w:rPr>
        <w:t>that</w:t>
      </w:r>
      <w:r w:rsidR="005C5A3E" w:rsidRPr="00467EE1">
        <w:rPr>
          <w:szCs w:val="24"/>
        </w:rPr>
        <w:t xml:space="preserve"> payment related to the CFA1 period where the success fee </w:t>
      </w:r>
      <w:r w:rsidR="00581095">
        <w:rPr>
          <w:szCs w:val="24"/>
        </w:rPr>
        <w:t xml:space="preserve">between the parties </w:t>
      </w:r>
      <w:r w:rsidR="005C5A3E" w:rsidRPr="00467EE1">
        <w:rPr>
          <w:szCs w:val="24"/>
        </w:rPr>
        <w:t>was</w:t>
      </w:r>
      <w:r w:rsidR="005C5A3E" w:rsidRPr="00467EE1">
        <w:rPr>
          <w:spacing w:val="-6"/>
          <w:szCs w:val="24"/>
        </w:rPr>
        <w:t xml:space="preserve"> </w:t>
      </w:r>
      <w:r w:rsidR="005C5A3E" w:rsidRPr="00467EE1">
        <w:rPr>
          <w:szCs w:val="24"/>
        </w:rPr>
        <w:t>conceded</w:t>
      </w:r>
      <w:r w:rsidRPr="00467EE1">
        <w:rPr>
          <w:szCs w:val="24"/>
        </w:rPr>
        <w:t xml:space="preserve"> as set out above</w:t>
      </w:r>
      <w:r w:rsidR="005C5A3E" w:rsidRPr="00467EE1">
        <w:rPr>
          <w:szCs w:val="24"/>
        </w:rPr>
        <w:t>.</w:t>
      </w:r>
    </w:p>
    <w:p w14:paraId="41178B15" w14:textId="6212F0DA" w:rsidR="00A52E1B" w:rsidRPr="00467EE1" w:rsidRDefault="002918D2" w:rsidP="00000FD2">
      <w:pPr>
        <w:pStyle w:val="ParaLevel1"/>
        <w:spacing w:line="360" w:lineRule="auto"/>
        <w:ind w:left="-130" w:right="-1134"/>
        <w:rPr>
          <w:szCs w:val="24"/>
        </w:rPr>
      </w:pPr>
      <w:r w:rsidRPr="00467EE1">
        <w:rPr>
          <w:szCs w:val="24"/>
        </w:rPr>
        <w:t>The 25% reduction</w:t>
      </w:r>
      <w:r w:rsidR="002A3C82" w:rsidRPr="00467EE1">
        <w:rPr>
          <w:szCs w:val="24"/>
        </w:rPr>
        <w:t xml:space="preserve"> in the risk element of the success fee for CFA2</w:t>
      </w:r>
      <w:r w:rsidR="002A3C82" w:rsidRPr="00467EE1">
        <w:rPr>
          <w:spacing w:val="-4"/>
          <w:szCs w:val="24"/>
        </w:rPr>
        <w:t xml:space="preserve"> </w:t>
      </w:r>
      <w:r w:rsidR="002A3C82" w:rsidRPr="00467EE1">
        <w:rPr>
          <w:szCs w:val="24"/>
        </w:rPr>
        <w:t>(£1,874,518.50)</w:t>
      </w:r>
      <w:r w:rsidRPr="00467EE1">
        <w:rPr>
          <w:szCs w:val="24"/>
        </w:rPr>
        <w:t xml:space="preserve"> came to £493,294.34</w:t>
      </w:r>
      <w:r w:rsidR="00A320EE" w:rsidRPr="00467EE1">
        <w:rPr>
          <w:szCs w:val="24"/>
        </w:rPr>
        <w:t>; again, t</w:t>
      </w:r>
      <w:r w:rsidR="00F77535" w:rsidRPr="00467EE1">
        <w:rPr>
          <w:szCs w:val="24"/>
        </w:rPr>
        <w:t xml:space="preserve">hat </w:t>
      </w:r>
      <w:r w:rsidR="005C5A3E" w:rsidRPr="00467EE1">
        <w:rPr>
          <w:szCs w:val="24"/>
        </w:rPr>
        <w:t xml:space="preserve">has not been repaid to GEHC, notwithstanding the industry standard provisions of </w:t>
      </w:r>
      <w:r w:rsidR="00A320EE" w:rsidRPr="00467EE1">
        <w:rPr>
          <w:szCs w:val="24"/>
        </w:rPr>
        <w:t>C</w:t>
      </w:r>
      <w:r w:rsidR="005C5A3E" w:rsidRPr="00467EE1">
        <w:rPr>
          <w:szCs w:val="24"/>
        </w:rPr>
        <w:t xml:space="preserve">FA2 </w:t>
      </w:r>
      <w:r w:rsidR="00A320EE" w:rsidRPr="00467EE1">
        <w:rPr>
          <w:szCs w:val="24"/>
        </w:rPr>
        <w:t xml:space="preserve">(and CFA1) </w:t>
      </w:r>
      <w:r w:rsidR="005C5A3E" w:rsidRPr="00467EE1">
        <w:rPr>
          <w:szCs w:val="24"/>
        </w:rPr>
        <w:t>that</w:t>
      </w:r>
      <w:r w:rsidR="00CC1DF4">
        <w:rPr>
          <w:szCs w:val="24"/>
        </w:rPr>
        <w:t xml:space="preserve"> RS </w:t>
      </w:r>
      <w:r w:rsidR="005C5A3E" w:rsidRPr="00467EE1">
        <w:rPr>
          <w:szCs w:val="24"/>
        </w:rPr>
        <w:t>would rebate any success fee disallowed as unreasonable</w:t>
      </w:r>
      <w:r w:rsidR="005C5A3E" w:rsidRPr="00467EE1">
        <w:rPr>
          <w:spacing w:val="-12"/>
          <w:szCs w:val="24"/>
        </w:rPr>
        <w:t xml:space="preserve"> </w:t>
      </w:r>
      <w:r w:rsidR="005C5A3E" w:rsidRPr="00467EE1">
        <w:rPr>
          <w:szCs w:val="24"/>
        </w:rPr>
        <w:t>on</w:t>
      </w:r>
      <w:r w:rsidR="005C5A3E" w:rsidRPr="00467EE1">
        <w:rPr>
          <w:spacing w:val="-8"/>
          <w:szCs w:val="24"/>
        </w:rPr>
        <w:t xml:space="preserve"> </w:t>
      </w:r>
      <w:r w:rsidR="005C5A3E" w:rsidRPr="00467EE1">
        <w:rPr>
          <w:szCs w:val="24"/>
        </w:rPr>
        <w:t>party</w:t>
      </w:r>
      <w:r w:rsidR="005C5A3E" w:rsidRPr="00467EE1">
        <w:rPr>
          <w:spacing w:val="-9"/>
          <w:szCs w:val="24"/>
        </w:rPr>
        <w:t xml:space="preserve"> </w:t>
      </w:r>
      <w:r w:rsidR="005C5A3E" w:rsidRPr="00467EE1">
        <w:rPr>
          <w:szCs w:val="24"/>
        </w:rPr>
        <w:t>and</w:t>
      </w:r>
      <w:r w:rsidR="005C5A3E" w:rsidRPr="00467EE1">
        <w:rPr>
          <w:spacing w:val="-10"/>
          <w:szCs w:val="24"/>
        </w:rPr>
        <w:t xml:space="preserve"> </w:t>
      </w:r>
      <w:r w:rsidR="005C5A3E" w:rsidRPr="00467EE1">
        <w:rPr>
          <w:szCs w:val="24"/>
        </w:rPr>
        <w:t>party</w:t>
      </w:r>
      <w:r w:rsidR="005C5A3E" w:rsidRPr="00467EE1">
        <w:rPr>
          <w:spacing w:val="-9"/>
          <w:szCs w:val="24"/>
        </w:rPr>
        <w:t xml:space="preserve"> </w:t>
      </w:r>
      <w:r w:rsidR="005C5A3E" w:rsidRPr="00467EE1">
        <w:rPr>
          <w:szCs w:val="24"/>
        </w:rPr>
        <w:t>assessment</w:t>
      </w:r>
      <w:r w:rsidR="005C5A3E" w:rsidRPr="00467EE1">
        <w:rPr>
          <w:spacing w:val="-9"/>
          <w:szCs w:val="24"/>
        </w:rPr>
        <w:t xml:space="preserve"> </w:t>
      </w:r>
      <w:r w:rsidR="005C5A3E" w:rsidRPr="00467EE1">
        <w:rPr>
          <w:szCs w:val="24"/>
        </w:rPr>
        <w:t>and</w:t>
      </w:r>
      <w:r w:rsidR="005C5A3E" w:rsidRPr="00467EE1">
        <w:rPr>
          <w:spacing w:val="-9"/>
          <w:szCs w:val="24"/>
        </w:rPr>
        <w:t xml:space="preserve"> </w:t>
      </w:r>
      <w:r w:rsidR="005C5A3E" w:rsidRPr="00467EE1">
        <w:rPr>
          <w:szCs w:val="24"/>
        </w:rPr>
        <w:t>notwithstanding</w:t>
      </w:r>
      <w:r w:rsidR="005C5A3E" w:rsidRPr="00467EE1">
        <w:rPr>
          <w:spacing w:val="-10"/>
          <w:szCs w:val="24"/>
        </w:rPr>
        <w:t xml:space="preserve"> </w:t>
      </w:r>
      <w:r w:rsidR="005C5A3E" w:rsidRPr="00467EE1">
        <w:rPr>
          <w:szCs w:val="24"/>
        </w:rPr>
        <w:t>that</w:t>
      </w:r>
      <w:r w:rsidR="005C5A3E" w:rsidRPr="00467EE1">
        <w:rPr>
          <w:spacing w:val="-10"/>
          <w:szCs w:val="24"/>
        </w:rPr>
        <w:t xml:space="preserve"> </w:t>
      </w:r>
      <w:r w:rsidR="005C5A3E" w:rsidRPr="00467EE1">
        <w:rPr>
          <w:szCs w:val="24"/>
        </w:rPr>
        <w:t xml:space="preserve">by this juncture GEHC had paid the </w:t>
      </w:r>
      <w:r w:rsidR="00390288">
        <w:rPr>
          <w:szCs w:val="24"/>
        </w:rPr>
        <w:t>liability</w:t>
      </w:r>
      <w:r w:rsidR="005C5A3E" w:rsidRPr="00467EE1">
        <w:rPr>
          <w:szCs w:val="24"/>
        </w:rPr>
        <w:t xml:space="preserve"> costs in</w:t>
      </w:r>
      <w:r w:rsidR="005C5A3E" w:rsidRPr="00467EE1">
        <w:rPr>
          <w:spacing w:val="-9"/>
          <w:szCs w:val="24"/>
        </w:rPr>
        <w:t xml:space="preserve"> </w:t>
      </w:r>
      <w:r w:rsidR="005C5A3E" w:rsidRPr="00467EE1">
        <w:rPr>
          <w:szCs w:val="24"/>
        </w:rPr>
        <w:t>full.</w:t>
      </w:r>
    </w:p>
    <w:p w14:paraId="7EF393DE" w14:textId="734A130F" w:rsidR="000162F3" w:rsidRPr="00467EE1" w:rsidRDefault="00943907" w:rsidP="00000FD2">
      <w:pPr>
        <w:pStyle w:val="ParaLevel1"/>
        <w:spacing w:line="360" w:lineRule="auto"/>
        <w:ind w:left="-130" w:right="-1134"/>
        <w:rPr>
          <w:i/>
          <w:szCs w:val="24"/>
        </w:rPr>
      </w:pPr>
      <w:r w:rsidRPr="00467EE1">
        <w:rPr>
          <w:szCs w:val="24"/>
        </w:rPr>
        <w:t>The relevant paragraph of CFA</w:t>
      </w:r>
      <w:r w:rsidR="00E232B7" w:rsidRPr="00467EE1">
        <w:rPr>
          <w:szCs w:val="24"/>
        </w:rPr>
        <w:t>2</w:t>
      </w:r>
      <w:r w:rsidRPr="00467EE1">
        <w:rPr>
          <w:szCs w:val="24"/>
        </w:rPr>
        <w:t xml:space="preserve"> (an identical paragraph appears in CFA</w:t>
      </w:r>
      <w:r w:rsidR="00E232B7" w:rsidRPr="00467EE1">
        <w:rPr>
          <w:szCs w:val="24"/>
        </w:rPr>
        <w:t>1</w:t>
      </w:r>
      <w:r w:rsidRPr="00467EE1">
        <w:rPr>
          <w:szCs w:val="24"/>
        </w:rPr>
        <w:t>) reads as follows</w:t>
      </w:r>
      <w:r w:rsidR="005C5A3E" w:rsidRPr="00467EE1">
        <w:rPr>
          <w:szCs w:val="24"/>
        </w:rPr>
        <w:t xml:space="preserve"> [H6 and</w:t>
      </w:r>
      <w:r w:rsidR="005C5A3E" w:rsidRPr="00467EE1">
        <w:rPr>
          <w:spacing w:val="-15"/>
          <w:szCs w:val="24"/>
        </w:rPr>
        <w:t xml:space="preserve"> </w:t>
      </w:r>
      <w:r w:rsidR="005C5A3E" w:rsidRPr="00467EE1">
        <w:rPr>
          <w:szCs w:val="24"/>
        </w:rPr>
        <w:t>H18]:</w:t>
      </w:r>
    </w:p>
    <w:p w14:paraId="1E78C8C2" w14:textId="42C6A910" w:rsidR="000162F3" w:rsidRPr="00467EE1" w:rsidRDefault="000162F3" w:rsidP="00EE7040">
      <w:pPr>
        <w:pStyle w:val="ParaLevel1"/>
        <w:numPr>
          <w:ilvl w:val="0"/>
          <w:numId w:val="0"/>
        </w:numPr>
        <w:spacing w:line="360" w:lineRule="auto"/>
        <w:ind w:left="-130" w:right="-1134"/>
        <w:rPr>
          <w:szCs w:val="24"/>
        </w:rPr>
      </w:pPr>
      <w:r w:rsidRPr="00467EE1">
        <w:rPr>
          <w:szCs w:val="24"/>
        </w:rPr>
        <w:t>“</w:t>
      </w:r>
      <w:r w:rsidRPr="00467EE1">
        <w:rPr>
          <w:i/>
          <w:szCs w:val="24"/>
        </w:rPr>
        <w:t>If the court carries out an assessment and reduced the success fee because the percentage agreed was unreasonable in view of what we knew or should have known</w:t>
      </w:r>
      <w:r w:rsidRPr="00467EE1">
        <w:rPr>
          <w:i/>
          <w:spacing w:val="-7"/>
          <w:szCs w:val="24"/>
        </w:rPr>
        <w:t xml:space="preserve"> </w:t>
      </w:r>
      <w:r w:rsidRPr="00467EE1">
        <w:rPr>
          <w:i/>
          <w:szCs w:val="24"/>
        </w:rPr>
        <w:t>when</w:t>
      </w:r>
      <w:r w:rsidRPr="00467EE1">
        <w:rPr>
          <w:i/>
          <w:spacing w:val="-5"/>
          <w:szCs w:val="24"/>
        </w:rPr>
        <w:t xml:space="preserve"> </w:t>
      </w:r>
      <w:r w:rsidRPr="00467EE1">
        <w:rPr>
          <w:i/>
          <w:szCs w:val="24"/>
        </w:rPr>
        <w:t>it</w:t>
      </w:r>
      <w:r w:rsidRPr="00467EE1">
        <w:rPr>
          <w:i/>
          <w:spacing w:val="-7"/>
          <w:szCs w:val="24"/>
        </w:rPr>
        <w:t xml:space="preserve"> </w:t>
      </w:r>
      <w:r w:rsidRPr="00467EE1">
        <w:rPr>
          <w:i/>
          <w:szCs w:val="24"/>
        </w:rPr>
        <w:t>was</w:t>
      </w:r>
      <w:r w:rsidRPr="00467EE1">
        <w:rPr>
          <w:i/>
          <w:spacing w:val="-8"/>
          <w:szCs w:val="24"/>
        </w:rPr>
        <w:t xml:space="preserve"> </w:t>
      </w:r>
      <w:r w:rsidRPr="00467EE1">
        <w:rPr>
          <w:i/>
          <w:szCs w:val="24"/>
        </w:rPr>
        <w:t>agreed,</w:t>
      </w:r>
      <w:r w:rsidRPr="00467EE1">
        <w:rPr>
          <w:i/>
          <w:spacing w:val="-6"/>
          <w:szCs w:val="24"/>
        </w:rPr>
        <w:t xml:space="preserve"> </w:t>
      </w:r>
      <w:r w:rsidRPr="00467EE1">
        <w:rPr>
          <w:i/>
          <w:szCs w:val="24"/>
        </w:rPr>
        <w:t>then</w:t>
      </w:r>
      <w:r w:rsidRPr="00467EE1">
        <w:rPr>
          <w:i/>
          <w:spacing w:val="-7"/>
          <w:szCs w:val="24"/>
        </w:rPr>
        <w:t xml:space="preserve"> </w:t>
      </w:r>
      <w:r w:rsidRPr="00467EE1">
        <w:rPr>
          <w:i/>
          <w:szCs w:val="24"/>
        </w:rPr>
        <w:t>the</w:t>
      </w:r>
      <w:r w:rsidRPr="00467EE1">
        <w:rPr>
          <w:i/>
          <w:spacing w:val="-7"/>
          <w:szCs w:val="24"/>
        </w:rPr>
        <w:t xml:space="preserve"> </w:t>
      </w:r>
      <w:r w:rsidRPr="00467EE1">
        <w:rPr>
          <w:i/>
          <w:szCs w:val="24"/>
        </w:rPr>
        <w:t>amount</w:t>
      </w:r>
      <w:r w:rsidRPr="00467EE1">
        <w:rPr>
          <w:i/>
          <w:spacing w:val="-6"/>
          <w:szCs w:val="24"/>
        </w:rPr>
        <w:t xml:space="preserve"> </w:t>
      </w:r>
      <w:r w:rsidRPr="00467EE1">
        <w:rPr>
          <w:i/>
          <w:szCs w:val="24"/>
        </w:rPr>
        <w:t>reduced</w:t>
      </w:r>
      <w:r w:rsidRPr="00467EE1">
        <w:rPr>
          <w:i/>
          <w:spacing w:val="-5"/>
          <w:szCs w:val="24"/>
        </w:rPr>
        <w:t xml:space="preserve"> </w:t>
      </w:r>
      <w:r w:rsidRPr="00467EE1">
        <w:rPr>
          <w:i/>
          <w:szCs w:val="24"/>
        </w:rPr>
        <w:t>ceases</w:t>
      </w:r>
      <w:r w:rsidRPr="00467EE1">
        <w:rPr>
          <w:i/>
          <w:spacing w:val="-6"/>
          <w:szCs w:val="24"/>
        </w:rPr>
        <w:t xml:space="preserve"> </w:t>
      </w:r>
      <w:r w:rsidRPr="00467EE1">
        <w:rPr>
          <w:i/>
          <w:szCs w:val="24"/>
        </w:rPr>
        <w:t>to</w:t>
      </w:r>
      <w:r w:rsidRPr="00467EE1">
        <w:rPr>
          <w:i/>
          <w:spacing w:val="-7"/>
          <w:szCs w:val="24"/>
        </w:rPr>
        <w:t xml:space="preserve"> </w:t>
      </w:r>
      <w:r w:rsidRPr="00467EE1">
        <w:rPr>
          <w:i/>
          <w:szCs w:val="24"/>
        </w:rPr>
        <w:t>be</w:t>
      </w:r>
      <w:r w:rsidRPr="00467EE1">
        <w:rPr>
          <w:i/>
          <w:spacing w:val="-6"/>
          <w:szCs w:val="24"/>
        </w:rPr>
        <w:t xml:space="preserve"> </w:t>
      </w:r>
      <w:r w:rsidRPr="00467EE1">
        <w:rPr>
          <w:i/>
          <w:szCs w:val="24"/>
        </w:rPr>
        <w:t>payable</w:t>
      </w:r>
      <w:r w:rsidRPr="00467EE1">
        <w:rPr>
          <w:i/>
          <w:spacing w:val="-9"/>
          <w:szCs w:val="24"/>
        </w:rPr>
        <w:t xml:space="preserve"> </w:t>
      </w:r>
      <w:r w:rsidRPr="00467EE1">
        <w:rPr>
          <w:i/>
          <w:szCs w:val="24"/>
        </w:rPr>
        <w:t>unless the court is satisfied that it should continue to be</w:t>
      </w:r>
      <w:r w:rsidRPr="00467EE1">
        <w:rPr>
          <w:i/>
          <w:spacing w:val="-11"/>
          <w:szCs w:val="24"/>
        </w:rPr>
        <w:t xml:space="preserve"> </w:t>
      </w:r>
      <w:r w:rsidRPr="00467EE1">
        <w:rPr>
          <w:i/>
          <w:szCs w:val="24"/>
        </w:rPr>
        <w:t>payable</w:t>
      </w:r>
      <w:r w:rsidR="0076167E" w:rsidRPr="00467EE1">
        <w:rPr>
          <w:i/>
          <w:szCs w:val="24"/>
        </w:rPr>
        <w:t>…</w:t>
      </w:r>
      <w:r w:rsidRPr="00467EE1">
        <w:rPr>
          <w:i/>
          <w:szCs w:val="24"/>
        </w:rPr>
        <w:t>”</w:t>
      </w:r>
    </w:p>
    <w:p w14:paraId="70242EFA" w14:textId="216084D9" w:rsidR="00773CD2" w:rsidRPr="0050559D" w:rsidRDefault="003B4331" w:rsidP="00773CD2">
      <w:pPr>
        <w:pStyle w:val="ParaLevel1"/>
        <w:spacing w:line="360" w:lineRule="auto"/>
        <w:ind w:left="-130" w:right="-1134"/>
        <w:rPr>
          <w:szCs w:val="24"/>
        </w:rPr>
      </w:pPr>
      <w:r w:rsidRPr="00467EE1">
        <w:rPr>
          <w:szCs w:val="24"/>
        </w:rPr>
        <w:t>T</w:t>
      </w:r>
      <w:r w:rsidR="00D53A7C" w:rsidRPr="00467EE1">
        <w:rPr>
          <w:szCs w:val="24"/>
        </w:rPr>
        <w:t xml:space="preserve">his is </w:t>
      </w:r>
      <w:r w:rsidRPr="00467EE1">
        <w:rPr>
          <w:szCs w:val="24"/>
        </w:rPr>
        <w:t xml:space="preserve">yet </w:t>
      </w:r>
      <w:r w:rsidR="00D53A7C" w:rsidRPr="00467EE1">
        <w:rPr>
          <w:szCs w:val="24"/>
        </w:rPr>
        <w:t>another</w:t>
      </w:r>
      <w:r w:rsidR="00826189" w:rsidRPr="00467EE1">
        <w:rPr>
          <w:szCs w:val="24"/>
        </w:rPr>
        <w:t xml:space="preserve"> situation </w:t>
      </w:r>
      <w:r w:rsidR="00D53A7C" w:rsidRPr="00467EE1">
        <w:rPr>
          <w:szCs w:val="24"/>
        </w:rPr>
        <w:t>whereby</w:t>
      </w:r>
      <w:r w:rsidR="00826189" w:rsidRPr="00467EE1">
        <w:rPr>
          <w:szCs w:val="24"/>
        </w:rPr>
        <w:t xml:space="preserve"> </w:t>
      </w:r>
      <w:r w:rsidR="00180798" w:rsidRPr="00467EE1">
        <w:rPr>
          <w:szCs w:val="24"/>
        </w:rPr>
        <w:t>GEHC</w:t>
      </w:r>
      <w:r w:rsidR="003A2FBD" w:rsidRPr="00467EE1">
        <w:rPr>
          <w:szCs w:val="24"/>
        </w:rPr>
        <w:t xml:space="preserve">’s evidence and the </w:t>
      </w:r>
      <w:r w:rsidR="00826189" w:rsidRPr="00467EE1">
        <w:rPr>
          <w:szCs w:val="24"/>
        </w:rPr>
        <w:t xml:space="preserve">written record </w:t>
      </w:r>
      <w:r w:rsidR="003A2FBD" w:rsidRPr="00467EE1">
        <w:rPr>
          <w:szCs w:val="24"/>
        </w:rPr>
        <w:t xml:space="preserve">(here </w:t>
      </w:r>
      <w:r w:rsidR="00826189" w:rsidRPr="00467EE1">
        <w:rPr>
          <w:szCs w:val="24"/>
        </w:rPr>
        <w:t>in the form of the CFA</w:t>
      </w:r>
      <w:r w:rsidR="003A2FBD" w:rsidRPr="00467EE1">
        <w:rPr>
          <w:szCs w:val="24"/>
        </w:rPr>
        <w:t>)</w:t>
      </w:r>
      <w:r w:rsidR="00826189" w:rsidRPr="00467EE1">
        <w:rPr>
          <w:szCs w:val="24"/>
        </w:rPr>
        <w:t xml:space="preserve"> says one thing </w:t>
      </w:r>
      <w:r w:rsidR="003A2FBD" w:rsidRPr="00467EE1">
        <w:rPr>
          <w:szCs w:val="24"/>
        </w:rPr>
        <w:t xml:space="preserve">– </w:t>
      </w:r>
      <w:r w:rsidR="00E902CA" w:rsidRPr="00467EE1">
        <w:rPr>
          <w:szCs w:val="24"/>
        </w:rPr>
        <w:t xml:space="preserve">any </w:t>
      </w:r>
      <w:r w:rsidR="00826189" w:rsidRPr="00467EE1">
        <w:rPr>
          <w:szCs w:val="24"/>
        </w:rPr>
        <w:t>reduction</w:t>
      </w:r>
      <w:r w:rsidR="003A2FBD" w:rsidRPr="00467EE1">
        <w:rPr>
          <w:szCs w:val="24"/>
        </w:rPr>
        <w:t xml:space="preserve"> </w:t>
      </w:r>
      <w:r w:rsidR="00826189" w:rsidRPr="00467EE1">
        <w:rPr>
          <w:szCs w:val="24"/>
        </w:rPr>
        <w:t xml:space="preserve">to success fee </w:t>
      </w:r>
      <w:r w:rsidR="00E902CA" w:rsidRPr="00467EE1">
        <w:rPr>
          <w:szCs w:val="24"/>
        </w:rPr>
        <w:t xml:space="preserve">is </w:t>
      </w:r>
      <w:r w:rsidR="00826189" w:rsidRPr="00467EE1">
        <w:rPr>
          <w:szCs w:val="24"/>
        </w:rPr>
        <w:t xml:space="preserve">to be passed on to </w:t>
      </w:r>
      <w:r w:rsidR="00180798" w:rsidRPr="00467EE1">
        <w:rPr>
          <w:szCs w:val="24"/>
        </w:rPr>
        <w:t>GEHC</w:t>
      </w:r>
      <w:r w:rsidR="003A2FBD" w:rsidRPr="00467EE1">
        <w:rPr>
          <w:szCs w:val="24"/>
        </w:rPr>
        <w:t xml:space="preserve"> –</w:t>
      </w:r>
      <w:r w:rsidR="00826189" w:rsidRPr="00467EE1">
        <w:rPr>
          <w:szCs w:val="24"/>
        </w:rPr>
        <w:t xml:space="preserve"> but</w:t>
      </w:r>
      <w:r w:rsidR="00CC1DF4">
        <w:rPr>
          <w:szCs w:val="24"/>
        </w:rPr>
        <w:t xml:space="preserve"> RS </w:t>
      </w:r>
      <w:r w:rsidR="00826189" w:rsidRPr="00467EE1">
        <w:rPr>
          <w:szCs w:val="24"/>
        </w:rPr>
        <w:t xml:space="preserve">says another. To be specific, </w:t>
      </w:r>
      <w:r w:rsidR="00A97FE1">
        <w:rPr>
          <w:szCs w:val="24"/>
        </w:rPr>
        <w:t>ABC</w:t>
      </w:r>
      <w:r w:rsidR="00826189" w:rsidRPr="00467EE1">
        <w:rPr>
          <w:szCs w:val="24"/>
        </w:rPr>
        <w:t xml:space="preserve"> again specifi</w:t>
      </w:r>
      <w:r w:rsidR="00070AF8" w:rsidRPr="00467EE1">
        <w:rPr>
          <w:szCs w:val="24"/>
        </w:rPr>
        <w:t>cally remembers Mr Monych agreeing to</w:t>
      </w:r>
      <w:r w:rsidR="0008026A">
        <w:rPr>
          <w:szCs w:val="24"/>
        </w:rPr>
        <w:t xml:space="preserve"> </w:t>
      </w:r>
      <w:r w:rsidR="00EE1D94">
        <w:rPr>
          <w:szCs w:val="24"/>
        </w:rPr>
        <w:t>their</w:t>
      </w:r>
      <w:r w:rsidR="0008026A">
        <w:rPr>
          <w:szCs w:val="24"/>
        </w:rPr>
        <w:t xml:space="preserve"> </w:t>
      </w:r>
      <w:r w:rsidR="00070AF8" w:rsidRPr="00467EE1">
        <w:rPr>
          <w:szCs w:val="24"/>
        </w:rPr>
        <w:t>suggestion that the amount taxed off (to use the old terminology) by Master Leonard, should still be</w:t>
      </w:r>
      <w:r w:rsidR="00E61E98" w:rsidRPr="00467EE1">
        <w:rPr>
          <w:szCs w:val="24"/>
        </w:rPr>
        <w:t xml:space="preserve">long to </w:t>
      </w:r>
      <w:r w:rsidR="00084644">
        <w:rPr>
          <w:szCs w:val="24"/>
        </w:rPr>
        <w:t>RS</w:t>
      </w:r>
      <w:r w:rsidR="00E61E98" w:rsidRPr="00467EE1">
        <w:rPr>
          <w:szCs w:val="24"/>
        </w:rPr>
        <w:t xml:space="preserve">. </w:t>
      </w:r>
      <w:r w:rsidR="00E902CA" w:rsidRPr="00467EE1">
        <w:rPr>
          <w:szCs w:val="24"/>
        </w:rPr>
        <w:t xml:space="preserve">This was said to have happened </w:t>
      </w:r>
      <w:r w:rsidR="00081F63" w:rsidRPr="00467EE1">
        <w:rPr>
          <w:szCs w:val="24"/>
        </w:rPr>
        <w:t xml:space="preserve">in a single conversation between </w:t>
      </w:r>
      <w:r w:rsidR="00A97FE1">
        <w:rPr>
          <w:szCs w:val="24"/>
        </w:rPr>
        <w:t>ABC</w:t>
      </w:r>
      <w:r w:rsidR="00081F63" w:rsidRPr="00467EE1">
        <w:rPr>
          <w:szCs w:val="24"/>
        </w:rPr>
        <w:t xml:space="preserve"> and Mr Monych</w:t>
      </w:r>
      <w:r w:rsidR="00EE54EE">
        <w:rPr>
          <w:szCs w:val="24"/>
        </w:rPr>
        <w:t xml:space="preserve">; </w:t>
      </w:r>
      <w:r w:rsidR="00A97FE1">
        <w:rPr>
          <w:szCs w:val="24"/>
        </w:rPr>
        <w:t>ABC</w:t>
      </w:r>
      <w:r w:rsidR="00EE54EE">
        <w:rPr>
          <w:szCs w:val="24"/>
        </w:rPr>
        <w:t xml:space="preserve"> gave evidence about it </w:t>
      </w:r>
      <w:r w:rsidR="0068222D">
        <w:t>{</w:t>
      </w:r>
      <w:r w:rsidR="00EE54EE">
        <w:t>K1/7/417</w:t>
      </w:r>
      <w:r w:rsidR="0068222D">
        <w:t>}</w:t>
      </w:r>
      <w:r w:rsidR="0068222D">
        <w:rPr>
          <w:szCs w:val="24"/>
        </w:rPr>
        <w:t xml:space="preserve"> but</w:t>
      </w:r>
      <w:r w:rsidR="00081F63" w:rsidRPr="00467EE1">
        <w:rPr>
          <w:szCs w:val="24"/>
        </w:rPr>
        <w:t xml:space="preserve"> </w:t>
      </w:r>
      <w:r w:rsidR="00F82E54" w:rsidRPr="00467EE1">
        <w:rPr>
          <w:szCs w:val="24"/>
        </w:rPr>
        <w:t xml:space="preserve">Mr Monych remembers no such agreement and his evidence was that he was certainly never advised that GEHC </w:t>
      </w:r>
      <w:r w:rsidR="002B2CC0" w:rsidRPr="00467EE1">
        <w:rPr>
          <w:szCs w:val="24"/>
        </w:rPr>
        <w:t>were entitled to this money but that</w:t>
      </w:r>
      <w:r w:rsidR="00CC1DF4">
        <w:rPr>
          <w:szCs w:val="24"/>
        </w:rPr>
        <w:t xml:space="preserve"> RS </w:t>
      </w:r>
      <w:r w:rsidR="002B2CC0" w:rsidRPr="00467EE1">
        <w:rPr>
          <w:szCs w:val="24"/>
        </w:rPr>
        <w:t>would like to keep it, and if he had been so advised, he would have demanded the money be returned expeditiously to GEHC.</w:t>
      </w:r>
      <w:r w:rsidR="0068222D">
        <w:rPr>
          <w:szCs w:val="24"/>
        </w:rPr>
        <w:t xml:space="preserve"> </w:t>
      </w:r>
      <w:r w:rsidR="00773CD2">
        <w:t>In</w:t>
      </w:r>
      <w:r w:rsidR="0008026A">
        <w:t xml:space="preserve"> </w:t>
      </w:r>
      <w:r w:rsidR="00EE1D94">
        <w:t>their</w:t>
      </w:r>
      <w:r w:rsidR="0008026A">
        <w:t xml:space="preserve"> </w:t>
      </w:r>
      <w:r w:rsidR="00773CD2">
        <w:t xml:space="preserve">oral evidence, </w:t>
      </w:r>
      <w:r w:rsidR="00A97FE1">
        <w:t>ABC</w:t>
      </w:r>
      <w:r w:rsidR="00773CD2">
        <w:t xml:space="preserve"> eventually accepted, three and half years after the event and two and a half years after the commencement of these proceedings, that the success fee disallowed by Master Leonard </w:t>
      </w:r>
      <w:r w:rsidR="006B4703">
        <w:t xml:space="preserve">on this issue, </w:t>
      </w:r>
      <w:r w:rsidR="00773CD2">
        <w:t>should have been repaid to GEHC {K1/7/417, p 80}.</w:t>
      </w:r>
    </w:p>
    <w:p w14:paraId="2B7B42B9" w14:textId="1C2D8466" w:rsidR="00C0733D" w:rsidRPr="00467EE1" w:rsidRDefault="00F82E54" w:rsidP="00000FD2">
      <w:pPr>
        <w:pStyle w:val="ParaLevel1"/>
        <w:spacing w:line="360" w:lineRule="auto"/>
        <w:ind w:left="-130" w:right="-1134"/>
        <w:rPr>
          <w:szCs w:val="24"/>
        </w:rPr>
      </w:pPr>
      <w:r w:rsidRPr="00467EE1">
        <w:rPr>
          <w:szCs w:val="24"/>
        </w:rPr>
        <w:t>T</w:t>
      </w:r>
      <w:r w:rsidR="00E61E98" w:rsidRPr="00467EE1">
        <w:rPr>
          <w:szCs w:val="24"/>
        </w:rPr>
        <w:t>his is a</w:t>
      </w:r>
      <w:r w:rsidRPr="00467EE1">
        <w:rPr>
          <w:szCs w:val="24"/>
        </w:rPr>
        <w:t>nother</w:t>
      </w:r>
      <w:r w:rsidR="00E61E98" w:rsidRPr="00467EE1">
        <w:rPr>
          <w:szCs w:val="24"/>
        </w:rPr>
        <w:t xml:space="preserve"> matter upon which</w:t>
      </w:r>
      <w:r w:rsidR="003A2FBD" w:rsidRPr="00467EE1">
        <w:rPr>
          <w:szCs w:val="24"/>
        </w:rPr>
        <w:t xml:space="preserve">, </w:t>
      </w:r>
      <w:proofErr w:type="gramStart"/>
      <w:r w:rsidR="003A2FBD" w:rsidRPr="00467EE1">
        <w:rPr>
          <w:szCs w:val="24"/>
        </w:rPr>
        <w:t>in order to</w:t>
      </w:r>
      <w:proofErr w:type="gramEnd"/>
      <w:r w:rsidR="003A2FBD" w:rsidRPr="00467EE1">
        <w:rPr>
          <w:szCs w:val="24"/>
        </w:rPr>
        <w:t xml:space="preserve"> find for </w:t>
      </w:r>
      <w:r w:rsidR="00084644">
        <w:rPr>
          <w:szCs w:val="24"/>
        </w:rPr>
        <w:t>RS</w:t>
      </w:r>
      <w:r w:rsidR="003A2FBD" w:rsidRPr="00467EE1">
        <w:rPr>
          <w:szCs w:val="24"/>
        </w:rPr>
        <w:t xml:space="preserve">, I would have to prefer </w:t>
      </w:r>
      <w:r w:rsidR="00A97FE1">
        <w:rPr>
          <w:szCs w:val="24"/>
        </w:rPr>
        <w:t>ABC</w:t>
      </w:r>
      <w:r w:rsidR="003A2FBD" w:rsidRPr="00467EE1">
        <w:rPr>
          <w:szCs w:val="24"/>
        </w:rPr>
        <w:t xml:space="preserve">’s </w:t>
      </w:r>
      <w:r w:rsidR="00E61E98" w:rsidRPr="00467EE1">
        <w:rPr>
          <w:szCs w:val="24"/>
        </w:rPr>
        <w:t xml:space="preserve">own uncorroborated recollection </w:t>
      </w:r>
      <w:r w:rsidR="003A2FBD" w:rsidRPr="00467EE1">
        <w:rPr>
          <w:szCs w:val="24"/>
        </w:rPr>
        <w:t xml:space="preserve">to </w:t>
      </w:r>
      <w:r w:rsidR="00760202" w:rsidRPr="00467EE1">
        <w:rPr>
          <w:szCs w:val="24"/>
        </w:rPr>
        <w:t xml:space="preserve">all of </w:t>
      </w:r>
      <w:r w:rsidR="003A2FBD" w:rsidRPr="00467EE1">
        <w:rPr>
          <w:szCs w:val="24"/>
        </w:rPr>
        <w:t>the other evidence, and again I do not.</w:t>
      </w:r>
      <w:r w:rsidR="007204FB" w:rsidRPr="00467EE1">
        <w:rPr>
          <w:szCs w:val="24"/>
        </w:rPr>
        <w:t xml:space="preserve"> </w:t>
      </w:r>
      <w:r w:rsidR="00E652B3" w:rsidRPr="00467EE1">
        <w:rPr>
          <w:szCs w:val="24"/>
        </w:rPr>
        <w:t>As well as the divergence between what</w:t>
      </w:r>
      <w:r w:rsidR="0008026A">
        <w:rPr>
          <w:szCs w:val="24"/>
        </w:rPr>
        <w:t xml:space="preserve"> </w:t>
      </w:r>
      <w:r w:rsidR="00EE1D94">
        <w:rPr>
          <w:szCs w:val="24"/>
        </w:rPr>
        <w:t xml:space="preserve"> ABC</w:t>
      </w:r>
      <w:r w:rsidR="0008026A">
        <w:rPr>
          <w:szCs w:val="24"/>
        </w:rPr>
        <w:t xml:space="preserve"> </w:t>
      </w:r>
      <w:r w:rsidR="00E652B3" w:rsidRPr="00467EE1">
        <w:rPr>
          <w:szCs w:val="24"/>
        </w:rPr>
        <w:t>claims to remember so clearly, and the absence of any steps to reduce it to writing (even a file note) t</w:t>
      </w:r>
      <w:r w:rsidR="00EE4D7F" w:rsidRPr="00467EE1">
        <w:rPr>
          <w:szCs w:val="24"/>
        </w:rPr>
        <w:t xml:space="preserve">he reservations </w:t>
      </w:r>
      <w:r w:rsidR="00760202" w:rsidRPr="00467EE1">
        <w:rPr>
          <w:szCs w:val="24"/>
        </w:rPr>
        <w:t>expressed</w:t>
      </w:r>
      <w:r w:rsidR="00EE4D7F" w:rsidRPr="00467EE1">
        <w:rPr>
          <w:szCs w:val="24"/>
        </w:rPr>
        <w:t xml:space="preserve"> above with regards to Board approval, are even stronger in relation to Mr Monych</w:t>
      </w:r>
      <w:r w:rsidR="007E4814" w:rsidRPr="00467EE1">
        <w:rPr>
          <w:szCs w:val="24"/>
        </w:rPr>
        <w:t xml:space="preserve">. </w:t>
      </w:r>
      <w:r w:rsidR="0030129C" w:rsidRPr="00467EE1">
        <w:rPr>
          <w:szCs w:val="24"/>
        </w:rPr>
        <w:t xml:space="preserve">Mr de Clare is </w:t>
      </w:r>
      <w:r w:rsidR="007E4814" w:rsidRPr="00467EE1">
        <w:rPr>
          <w:szCs w:val="24"/>
        </w:rPr>
        <w:t>furt</w:t>
      </w:r>
      <w:r w:rsidR="0030129C" w:rsidRPr="00467EE1">
        <w:rPr>
          <w:szCs w:val="24"/>
        </w:rPr>
        <w:t xml:space="preserve">her up the </w:t>
      </w:r>
      <w:r w:rsidR="007E4814" w:rsidRPr="00467EE1">
        <w:rPr>
          <w:szCs w:val="24"/>
        </w:rPr>
        <w:t>GEHC hierarchy</w:t>
      </w:r>
      <w:r w:rsidR="0030129C" w:rsidRPr="00467EE1">
        <w:rPr>
          <w:szCs w:val="24"/>
        </w:rPr>
        <w:t xml:space="preserve"> than Mr Monych </w:t>
      </w:r>
      <w:r w:rsidR="00DC5966">
        <w:rPr>
          <w:szCs w:val="24"/>
        </w:rPr>
        <w:t>and t</w:t>
      </w:r>
      <w:r w:rsidR="00083520" w:rsidRPr="00467EE1">
        <w:rPr>
          <w:szCs w:val="24"/>
        </w:rPr>
        <w:t>he</w:t>
      </w:r>
      <w:r w:rsidR="000F7497" w:rsidRPr="00467EE1">
        <w:rPr>
          <w:szCs w:val="24"/>
        </w:rPr>
        <w:t xml:space="preserve"> </w:t>
      </w:r>
      <w:r w:rsidR="00C0733D" w:rsidRPr="00467EE1">
        <w:rPr>
          <w:szCs w:val="24"/>
        </w:rPr>
        <w:t xml:space="preserve">actual (rather than the potential) </w:t>
      </w:r>
      <w:r w:rsidR="000F7497" w:rsidRPr="00467EE1">
        <w:rPr>
          <w:szCs w:val="24"/>
        </w:rPr>
        <w:t xml:space="preserve">sum at stake is </w:t>
      </w:r>
      <w:r w:rsidR="0091016B" w:rsidRPr="00467EE1">
        <w:rPr>
          <w:szCs w:val="24"/>
        </w:rPr>
        <w:t>almost half a million pounds</w:t>
      </w:r>
      <w:r w:rsidR="000F7497" w:rsidRPr="00467EE1">
        <w:rPr>
          <w:szCs w:val="24"/>
        </w:rPr>
        <w:t xml:space="preserve">. </w:t>
      </w:r>
    </w:p>
    <w:p w14:paraId="288C239A" w14:textId="2850A0E7" w:rsidR="006519FA" w:rsidRPr="00467EE1" w:rsidRDefault="000F7497" w:rsidP="00000FD2">
      <w:pPr>
        <w:pStyle w:val="ParaLevel1"/>
        <w:spacing w:line="360" w:lineRule="auto"/>
        <w:ind w:left="-130" w:right="-1134"/>
        <w:rPr>
          <w:szCs w:val="24"/>
        </w:rPr>
      </w:pPr>
      <w:r w:rsidRPr="00467EE1">
        <w:rPr>
          <w:szCs w:val="24"/>
        </w:rPr>
        <w:lastRenderedPageBreak/>
        <w:t xml:space="preserve">It is </w:t>
      </w:r>
      <w:r w:rsidR="0091016B" w:rsidRPr="00467EE1">
        <w:rPr>
          <w:szCs w:val="24"/>
        </w:rPr>
        <w:t xml:space="preserve">in my view </w:t>
      </w:r>
      <w:r w:rsidR="00C0733D" w:rsidRPr="00467EE1">
        <w:rPr>
          <w:szCs w:val="24"/>
        </w:rPr>
        <w:t>inherently</w:t>
      </w:r>
      <w:r w:rsidRPr="00467EE1">
        <w:rPr>
          <w:szCs w:val="24"/>
        </w:rPr>
        <w:t xml:space="preserve"> unlikely that </w:t>
      </w:r>
      <w:r w:rsidR="00A97FE1">
        <w:rPr>
          <w:szCs w:val="24"/>
        </w:rPr>
        <w:t>ABC</w:t>
      </w:r>
      <w:r w:rsidRPr="00467EE1">
        <w:rPr>
          <w:szCs w:val="24"/>
        </w:rPr>
        <w:t xml:space="preserve"> would reach agreement with Mr Monych on such a significant matter</w:t>
      </w:r>
      <w:r w:rsidR="008249AD" w:rsidRPr="00467EE1">
        <w:rPr>
          <w:szCs w:val="24"/>
        </w:rPr>
        <w:t xml:space="preserve">, </w:t>
      </w:r>
      <w:proofErr w:type="gramStart"/>
      <w:r w:rsidR="008249AD" w:rsidRPr="00467EE1">
        <w:rPr>
          <w:szCs w:val="24"/>
        </w:rPr>
        <w:t>in the course of</w:t>
      </w:r>
      <w:proofErr w:type="gramEnd"/>
      <w:r w:rsidR="008249AD" w:rsidRPr="00467EE1">
        <w:rPr>
          <w:szCs w:val="24"/>
        </w:rPr>
        <w:t xml:space="preserve"> (yet again) a single conversation, and</w:t>
      </w:r>
      <w:r w:rsidR="008D42DA" w:rsidRPr="00467EE1">
        <w:rPr>
          <w:szCs w:val="24"/>
        </w:rPr>
        <w:t xml:space="preserve"> yet would</w:t>
      </w:r>
      <w:r w:rsidR="008249AD" w:rsidRPr="00467EE1">
        <w:rPr>
          <w:szCs w:val="24"/>
        </w:rPr>
        <w:t xml:space="preserve"> make </w:t>
      </w:r>
      <w:r w:rsidR="00422EB8">
        <w:rPr>
          <w:szCs w:val="24"/>
        </w:rPr>
        <w:t xml:space="preserve">no </w:t>
      </w:r>
      <w:r w:rsidR="00472C98" w:rsidRPr="00467EE1">
        <w:rPr>
          <w:szCs w:val="24"/>
        </w:rPr>
        <w:t>attempt to write</w:t>
      </w:r>
      <w:r w:rsidR="008249AD" w:rsidRPr="00467EE1">
        <w:rPr>
          <w:szCs w:val="24"/>
        </w:rPr>
        <w:t xml:space="preserve"> it</w:t>
      </w:r>
      <w:r w:rsidR="00472C98" w:rsidRPr="00467EE1">
        <w:rPr>
          <w:szCs w:val="24"/>
        </w:rPr>
        <w:t xml:space="preserve"> down</w:t>
      </w:r>
      <w:r w:rsidR="00C0733D" w:rsidRPr="00467EE1">
        <w:rPr>
          <w:szCs w:val="24"/>
        </w:rPr>
        <w:t xml:space="preserve">. </w:t>
      </w:r>
      <w:r w:rsidR="00472C98" w:rsidRPr="00467EE1">
        <w:rPr>
          <w:szCs w:val="24"/>
        </w:rPr>
        <w:t>There is no logical reason w</w:t>
      </w:r>
      <w:r w:rsidR="008249AD" w:rsidRPr="00467EE1">
        <w:rPr>
          <w:szCs w:val="24"/>
        </w:rPr>
        <w:t>hy a Company/Commercial Solicitor of</w:t>
      </w:r>
      <w:r w:rsidR="0008026A">
        <w:rPr>
          <w:szCs w:val="24"/>
        </w:rPr>
        <w:t xml:space="preserve"> </w:t>
      </w:r>
      <w:r w:rsidR="00EE1D94">
        <w:rPr>
          <w:szCs w:val="24"/>
        </w:rPr>
        <w:t>their</w:t>
      </w:r>
      <w:r w:rsidR="0008026A">
        <w:rPr>
          <w:szCs w:val="24"/>
        </w:rPr>
        <w:t xml:space="preserve"> </w:t>
      </w:r>
      <w:r w:rsidR="008249AD" w:rsidRPr="00467EE1">
        <w:rPr>
          <w:szCs w:val="24"/>
        </w:rPr>
        <w:t xml:space="preserve">experience would not wish to ensure that </w:t>
      </w:r>
      <w:r w:rsidR="00180798" w:rsidRPr="00467EE1">
        <w:rPr>
          <w:szCs w:val="24"/>
        </w:rPr>
        <w:t>GEHC</w:t>
      </w:r>
      <w:r w:rsidR="00FE57CD" w:rsidRPr="00467EE1">
        <w:rPr>
          <w:szCs w:val="24"/>
        </w:rPr>
        <w:t xml:space="preserve"> was protected, </w:t>
      </w:r>
      <w:r w:rsidR="004F66CA" w:rsidRPr="00467EE1">
        <w:rPr>
          <w:szCs w:val="24"/>
        </w:rPr>
        <w:t>to say nothing of</w:t>
      </w:r>
      <w:r w:rsidR="0008026A">
        <w:rPr>
          <w:szCs w:val="24"/>
        </w:rPr>
        <w:t xml:space="preserve"> </w:t>
      </w:r>
      <w:r w:rsidR="00EE1D94">
        <w:rPr>
          <w:szCs w:val="24"/>
        </w:rPr>
        <w:t>their</w:t>
      </w:r>
      <w:r w:rsidR="0008026A">
        <w:rPr>
          <w:szCs w:val="24"/>
        </w:rPr>
        <w:t xml:space="preserve"> </w:t>
      </w:r>
      <w:r w:rsidR="004F66CA" w:rsidRPr="00467EE1">
        <w:rPr>
          <w:szCs w:val="24"/>
        </w:rPr>
        <w:t xml:space="preserve">own firm’s position being secured, </w:t>
      </w:r>
      <w:r w:rsidR="00FE57CD" w:rsidRPr="00467EE1">
        <w:rPr>
          <w:szCs w:val="24"/>
        </w:rPr>
        <w:t xml:space="preserve">by </w:t>
      </w:r>
      <w:r w:rsidR="004F66CA" w:rsidRPr="00467EE1">
        <w:rPr>
          <w:szCs w:val="24"/>
        </w:rPr>
        <w:t xml:space="preserve">the very simple expedient of </w:t>
      </w:r>
      <w:r w:rsidR="00FE57CD" w:rsidRPr="00467EE1">
        <w:rPr>
          <w:szCs w:val="24"/>
        </w:rPr>
        <w:t>reducing</w:t>
      </w:r>
      <w:r w:rsidR="0008026A">
        <w:rPr>
          <w:szCs w:val="24"/>
        </w:rPr>
        <w:t xml:space="preserve"> </w:t>
      </w:r>
      <w:r w:rsidR="00EE1D94">
        <w:rPr>
          <w:szCs w:val="24"/>
        </w:rPr>
        <w:t>their</w:t>
      </w:r>
      <w:r w:rsidR="0008026A">
        <w:rPr>
          <w:szCs w:val="24"/>
        </w:rPr>
        <w:t xml:space="preserve"> </w:t>
      </w:r>
      <w:r w:rsidR="00FE57CD" w:rsidRPr="00467EE1">
        <w:rPr>
          <w:szCs w:val="24"/>
        </w:rPr>
        <w:t xml:space="preserve">request </w:t>
      </w:r>
      <w:r w:rsidR="00C0733D" w:rsidRPr="00467EE1">
        <w:rPr>
          <w:szCs w:val="24"/>
        </w:rPr>
        <w:t xml:space="preserve">for this money </w:t>
      </w:r>
      <w:r w:rsidR="00FE57CD" w:rsidRPr="00467EE1">
        <w:rPr>
          <w:szCs w:val="24"/>
        </w:rPr>
        <w:t>to writing and asking for Board approval.</w:t>
      </w:r>
      <w:r w:rsidR="004F66CA" w:rsidRPr="00467EE1">
        <w:rPr>
          <w:szCs w:val="24"/>
        </w:rPr>
        <w:t xml:space="preserve"> </w:t>
      </w:r>
      <w:r w:rsidR="00FE57CD" w:rsidRPr="00467EE1">
        <w:rPr>
          <w:szCs w:val="24"/>
        </w:rPr>
        <w:t xml:space="preserve"> </w:t>
      </w:r>
      <w:r w:rsidR="00EC7277" w:rsidRPr="00467EE1">
        <w:rPr>
          <w:szCs w:val="24"/>
        </w:rPr>
        <w:t xml:space="preserve">An email to Mr de Clare, cc’d to Mr Reed as </w:t>
      </w:r>
      <w:r w:rsidR="00180798" w:rsidRPr="00467EE1">
        <w:rPr>
          <w:szCs w:val="24"/>
        </w:rPr>
        <w:t>GEHC</w:t>
      </w:r>
      <w:r w:rsidR="00EC7277" w:rsidRPr="00467EE1">
        <w:rPr>
          <w:szCs w:val="24"/>
        </w:rPr>
        <w:t xml:space="preserve">’s Lawyer, </w:t>
      </w:r>
      <w:r w:rsidR="00472C98" w:rsidRPr="00467EE1">
        <w:rPr>
          <w:szCs w:val="24"/>
        </w:rPr>
        <w:t xml:space="preserve">about this money </w:t>
      </w:r>
      <w:r w:rsidR="00EC7277" w:rsidRPr="00467EE1">
        <w:rPr>
          <w:szCs w:val="24"/>
        </w:rPr>
        <w:t xml:space="preserve">would have carried great weight; </w:t>
      </w:r>
      <w:r w:rsidR="00A97FE1">
        <w:rPr>
          <w:szCs w:val="24"/>
        </w:rPr>
        <w:t>ABC</w:t>
      </w:r>
      <w:r w:rsidR="00EC7277" w:rsidRPr="00467EE1">
        <w:rPr>
          <w:szCs w:val="24"/>
        </w:rPr>
        <w:t>’s unsupported recollection</w:t>
      </w:r>
      <w:r w:rsidR="00041D64">
        <w:rPr>
          <w:szCs w:val="24"/>
        </w:rPr>
        <w:t xml:space="preserve"> of a conversation with Mr Monych</w:t>
      </w:r>
      <w:r w:rsidR="00EC7277" w:rsidRPr="00467EE1">
        <w:rPr>
          <w:szCs w:val="24"/>
        </w:rPr>
        <w:t>, does not.</w:t>
      </w:r>
    </w:p>
    <w:p w14:paraId="00E741C5" w14:textId="1ED7A5A5" w:rsidR="00C8590C" w:rsidRPr="00467EE1" w:rsidRDefault="00FE57CD" w:rsidP="00000FD2">
      <w:pPr>
        <w:pStyle w:val="ParaLevel1"/>
        <w:spacing w:line="360" w:lineRule="auto"/>
        <w:ind w:left="-130" w:right="-1134"/>
        <w:rPr>
          <w:szCs w:val="24"/>
        </w:rPr>
      </w:pPr>
      <w:r w:rsidRPr="00467EE1">
        <w:rPr>
          <w:szCs w:val="24"/>
        </w:rPr>
        <w:t xml:space="preserve">I have no evidential basis, other than </w:t>
      </w:r>
      <w:r w:rsidR="00A97FE1">
        <w:rPr>
          <w:szCs w:val="24"/>
        </w:rPr>
        <w:t>ABC</w:t>
      </w:r>
      <w:r w:rsidRPr="00467EE1">
        <w:rPr>
          <w:szCs w:val="24"/>
        </w:rPr>
        <w:t xml:space="preserve">’s own </w:t>
      </w:r>
      <w:r w:rsidR="00CC57EE" w:rsidRPr="00467EE1">
        <w:rPr>
          <w:szCs w:val="24"/>
        </w:rPr>
        <w:t xml:space="preserve">uncorroborated </w:t>
      </w:r>
      <w:r w:rsidR="00422EB8">
        <w:rPr>
          <w:szCs w:val="24"/>
        </w:rPr>
        <w:t>recollection</w:t>
      </w:r>
      <w:r w:rsidR="00EE4760" w:rsidRPr="00467EE1">
        <w:rPr>
          <w:szCs w:val="24"/>
        </w:rPr>
        <w:t xml:space="preserve">, </w:t>
      </w:r>
      <w:r w:rsidR="00EC7277" w:rsidRPr="00467EE1">
        <w:rPr>
          <w:szCs w:val="24"/>
        </w:rPr>
        <w:t xml:space="preserve">for finding </w:t>
      </w:r>
      <w:r w:rsidR="00EE4760" w:rsidRPr="00467EE1">
        <w:rPr>
          <w:szCs w:val="24"/>
        </w:rPr>
        <w:t>that this conversation ever took place</w:t>
      </w:r>
      <w:r w:rsidR="00297EB6" w:rsidRPr="00467EE1">
        <w:rPr>
          <w:szCs w:val="24"/>
        </w:rPr>
        <w:t xml:space="preserve">; if there was </w:t>
      </w:r>
      <w:r w:rsidR="00041D64">
        <w:rPr>
          <w:szCs w:val="24"/>
        </w:rPr>
        <w:t xml:space="preserve">ever </w:t>
      </w:r>
      <w:r w:rsidR="00297EB6" w:rsidRPr="00467EE1">
        <w:rPr>
          <w:szCs w:val="24"/>
        </w:rPr>
        <w:t>a discussion about retaining this money</w:t>
      </w:r>
      <w:r w:rsidR="00EC7277" w:rsidRPr="00467EE1">
        <w:rPr>
          <w:szCs w:val="24"/>
        </w:rPr>
        <w:t xml:space="preserve"> </w:t>
      </w:r>
      <w:r w:rsidR="00EE4760" w:rsidRPr="00467EE1">
        <w:rPr>
          <w:szCs w:val="24"/>
        </w:rPr>
        <w:t xml:space="preserve">I </w:t>
      </w:r>
      <w:r w:rsidR="00E402FF" w:rsidRPr="00467EE1">
        <w:rPr>
          <w:szCs w:val="24"/>
        </w:rPr>
        <w:t>am</w:t>
      </w:r>
      <w:r w:rsidR="00EE4760" w:rsidRPr="00467EE1">
        <w:rPr>
          <w:szCs w:val="24"/>
        </w:rPr>
        <w:t xml:space="preserve"> in very grave doubt as to whether Mr Monych was </w:t>
      </w:r>
      <w:r w:rsidR="005C1F08" w:rsidRPr="00467EE1">
        <w:rPr>
          <w:szCs w:val="24"/>
        </w:rPr>
        <w:t xml:space="preserve">ever </w:t>
      </w:r>
      <w:r w:rsidR="00EE4760" w:rsidRPr="00467EE1">
        <w:rPr>
          <w:szCs w:val="24"/>
        </w:rPr>
        <w:t xml:space="preserve">advised that, per the </w:t>
      </w:r>
      <w:r w:rsidR="00E402FF" w:rsidRPr="00467EE1">
        <w:rPr>
          <w:szCs w:val="24"/>
        </w:rPr>
        <w:t>CFA</w:t>
      </w:r>
      <w:r w:rsidR="00EE4760" w:rsidRPr="00467EE1">
        <w:rPr>
          <w:szCs w:val="24"/>
        </w:rPr>
        <w:t xml:space="preserve">, </w:t>
      </w:r>
      <w:r w:rsidR="00180798" w:rsidRPr="00467EE1">
        <w:rPr>
          <w:szCs w:val="24"/>
        </w:rPr>
        <w:t>GEHC</w:t>
      </w:r>
      <w:r w:rsidR="00EE4760" w:rsidRPr="00467EE1">
        <w:rPr>
          <w:szCs w:val="24"/>
        </w:rPr>
        <w:t xml:space="preserve"> </w:t>
      </w:r>
      <w:r w:rsidR="00472C98" w:rsidRPr="00467EE1">
        <w:rPr>
          <w:szCs w:val="24"/>
        </w:rPr>
        <w:t>could</w:t>
      </w:r>
      <w:r w:rsidR="00EE4760" w:rsidRPr="00467EE1">
        <w:rPr>
          <w:szCs w:val="24"/>
        </w:rPr>
        <w:t xml:space="preserve"> insist that</w:t>
      </w:r>
      <w:r w:rsidR="00CC1DF4">
        <w:rPr>
          <w:szCs w:val="24"/>
        </w:rPr>
        <w:t xml:space="preserve"> RS </w:t>
      </w:r>
      <w:r w:rsidR="00EE4760" w:rsidRPr="00467EE1">
        <w:rPr>
          <w:szCs w:val="24"/>
        </w:rPr>
        <w:t>relinquish th</w:t>
      </w:r>
      <w:r w:rsidR="00472C98" w:rsidRPr="00467EE1">
        <w:rPr>
          <w:szCs w:val="24"/>
        </w:rPr>
        <w:t>is money</w:t>
      </w:r>
      <w:r w:rsidR="00297EB6" w:rsidRPr="00467EE1">
        <w:rPr>
          <w:szCs w:val="24"/>
        </w:rPr>
        <w:t>,</w:t>
      </w:r>
      <w:r w:rsidR="00C8590C" w:rsidRPr="00467EE1">
        <w:rPr>
          <w:szCs w:val="24"/>
        </w:rPr>
        <w:t xml:space="preserve"> </w:t>
      </w:r>
      <w:r w:rsidR="00F804F2" w:rsidRPr="00467EE1">
        <w:rPr>
          <w:szCs w:val="24"/>
        </w:rPr>
        <w:t>and</w:t>
      </w:r>
      <w:r w:rsidR="00C8590C" w:rsidRPr="00467EE1">
        <w:rPr>
          <w:szCs w:val="24"/>
        </w:rPr>
        <w:t xml:space="preserve"> </w:t>
      </w:r>
      <w:r w:rsidR="00297EB6" w:rsidRPr="00467EE1">
        <w:rPr>
          <w:szCs w:val="24"/>
        </w:rPr>
        <w:t xml:space="preserve">that he </w:t>
      </w:r>
      <w:r w:rsidR="00C8590C" w:rsidRPr="00467EE1">
        <w:rPr>
          <w:szCs w:val="24"/>
        </w:rPr>
        <w:t>gave his agreement not to do so</w:t>
      </w:r>
      <w:r w:rsidR="00F804F2" w:rsidRPr="00467EE1">
        <w:rPr>
          <w:szCs w:val="24"/>
        </w:rPr>
        <w:t xml:space="preserve"> in </w:t>
      </w:r>
      <w:r w:rsidR="00297EB6" w:rsidRPr="00467EE1">
        <w:rPr>
          <w:szCs w:val="24"/>
        </w:rPr>
        <w:t>a manner that was (a) informed and (b) binding upon GEHC</w:t>
      </w:r>
      <w:r w:rsidR="00FD05A1" w:rsidRPr="00467EE1">
        <w:rPr>
          <w:szCs w:val="24"/>
        </w:rPr>
        <w:t>.</w:t>
      </w:r>
      <w:r w:rsidR="00C8590C" w:rsidRPr="00467EE1">
        <w:rPr>
          <w:szCs w:val="24"/>
        </w:rPr>
        <w:t xml:space="preserve"> </w:t>
      </w:r>
    </w:p>
    <w:p w14:paraId="6D2FEE13" w14:textId="0DA03990" w:rsidR="00FE57CD" w:rsidRPr="00467EE1" w:rsidRDefault="0069067B" w:rsidP="00000FD2">
      <w:pPr>
        <w:pStyle w:val="ParaLevel1"/>
        <w:spacing w:line="360" w:lineRule="auto"/>
        <w:ind w:left="-130" w:right="-1134"/>
        <w:rPr>
          <w:szCs w:val="24"/>
        </w:rPr>
      </w:pPr>
      <w:r w:rsidRPr="00467EE1">
        <w:rPr>
          <w:szCs w:val="24"/>
        </w:rPr>
        <w:t>I ask myself w</w:t>
      </w:r>
      <w:r w:rsidR="00273C3B" w:rsidRPr="00467EE1">
        <w:rPr>
          <w:szCs w:val="24"/>
        </w:rPr>
        <w:t xml:space="preserve">hy someone in </w:t>
      </w:r>
      <w:r w:rsidR="00FD05A1" w:rsidRPr="00467EE1">
        <w:rPr>
          <w:szCs w:val="24"/>
        </w:rPr>
        <w:t>Mr Monych’s</w:t>
      </w:r>
      <w:r w:rsidR="00273C3B" w:rsidRPr="00467EE1">
        <w:rPr>
          <w:szCs w:val="24"/>
        </w:rPr>
        <w:t xml:space="preserve"> position </w:t>
      </w:r>
      <w:r w:rsidRPr="00467EE1">
        <w:rPr>
          <w:szCs w:val="24"/>
        </w:rPr>
        <w:t xml:space="preserve">would </w:t>
      </w:r>
      <w:r w:rsidR="00273C3B" w:rsidRPr="00467EE1">
        <w:rPr>
          <w:szCs w:val="24"/>
        </w:rPr>
        <w:t xml:space="preserve">accede to </w:t>
      </w:r>
      <w:r w:rsidR="00FD05A1" w:rsidRPr="00467EE1">
        <w:rPr>
          <w:szCs w:val="24"/>
        </w:rPr>
        <w:t>a</w:t>
      </w:r>
      <w:r w:rsidR="00273C3B" w:rsidRPr="00467EE1">
        <w:rPr>
          <w:szCs w:val="24"/>
        </w:rPr>
        <w:t xml:space="preserve"> request </w:t>
      </w:r>
      <w:r w:rsidR="00FD05A1" w:rsidRPr="00467EE1">
        <w:rPr>
          <w:szCs w:val="24"/>
        </w:rPr>
        <w:t xml:space="preserve">from </w:t>
      </w:r>
      <w:r w:rsidR="00A97FE1">
        <w:rPr>
          <w:szCs w:val="24"/>
        </w:rPr>
        <w:t>ABC</w:t>
      </w:r>
      <w:r w:rsidR="00FD05A1" w:rsidRPr="00467EE1">
        <w:rPr>
          <w:szCs w:val="24"/>
        </w:rPr>
        <w:t xml:space="preserve"> </w:t>
      </w:r>
      <w:r w:rsidR="00273C3B" w:rsidRPr="00467EE1">
        <w:rPr>
          <w:szCs w:val="24"/>
        </w:rPr>
        <w:t>in respect of such a large sum of money</w:t>
      </w:r>
      <w:r w:rsidR="00FD05A1" w:rsidRPr="00467EE1">
        <w:rPr>
          <w:szCs w:val="24"/>
        </w:rPr>
        <w:t>, if he knew</w:t>
      </w:r>
      <w:r w:rsidR="00C8590C" w:rsidRPr="00467EE1">
        <w:rPr>
          <w:szCs w:val="24"/>
        </w:rPr>
        <w:t xml:space="preserve"> (as</w:t>
      </w:r>
      <w:r w:rsidR="00CC1DF4">
        <w:rPr>
          <w:szCs w:val="24"/>
        </w:rPr>
        <w:t xml:space="preserve"> RS </w:t>
      </w:r>
      <w:r w:rsidR="00C8590C" w:rsidRPr="00467EE1">
        <w:rPr>
          <w:szCs w:val="24"/>
        </w:rPr>
        <w:t>asserts)</w:t>
      </w:r>
      <w:r w:rsidR="00FD05A1" w:rsidRPr="00467EE1">
        <w:rPr>
          <w:szCs w:val="24"/>
        </w:rPr>
        <w:t xml:space="preserve"> that</w:t>
      </w:r>
      <w:r w:rsidR="00CC1DF4">
        <w:rPr>
          <w:szCs w:val="24"/>
        </w:rPr>
        <w:t xml:space="preserve"> RS </w:t>
      </w:r>
      <w:r w:rsidR="00FD05A1" w:rsidRPr="00467EE1">
        <w:rPr>
          <w:szCs w:val="24"/>
        </w:rPr>
        <w:t>was not entitled to it</w:t>
      </w:r>
      <w:r w:rsidR="00E349A1" w:rsidRPr="00467EE1">
        <w:rPr>
          <w:szCs w:val="24"/>
        </w:rPr>
        <w:t xml:space="preserve">, and </w:t>
      </w:r>
      <w:r w:rsidR="000F0ED1" w:rsidRPr="00467EE1">
        <w:rPr>
          <w:szCs w:val="24"/>
        </w:rPr>
        <w:t xml:space="preserve">I </w:t>
      </w:r>
      <w:r w:rsidR="00E349A1" w:rsidRPr="00467EE1">
        <w:rPr>
          <w:szCs w:val="24"/>
        </w:rPr>
        <w:t>cannot think of a</w:t>
      </w:r>
      <w:r w:rsidR="00297EB6" w:rsidRPr="00467EE1">
        <w:rPr>
          <w:szCs w:val="24"/>
        </w:rPr>
        <w:t>ny</w:t>
      </w:r>
      <w:r w:rsidR="000F0ED1" w:rsidRPr="00467EE1">
        <w:rPr>
          <w:szCs w:val="24"/>
        </w:rPr>
        <w:t xml:space="preserve"> cogent reason</w:t>
      </w:r>
      <w:r w:rsidR="00E349A1" w:rsidRPr="00467EE1">
        <w:rPr>
          <w:szCs w:val="24"/>
        </w:rPr>
        <w:t>.</w:t>
      </w:r>
      <w:r w:rsidR="00273C3B" w:rsidRPr="00467EE1">
        <w:rPr>
          <w:szCs w:val="24"/>
        </w:rPr>
        <w:t xml:space="preserve"> </w:t>
      </w:r>
      <w:r w:rsidR="00E349A1" w:rsidRPr="00467EE1">
        <w:rPr>
          <w:szCs w:val="24"/>
        </w:rPr>
        <w:t>Mr Monych</w:t>
      </w:r>
      <w:r w:rsidR="00273C3B" w:rsidRPr="00467EE1">
        <w:rPr>
          <w:szCs w:val="24"/>
        </w:rPr>
        <w:t xml:space="preserve"> owe</w:t>
      </w:r>
      <w:r w:rsidR="00E349A1" w:rsidRPr="00467EE1">
        <w:rPr>
          <w:szCs w:val="24"/>
        </w:rPr>
        <w:t>d</w:t>
      </w:r>
      <w:r w:rsidR="00273C3B" w:rsidRPr="00467EE1">
        <w:rPr>
          <w:szCs w:val="24"/>
        </w:rPr>
        <w:t xml:space="preserve"> a fiduciary duty to </w:t>
      </w:r>
      <w:r w:rsidR="00180798" w:rsidRPr="00467EE1">
        <w:rPr>
          <w:szCs w:val="24"/>
        </w:rPr>
        <w:t>GEHC</w:t>
      </w:r>
      <w:r w:rsidR="00FD05A1" w:rsidRPr="00467EE1">
        <w:rPr>
          <w:szCs w:val="24"/>
        </w:rPr>
        <w:t xml:space="preserve"> and again </w:t>
      </w:r>
      <w:r w:rsidR="00E93C79" w:rsidRPr="00467EE1">
        <w:rPr>
          <w:szCs w:val="24"/>
        </w:rPr>
        <w:t xml:space="preserve">the risk that </w:t>
      </w:r>
      <w:r w:rsidR="00180798" w:rsidRPr="00467EE1">
        <w:rPr>
          <w:szCs w:val="24"/>
        </w:rPr>
        <w:t>GEHC</w:t>
      </w:r>
      <w:r w:rsidR="00E93C79" w:rsidRPr="00467EE1">
        <w:rPr>
          <w:szCs w:val="24"/>
        </w:rPr>
        <w:t xml:space="preserve"> might hold him personally responsible for such a loss, would surely weigh upon him to the extent of running it past the other</w:t>
      </w:r>
      <w:r w:rsidR="00217E11">
        <w:rPr>
          <w:szCs w:val="24"/>
        </w:rPr>
        <w:t xml:space="preserve"> officer</w:t>
      </w:r>
      <w:r w:rsidR="00E93C79" w:rsidRPr="00467EE1">
        <w:rPr>
          <w:szCs w:val="24"/>
        </w:rPr>
        <w:t>s (or Mr Reed).</w:t>
      </w:r>
      <w:r w:rsidR="00515565" w:rsidRPr="00467EE1">
        <w:rPr>
          <w:szCs w:val="24"/>
        </w:rPr>
        <w:t xml:space="preserve"> </w:t>
      </w:r>
      <w:r w:rsidR="0067324D" w:rsidRPr="00467EE1">
        <w:rPr>
          <w:szCs w:val="24"/>
        </w:rPr>
        <w:t>If CAN$315,000 is £179,000 then this would be CAN$</w:t>
      </w:r>
      <w:r w:rsidR="004B6C19" w:rsidRPr="00467EE1">
        <w:rPr>
          <w:szCs w:val="24"/>
        </w:rPr>
        <w:t>868,000 or thereabouts</w:t>
      </w:r>
      <w:r w:rsidR="006D1616">
        <w:rPr>
          <w:szCs w:val="24"/>
        </w:rPr>
        <w:t xml:space="preserve">; if RS’s exchange rate at £210,000 is correct, it </w:t>
      </w:r>
      <w:r w:rsidR="007B59DC">
        <w:rPr>
          <w:szCs w:val="24"/>
        </w:rPr>
        <w:t xml:space="preserve">would be CAN$739,941 or thereabouts. In either case, </w:t>
      </w:r>
      <w:r w:rsidR="004B6C19" w:rsidRPr="00467EE1">
        <w:rPr>
          <w:szCs w:val="24"/>
        </w:rPr>
        <w:t xml:space="preserve">it is </w:t>
      </w:r>
      <w:r w:rsidR="00DA7AAE" w:rsidRPr="00467EE1">
        <w:rPr>
          <w:szCs w:val="24"/>
        </w:rPr>
        <w:t>in my view</w:t>
      </w:r>
      <w:r w:rsidR="004B6C19" w:rsidRPr="00467EE1">
        <w:rPr>
          <w:szCs w:val="24"/>
        </w:rPr>
        <w:t xml:space="preserve"> not </w:t>
      </w:r>
      <w:r w:rsidR="00F63A6D" w:rsidRPr="00467EE1">
        <w:rPr>
          <w:szCs w:val="24"/>
        </w:rPr>
        <w:t xml:space="preserve">credible that Mr Monych would agree to relinquish that much money in the </w:t>
      </w:r>
      <w:r w:rsidR="00390737" w:rsidRPr="00467EE1">
        <w:rPr>
          <w:szCs w:val="24"/>
        </w:rPr>
        <w:t>knowledge that GEHC was entitled to demand its return.</w:t>
      </w:r>
    </w:p>
    <w:p w14:paraId="53C560A6" w14:textId="3CC80F03" w:rsidR="00842FFE" w:rsidRDefault="008F7F86" w:rsidP="00000FD2">
      <w:pPr>
        <w:pStyle w:val="ParaLevel1"/>
        <w:spacing w:line="360" w:lineRule="auto"/>
        <w:ind w:left="-130" w:right="-1134"/>
        <w:rPr>
          <w:szCs w:val="24"/>
        </w:rPr>
      </w:pPr>
      <w:r w:rsidRPr="00467EE1">
        <w:rPr>
          <w:szCs w:val="24"/>
        </w:rPr>
        <w:t>Accordingly, m</w:t>
      </w:r>
      <w:r w:rsidR="00EA7C43" w:rsidRPr="00467EE1">
        <w:rPr>
          <w:szCs w:val="24"/>
        </w:rPr>
        <w:t xml:space="preserve">y finding of fact is that the conversation </w:t>
      </w:r>
      <w:r w:rsidR="00C96492" w:rsidRPr="00467EE1">
        <w:rPr>
          <w:szCs w:val="24"/>
        </w:rPr>
        <w:t xml:space="preserve">with Mr Monych, </w:t>
      </w:r>
      <w:r w:rsidR="009B6B1D" w:rsidRPr="00467EE1">
        <w:rPr>
          <w:szCs w:val="24"/>
        </w:rPr>
        <w:t xml:space="preserve">as </w:t>
      </w:r>
      <w:r w:rsidR="00EA7C43" w:rsidRPr="00467EE1">
        <w:rPr>
          <w:szCs w:val="24"/>
        </w:rPr>
        <w:t xml:space="preserve">remembered by </w:t>
      </w:r>
      <w:r w:rsidR="00A97FE1">
        <w:rPr>
          <w:szCs w:val="24"/>
        </w:rPr>
        <w:t>ABC</w:t>
      </w:r>
      <w:r w:rsidR="007A0FA3" w:rsidRPr="00467EE1">
        <w:rPr>
          <w:szCs w:val="24"/>
        </w:rPr>
        <w:t xml:space="preserve">, as far as an agreement to voluntarily give up </w:t>
      </w:r>
      <w:r w:rsidR="007634D4" w:rsidRPr="00467EE1">
        <w:rPr>
          <w:szCs w:val="24"/>
        </w:rPr>
        <w:t>GEHC’s legal</w:t>
      </w:r>
      <w:r w:rsidR="007A0FA3" w:rsidRPr="00467EE1">
        <w:rPr>
          <w:szCs w:val="24"/>
        </w:rPr>
        <w:t xml:space="preserve"> right to recover th</w:t>
      </w:r>
      <w:r w:rsidRPr="00467EE1">
        <w:rPr>
          <w:szCs w:val="24"/>
        </w:rPr>
        <w:t>is money,</w:t>
      </w:r>
      <w:r w:rsidR="007A0FA3" w:rsidRPr="00467EE1">
        <w:rPr>
          <w:szCs w:val="24"/>
        </w:rPr>
        <w:t xml:space="preserve"> </w:t>
      </w:r>
      <w:r w:rsidR="00EA7C43" w:rsidRPr="00467EE1">
        <w:rPr>
          <w:szCs w:val="24"/>
        </w:rPr>
        <w:t>did not take place</w:t>
      </w:r>
      <w:r w:rsidR="009B6B1D" w:rsidRPr="00467EE1">
        <w:rPr>
          <w:szCs w:val="24"/>
        </w:rPr>
        <w:t xml:space="preserve">. As </w:t>
      </w:r>
      <w:r w:rsidR="001D48AD" w:rsidRPr="00467EE1">
        <w:rPr>
          <w:szCs w:val="24"/>
        </w:rPr>
        <w:t xml:space="preserve">such </w:t>
      </w:r>
      <w:r w:rsidR="00EA7C43" w:rsidRPr="00467EE1">
        <w:rPr>
          <w:szCs w:val="24"/>
        </w:rPr>
        <w:t>I have not had to go into the legal niceties to any great extent but</w:t>
      </w:r>
      <w:r w:rsidR="001D48AD" w:rsidRPr="00467EE1">
        <w:rPr>
          <w:szCs w:val="24"/>
        </w:rPr>
        <w:t xml:space="preserve"> I would </w:t>
      </w:r>
      <w:r w:rsidR="009B6B1D" w:rsidRPr="00467EE1">
        <w:rPr>
          <w:szCs w:val="24"/>
        </w:rPr>
        <w:t>b</w:t>
      </w:r>
      <w:r w:rsidR="001D48AD" w:rsidRPr="00467EE1">
        <w:rPr>
          <w:szCs w:val="24"/>
        </w:rPr>
        <w:t xml:space="preserve">e very doubtful as to whether a single conversation between </w:t>
      </w:r>
      <w:r w:rsidR="00A97FE1">
        <w:rPr>
          <w:szCs w:val="24"/>
        </w:rPr>
        <w:t>ABC</w:t>
      </w:r>
      <w:r w:rsidR="001D48AD" w:rsidRPr="00467EE1">
        <w:rPr>
          <w:szCs w:val="24"/>
        </w:rPr>
        <w:t xml:space="preserve"> and Mr Monych</w:t>
      </w:r>
      <w:r w:rsidR="00D86D6E" w:rsidRPr="00467EE1">
        <w:rPr>
          <w:szCs w:val="24"/>
        </w:rPr>
        <w:t>, which was never reduced to writing or put to the Board,</w:t>
      </w:r>
      <w:r w:rsidR="001D48AD" w:rsidRPr="00467EE1">
        <w:rPr>
          <w:szCs w:val="24"/>
        </w:rPr>
        <w:t xml:space="preserve"> could bind </w:t>
      </w:r>
      <w:r w:rsidR="00180798" w:rsidRPr="00467EE1">
        <w:rPr>
          <w:szCs w:val="24"/>
        </w:rPr>
        <w:t>GEHC</w:t>
      </w:r>
      <w:r w:rsidR="00763D15" w:rsidRPr="00467EE1">
        <w:rPr>
          <w:szCs w:val="24"/>
        </w:rPr>
        <w:t xml:space="preserve"> as</w:t>
      </w:r>
      <w:r w:rsidR="00CC1DF4">
        <w:rPr>
          <w:szCs w:val="24"/>
        </w:rPr>
        <w:t xml:space="preserve"> RS </w:t>
      </w:r>
      <w:r w:rsidR="00763D15" w:rsidRPr="00467EE1">
        <w:rPr>
          <w:szCs w:val="24"/>
        </w:rPr>
        <w:t>asserts.</w:t>
      </w:r>
      <w:r w:rsidR="007073E9">
        <w:rPr>
          <w:szCs w:val="24"/>
        </w:rPr>
        <w:t xml:space="preserve"> Certainly, I have no evidence of informed consent and therefore</w:t>
      </w:r>
      <w:r w:rsidR="001B242B">
        <w:rPr>
          <w:szCs w:val="24"/>
        </w:rPr>
        <w:t xml:space="preserve">, whilst if there was consent it would be in jeopardy under </w:t>
      </w:r>
      <w:r w:rsidR="001B242B">
        <w:rPr>
          <w:i/>
          <w:iCs/>
          <w:szCs w:val="24"/>
        </w:rPr>
        <w:t>Herbert,</w:t>
      </w:r>
      <w:r w:rsidR="007073E9">
        <w:rPr>
          <w:szCs w:val="24"/>
        </w:rPr>
        <w:t xml:space="preserve"> on these facts</w:t>
      </w:r>
      <w:r w:rsidR="001B242B">
        <w:rPr>
          <w:szCs w:val="24"/>
        </w:rPr>
        <w:t xml:space="preserve"> I do not believe that it reaches that stage. There were no such instructions</w:t>
      </w:r>
      <w:r w:rsidR="00322EE2">
        <w:rPr>
          <w:szCs w:val="24"/>
        </w:rPr>
        <w:t>,</w:t>
      </w:r>
      <w:r w:rsidR="001B242B">
        <w:rPr>
          <w:szCs w:val="24"/>
        </w:rPr>
        <w:t xml:space="preserve"> in</w:t>
      </w:r>
      <w:r w:rsidR="00322EE2">
        <w:rPr>
          <w:szCs w:val="24"/>
        </w:rPr>
        <w:t>formed or otherwise</w:t>
      </w:r>
      <w:r w:rsidR="001B242B">
        <w:rPr>
          <w:szCs w:val="24"/>
        </w:rPr>
        <w:t>.</w:t>
      </w:r>
      <w:r w:rsidR="00842FFE">
        <w:rPr>
          <w:szCs w:val="24"/>
        </w:rPr>
        <w:t xml:space="preserve"> </w:t>
      </w:r>
    </w:p>
    <w:p w14:paraId="6754401B" w14:textId="69473F64" w:rsidR="00DB0C2A" w:rsidRPr="00467EE1" w:rsidRDefault="00842FFE" w:rsidP="00842FFE">
      <w:pPr>
        <w:pStyle w:val="ParaLevel1"/>
        <w:numPr>
          <w:ilvl w:val="0"/>
          <w:numId w:val="0"/>
        </w:numPr>
        <w:spacing w:line="360" w:lineRule="auto"/>
        <w:ind w:left="-130" w:right="-1134"/>
        <w:rPr>
          <w:szCs w:val="24"/>
        </w:rPr>
      </w:pPr>
      <w:r>
        <w:rPr>
          <w:b/>
          <w:bCs/>
          <w:szCs w:val="24"/>
        </w:rPr>
        <w:t>Oral variation to Written Retainer</w:t>
      </w:r>
      <w:r w:rsidR="006863FE" w:rsidRPr="00467EE1">
        <w:rPr>
          <w:szCs w:val="24"/>
        </w:rPr>
        <w:t xml:space="preserve"> </w:t>
      </w:r>
      <w:r w:rsidR="00763D15" w:rsidRPr="00467EE1">
        <w:rPr>
          <w:szCs w:val="24"/>
        </w:rPr>
        <w:t xml:space="preserve"> </w:t>
      </w:r>
    </w:p>
    <w:p w14:paraId="526020C9" w14:textId="54DAFD46" w:rsidR="003127E9" w:rsidRPr="00467EE1" w:rsidRDefault="006863FE" w:rsidP="00000FD2">
      <w:pPr>
        <w:pStyle w:val="ParaLevel1"/>
        <w:spacing w:line="360" w:lineRule="auto"/>
        <w:ind w:left="-130" w:right="-1134"/>
        <w:rPr>
          <w:szCs w:val="24"/>
        </w:rPr>
      </w:pPr>
      <w:r w:rsidRPr="00467EE1">
        <w:rPr>
          <w:szCs w:val="24"/>
        </w:rPr>
        <w:lastRenderedPageBreak/>
        <w:t>A</w:t>
      </w:r>
      <w:r w:rsidR="00D13295" w:rsidRPr="00467EE1">
        <w:rPr>
          <w:szCs w:val="24"/>
        </w:rPr>
        <w:t xml:space="preserve">s </w:t>
      </w:r>
      <w:r w:rsidR="00180798" w:rsidRPr="00467EE1">
        <w:rPr>
          <w:szCs w:val="24"/>
        </w:rPr>
        <w:t>GEHC</w:t>
      </w:r>
      <w:r w:rsidR="00D13295" w:rsidRPr="00467EE1">
        <w:rPr>
          <w:szCs w:val="24"/>
        </w:rPr>
        <w:t xml:space="preserve"> </w:t>
      </w:r>
      <w:r w:rsidR="007634D4" w:rsidRPr="00467EE1">
        <w:rPr>
          <w:szCs w:val="24"/>
        </w:rPr>
        <w:t xml:space="preserve">also </w:t>
      </w:r>
      <w:r w:rsidR="00D13295" w:rsidRPr="00467EE1">
        <w:rPr>
          <w:szCs w:val="24"/>
        </w:rPr>
        <w:t xml:space="preserve">invite me to </w:t>
      </w:r>
      <w:r w:rsidR="00E87E86" w:rsidRPr="00467EE1">
        <w:rPr>
          <w:szCs w:val="24"/>
        </w:rPr>
        <w:t>consider</w:t>
      </w:r>
      <w:r w:rsidR="00D13295" w:rsidRPr="00467EE1">
        <w:rPr>
          <w:szCs w:val="24"/>
        </w:rPr>
        <w:t xml:space="preserve">, </w:t>
      </w:r>
      <w:r w:rsidR="00E87E86" w:rsidRPr="00467EE1">
        <w:rPr>
          <w:szCs w:val="24"/>
        </w:rPr>
        <w:t xml:space="preserve">the retainer </w:t>
      </w:r>
      <w:r w:rsidR="00C43D56" w:rsidRPr="00467EE1">
        <w:rPr>
          <w:szCs w:val="24"/>
        </w:rPr>
        <w:t>wa</w:t>
      </w:r>
      <w:r w:rsidR="00E87E86" w:rsidRPr="00467EE1">
        <w:rPr>
          <w:szCs w:val="24"/>
        </w:rPr>
        <w:t>s</w:t>
      </w:r>
      <w:r w:rsidR="00C43D56" w:rsidRPr="00467EE1">
        <w:rPr>
          <w:szCs w:val="24"/>
        </w:rPr>
        <w:t xml:space="preserve"> of course</w:t>
      </w:r>
      <w:r w:rsidR="00E87E86" w:rsidRPr="00467EE1">
        <w:rPr>
          <w:szCs w:val="24"/>
        </w:rPr>
        <w:t xml:space="preserve"> a CFA and one of the few remaining make or break provisions in relation to a CFA is that it must be in writing.</w:t>
      </w:r>
      <w:r w:rsidR="00A75937" w:rsidRPr="00467EE1">
        <w:rPr>
          <w:szCs w:val="24"/>
        </w:rPr>
        <w:t xml:space="preserve"> </w:t>
      </w:r>
      <w:r w:rsidR="0008026A" w:rsidRPr="00467EE1">
        <w:rPr>
          <w:szCs w:val="24"/>
        </w:rPr>
        <w:t>The Courts</w:t>
      </w:r>
      <w:r w:rsidR="00DB0C2A" w:rsidRPr="00467EE1">
        <w:rPr>
          <w:szCs w:val="24"/>
        </w:rPr>
        <w:t xml:space="preserve"> and Legal Services Act (“</w:t>
      </w:r>
      <w:r w:rsidR="00DB0C2A" w:rsidRPr="00467EE1">
        <w:rPr>
          <w:b/>
          <w:szCs w:val="24"/>
        </w:rPr>
        <w:t>CLSA</w:t>
      </w:r>
      <w:r w:rsidR="00DB0C2A" w:rsidRPr="00467EE1">
        <w:rPr>
          <w:szCs w:val="24"/>
        </w:rPr>
        <w:t xml:space="preserve">”) Section 58 </w:t>
      </w:r>
      <w:r w:rsidR="00A75937" w:rsidRPr="00467EE1">
        <w:rPr>
          <w:szCs w:val="24"/>
        </w:rPr>
        <w:t xml:space="preserve">of which is </w:t>
      </w:r>
      <w:r w:rsidR="00DB0C2A" w:rsidRPr="00467EE1">
        <w:rPr>
          <w:szCs w:val="24"/>
        </w:rPr>
        <w:t xml:space="preserve">referred to in the Particulars of Claim </w:t>
      </w:r>
      <w:r w:rsidR="00A75937" w:rsidRPr="00467EE1">
        <w:rPr>
          <w:szCs w:val="24"/>
        </w:rPr>
        <w:t>provides</w:t>
      </w:r>
      <w:r w:rsidR="00537F4B" w:rsidRPr="00467EE1">
        <w:rPr>
          <w:szCs w:val="24"/>
        </w:rPr>
        <w:t xml:space="preserve"> at 3(a)</w:t>
      </w:r>
      <w:r w:rsidR="00DB0C2A" w:rsidRPr="00467EE1">
        <w:rPr>
          <w:szCs w:val="24"/>
        </w:rPr>
        <w:t>:</w:t>
      </w:r>
    </w:p>
    <w:p w14:paraId="4D08ABAC" w14:textId="77777777" w:rsidR="003127E9" w:rsidRPr="001D7864" w:rsidRDefault="003127E9" w:rsidP="00116F3E">
      <w:pPr>
        <w:pStyle w:val="ParaLevel1"/>
        <w:numPr>
          <w:ilvl w:val="0"/>
          <w:numId w:val="0"/>
        </w:numPr>
        <w:spacing w:line="360" w:lineRule="auto"/>
        <w:ind w:left="-130" w:right="-1134"/>
        <w:rPr>
          <w:i/>
          <w:iCs/>
          <w:szCs w:val="24"/>
        </w:rPr>
      </w:pPr>
      <w:r w:rsidRPr="001D7864">
        <w:rPr>
          <w:i/>
          <w:iCs/>
          <w:szCs w:val="24"/>
        </w:rPr>
        <w:t>“(3) The following conditions are applicable to every conditional fee agreement—</w:t>
      </w:r>
    </w:p>
    <w:p w14:paraId="28C0FDEA" w14:textId="77777777" w:rsidR="003127E9" w:rsidRPr="001D7864" w:rsidRDefault="003127E9" w:rsidP="00116F3E">
      <w:pPr>
        <w:pStyle w:val="ParaLevel1"/>
        <w:numPr>
          <w:ilvl w:val="0"/>
          <w:numId w:val="0"/>
        </w:numPr>
        <w:spacing w:line="360" w:lineRule="auto"/>
        <w:ind w:left="-130" w:right="-1134"/>
        <w:rPr>
          <w:i/>
          <w:iCs/>
          <w:szCs w:val="24"/>
        </w:rPr>
      </w:pPr>
      <w:r w:rsidRPr="001D7864">
        <w:rPr>
          <w:i/>
          <w:iCs/>
          <w:szCs w:val="24"/>
        </w:rPr>
        <w:t>(a) it must be in writing;”</w:t>
      </w:r>
    </w:p>
    <w:p w14:paraId="6C836276" w14:textId="0B3D6784" w:rsidR="00D13295" w:rsidRDefault="003127E9" w:rsidP="00000FD2">
      <w:pPr>
        <w:pStyle w:val="ParaLevel1"/>
        <w:spacing w:line="360" w:lineRule="auto"/>
        <w:ind w:left="-130" w:right="-1134"/>
        <w:rPr>
          <w:szCs w:val="24"/>
        </w:rPr>
      </w:pPr>
      <w:r w:rsidRPr="00467EE1">
        <w:rPr>
          <w:szCs w:val="24"/>
        </w:rPr>
        <w:t>Per GEHC</w:t>
      </w:r>
      <w:r w:rsidR="00DB0C2A" w:rsidRPr="00467EE1">
        <w:rPr>
          <w:szCs w:val="24"/>
        </w:rPr>
        <w:t xml:space="preserve"> all terms of the CFA must be in writing</w:t>
      </w:r>
      <w:r w:rsidR="00DB0C2A" w:rsidRPr="00467EE1">
        <w:rPr>
          <w:spacing w:val="-3"/>
          <w:szCs w:val="24"/>
        </w:rPr>
        <w:t xml:space="preserve"> </w:t>
      </w:r>
      <w:r w:rsidR="00DB0C2A" w:rsidRPr="00467EE1">
        <w:rPr>
          <w:szCs w:val="24"/>
        </w:rPr>
        <w:t>also</w:t>
      </w:r>
      <w:r w:rsidRPr="00467EE1">
        <w:rPr>
          <w:szCs w:val="24"/>
        </w:rPr>
        <w:t>; i</w:t>
      </w:r>
      <w:r w:rsidR="00763D15" w:rsidRPr="00467EE1">
        <w:rPr>
          <w:szCs w:val="24"/>
        </w:rPr>
        <w:t>t is impossible to</w:t>
      </w:r>
      <w:r w:rsidR="00E87E86" w:rsidRPr="00467EE1">
        <w:rPr>
          <w:szCs w:val="24"/>
        </w:rPr>
        <w:t xml:space="preserve"> have a valid v</w:t>
      </w:r>
      <w:r w:rsidR="00E87E86" w:rsidRPr="00FC3F38">
        <w:rPr>
          <w:szCs w:val="24"/>
        </w:rPr>
        <w:t xml:space="preserve">erbal CFA and I agree </w:t>
      </w:r>
      <w:r w:rsidR="00957C65" w:rsidRPr="00FC3F38">
        <w:rPr>
          <w:szCs w:val="24"/>
        </w:rPr>
        <w:t>(</w:t>
      </w:r>
      <w:r w:rsidR="00EA7C43" w:rsidRPr="00FC3F38">
        <w:rPr>
          <w:szCs w:val="24"/>
        </w:rPr>
        <w:t>as a matter of law</w:t>
      </w:r>
      <w:r w:rsidR="00957C65" w:rsidRPr="00FC3F38">
        <w:rPr>
          <w:szCs w:val="24"/>
        </w:rPr>
        <w:t>)</w:t>
      </w:r>
      <w:r w:rsidR="00EA7C43" w:rsidRPr="00FC3F38">
        <w:rPr>
          <w:szCs w:val="24"/>
        </w:rPr>
        <w:t xml:space="preserve"> </w:t>
      </w:r>
      <w:r w:rsidR="00E87E86" w:rsidRPr="00FC3F38">
        <w:rPr>
          <w:szCs w:val="24"/>
        </w:rPr>
        <w:t xml:space="preserve">with </w:t>
      </w:r>
      <w:r w:rsidR="00180798" w:rsidRPr="00FC3F38">
        <w:rPr>
          <w:szCs w:val="24"/>
        </w:rPr>
        <w:t>GEHC</w:t>
      </w:r>
      <w:r w:rsidR="00E87E86" w:rsidRPr="00FC3F38">
        <w:rPr>
          <w:szCs w:val="24"/>
        </w:rPr>
        <w:t>’s assertion that if</w:t>
      </w:r>
      <w:r w:rsidR="00CC1DF4" w:rsidRPr="00FC3F38">
        <w:rPr>
          <w:szCs w:val="24"/>
        </w:rPr>
        <w:t xml:space="preserve"> RS </w:t>
      </w:r>
      <w:r w:rsidR="00E87E86" w:rsidRPr="00FC3F38">
        <w:rPr>
          <w:szCs w:val="24"/>
        </w:rPr>
        <w:t>wished to vary the terms of the CFA in the manner above described, that would have to be done in writing</w:t>
      </w:r>
      <w:r w:rsidR="00957C65" w:rsidRPr="00FC3F38">
        <w:rPr>
          <w:szCs w:val="24"/>
        </w:rPr>
        <w:t xml:space="preserve"> </w:t>
      </w:r>
      <w:r w:rsidR="00266D4E" w:rsidRPr="00FC3F38">
        <w:rPr>
          <w:szCs w:val="24"/>
        </w:rPr>
        <w:t>to be effective</w:t>
      </w:r>
      <w:r w:rsidR="00EA7C43" w:rsidRPr="00FC3F38">
        <w:rPr>
          <w:szCs w:val="24"/>
        </w:rPr>
        <w:t xml:space="preserve">. </w:t>
      </w:r>
      <w:r w:rsidR="00266D4E" w:rsidRPr="00FC3F38">
        <w:rPr>
          <w:szCs w:val="24"/>
        </w:rPr>
        <w:t>Thus</w:t>
      </w:r>
      <w:r w:rsidR="00EA7C43" w:rsidRPr="00FC3F38">
        <w:rPr>
          <w:szCs w:val="24"/>
        </w:rPr>
        <w:t xml:space="preserve"> even if </w:t>
      </w:r>
      <w:r w:rsidR="00180798" w:rsidRPr="00FC3F38">
        <w:rPr>
          <w:szCs w:val="24"/>
        </w:rPr>
        <w:t>GEHC</w:t>
      </w:r>
      <w:r w:rsidR="00EA7C43" w:rsidRPr="00FC3F38">
        <w:rPr>
          <w:szCs w:val="24"/>
        </w:rPr>
        <w:t xml:space="preserve"> </w:t>
      </w:r>
      <w:r w:rsidR="00266D4E" w:rsidRPr="00FC3F38">
        <w:rPr>
          <w:szCs w:val="24"/>
        </w:rPr>
        <w:t>had</w:t>
      </w:r>
      <w:r w:rsidR="00EA7C43" w:rsidRPr="00FC3F38">
        <w:rPr>
          <w:szCs w:val="24"/>
        </w:rPr>
        <w:t xml:space="preserve"> consented (which </w:t>
      </w:r>
      <w:r w:rsidR="00957C65" w:rsidRPr="00FC3F38">
        <w:rPr>
          <w:szCs w:val="24"/>
        </w:rPr>
        <w:t xml:space="preserve">in my view </w:t>
      </w:r>
      <w:r w:rsidR="00EA7C43" w:rsidRPr="00FC3F38">
        <w:rPr>
          <w:szCs w:val="24"/>
        </w:rPr>
        <w:t xml:space="preserve">it had not; on </w:t>
      </w:r>
      <w:r w:rsidR="00084644" w:rsidRPr="00FC3F38">
        <w:rPr>
          <w:szCs w:val="24"/>
        </w:rPr>
        <w:t>RS</w:t>
      </w:r>
      <w:r w:rsidR="00EA7C43" w:rsidRPr="00FC3F38">
        <w:rPr>
          <w:szCs w:val="24"/>
        </w:rPr>
        <w:t xml:space="preserve">’s own best case </w:t>
      </w:r>
      <w:r w:rsidR="00180798" w:rsidRPr="00FC3F38">
        <w:rPr>
          <w:szCs w:val="24"/>
        </w:rPr>
        <w:t>GEHC</w:t>
      </w:r>
      <w:r w:rsidR="00EA7C43" w:rsidRPr="00FC3F38">
        <w:rPr>
          <w:szCs w:val="24"/>
        </w:rPr>
        <w:t xml:space="preserve"> was not asked, </w:t>
      </w:r>
      <w:r w:rsidR="005F0A68">
        <w:rPr>
          <w:szCs w:val="24"/>
        </w:rPr>
        <w:t xml:space="preserve">Mr de Clare and </w:t>
      </w:r>
      <w:r w:rsidR="004F51C5" w:rsidRPr="00FC3F38">
        <w:rPr>
          <w:szCs w:val="24"/>
        </w:rPr>
        <w:t>M</w:t>
      </w:r>
      <w:r w:rsidR="00EA7C43" w:rsidRPr="00FC3F38">
        <w:rPr>
          <w:szCs w:val="24"/>
        </w:rPr>
        <w:t>r Monych w</w:t>
      </w:r>
      <w:r w:rsidR="005F0A68">
        <w:rPr>
          <w:szCs w:val="24"/>
        </w:rPr>
        <w:t>ere</w:t>
      </w:r>
      <w:r w:rsidR="00EA7C43" w:rsidRPr="00FC3F38">
        <w:rPr>
          <w:szCs w:val="24"/>
        </w:rPr>
        <w:t xml:space="preserve">) </w:t>
      </w:r>
      <w:r w:rsidR="005D23B0" w:rsidRPr="00FC3F38">
        <w:rPr>
          <w:szCs w:val="24"/>
        </w:rPr>
        <w:t>not</w:t>
      </w:r>
      <w:r w:rsidR="004F51C5" w:rsidRPr="00FC3F38">
        <w:rPr>
          <w:szCs w:val="24"/>
        </w:rPr>
        <w:t>hing was</w:t>
      </w:r>
      <w:r w:rsidR="005D23B0" w:rsidRPr="00FC3F38">
        <w:rPr>
          <w:szCs w:val="24"/>
        </w:rPr>
        <w:t xml:space="preserve"> done </w:t>
      </w:r>
      <w:r w:rsidR="00700107" w:rsidRPr="00FC3F38">
        <w:rPr>
          <w:szCs w:val="24"/>
        </w:rPr>
        <w:t>to put the</w:t>
      </w:r>
      <w:r w:rsidR="005F0A68">
        <w:rPr>
          <w:szCs w:val="24"/>
        </w:rPr>
        <w:t>ir purported</w:t>
      </w:r>
      <w:r w:rsidR="00700107" w:rsidRPr="00FC3F38">
        <w:rPr>
          <w:szCs w:val="24"/>
        </w:rPr>
        <w:t xml:space="preserve"> consent </w:t>
      </w:r>
      <w:r w:rsidR="005D23B0" w:rsidRPr="00FC3F38">
        <w:rPr>
          <w:szCs w:val="24"/>
        </w:rPr>
        <w:t>in writing</w:t>
      </w:r>
      <w:r w:rsidR="00700107" w:rsidRPr="00FC3F38">
        <w:rPr>
          <w:szCs w:val="24"/>
        </w:rPr>
        <w:t>,</w:t>
      </w:r>
      <w:r w:rsidR="005D23B0" w:rsidRPr="00FC3F38">
        <w:rPr>
          <w:szCs w:val="24"/>
        </w:rPr>
        <w:t xml:space="preserve"> </w:t>
      </w:r>
      <w:r w:rsidR="00266D4E" w:rsidRPr="00FC3F38">
        <w:rPr>
          <w:szCs w:val="24"/>
        </w:rPr>
        <w:t xml:space="preserve">so that </w:t>
      </w:r>
      <w:r w:rsidR="005D23B0" w:rsidRPr="00FC3F38">
        <w:rPr>
          <w:szCs w:val="24"/>
        </w:rPr>
        <w:t>it would be ineffective.</w:t>
      </w:r>
    </w:p>
    <w:p w14:paraId="66EB389B" w14:textId="77777777" w:rsidR="00116F3E" w:rsidRDefault="005E416B" w:rsidP="00ED6CFB">
      <w:pPr>
        <w:pStyle w:val="ParaLevel1"/>
        <w:spacing w:line="360" w:lineRule="auto"/>
        <w:ind w:left="-130" w:right="-1134"/>
        <w:rPr>
          <w:szCs w:val="24"/>
        </w:rPr>
      </w:pPr>
      <w:r w:rsidRPr="00812186">
        <w:rPr>
          <w:szCs w:val="24"/>
        </w:rPr>
        <w:t xml:space="preserve">There is in addition case law on the </w:t>
      </w:r>
      <w:r w:rsidR="00116F3E">
        <w:rPr>
          <w:szCs w:val="24"/>
        </w:rPr>
        <w:t xml:space="preserve">above </w:t>
      </w:r>
      <w:r w:rsidRPr="00812186">
        <w:rPr>
          <w:szCs w:val="24"/>
        </w:rPr>
        <w:t>point</w:t>
      </w:r>
      <w:r w:rsidR="00116F3E">
        <w:rPr>
          <w:szCs w:val="24"/>
        </w:rPr>
        <w:t>s</w:t>
      </w:r>
      <w:r w:rsidRPr="00812186">
        <w:rPr>
          <w:szCs w:val="24"/>
        </w:rPr>
        <w:t xml:space="preserve">, that </w:t>
      </w:r>
      <w:r w:rsidR="00A07117">
        <w:rPr>
          <w:szCs w:val="24"/>
        </w:rPr>
        <w:t>where there is a dispute between a S</w:t>
      </w:r>
      <w:r w:rsidRPr="00812186">
        <w:rPr>
          <w:szCs w:val="24"/>
        </w:rPr>
        <w:t>olicitor and their former client</w:t>
      </w:r>
      <w:r w:rsidR="00B5716C">
        <w:rPr>
          <w:szCs w:val="24"/>
        </w:rPr>
        <w:t xml:space="preserve"> about the terms of an oral retainer, the word of the client is to be preferred to the word of the Solicitor, or at least, more weight is to be given to it. The reason is plain</w:t>
      </w:r>
      <w:r w:rsidR="006D2122">
        <w:rPr>
          <w:szCs w:val="24"/>
        </w:rPr>
        <w:t xml:space="preserve">. It is because the client is ignorant and the Solicitor is learned, or should be, in the law. If the Solicitor does </w:t>
      </w:r>
      <w:r w:rsidR="00DC3E6F">
        <w:rPr>
          <w:szCs w:val="24"/>
        </w:rPr>
        <w:t xml:space="preserve">not take the precaution of getting a written retainer, he has only himself to blame for being at variance with his client </w:t>
      </w:r>
      <w:r w:rsidR="00E13A96">
        <w:rPr>
          <w:szCs w:val="24"/>
        </w:rPr>
        <w:t xml:space="preserve">over it and must take the consequences. The onus is upon the Solicitor to establish the terms of </w:t>
      </w:r>
      <w:r w:rsidR="00F01F86">
        <w:rPr>
          <w:szCs w:val="24"/>
        </w:rPr>
        <w:t xml:space="preserve">the retainer and in the absence of persuasive evidence the Court should prefer the client’s version. </w:t>
      </w:r>
      <w:r w:rsidR="00B727A9">
        <w:rPr>
          <w:i/>
          <w:iCs/>
          <w:szCs w:val="24"/>
        </w:rPr>
        <w:t xml:space="preserve">Gray v Buss Merton (a firm) </w:t>
      </w:r>
      <w:r w:rsidR="00B727A9">
        <w:rPr>
          <w:szCs w:val="24"/>
        </w:rPr>
        <w:t xml:space="preserve">[1999] </w:t>
      </w:r>
      <w:r w:rsidR="00E20A27">
        <w:rPr>
          <w:szCs w:val="24"/>
        </w:rPr>
        <w:t xml:space="preserve">PNLR 882 and 892, </w:t>
      </w:r>
      <w:r w:rsidR="00E20A27">
        <w:rPr>
          <w:i/>
          <w:iCs/>
          <w:szCs w:val="24"/>
        </w:rPr>
        <w:t>Sibley and Co v Reach</w:t>
      </w:r>
      <w:r w:rsidR="00666AA0">
        <w:rPr>
          <w:i/>
          <w:iCs/>
          <w:szCs w:val="24"/>
        </w:rPr>
        <w:t xml:space="preserve">byte Ltd and Kris Motor Spares Ltd </w:t>
      </w:r>
      <w:r w:rsidR="00666AA0">
        <w:rPr>
          <w:szCs w:val="24"/>
        </w:rPr>
        <w:t xml:space="preserve">[2008] EWHC 2665 (Ch). </w:t>
      </w:r>
    </w:p>
    <w:p w14:paraId="5460631D" w14:textId="2D57AAE4" w:rsidR="00FC3F38" w:rsidRDefault="00F85F52" w:rsidP="00ED6CFB">
      <w:pPr>
        <w:pStyle w:val="ParaLevel1"/>
        <w:spacing w:line="360" w:lineRule="auto"/>
        <w:ind w:left="-130" w:right="-1134"/>
        <w:rPr>
          <w:szCs w:val="24"/>
        </w:rPr>
      </w:pPr>
      <w:r>
        <w:rPr>
          <w:szCs w:val="24"/>
        </w:rPr>
        <w:t xml:space="preserve">I appreciate there is a technical distinction between an oral retainer, and an oral variation of a written retainer, but the principle in my view holds good; </w:t>
      </w:r>
      <w:r w:rsidR="00415CBF">
        <w:rPr>
          <w:szCs w:val="24"/>
        </w:rPr>
        <w:t xml:space="preserve">on a number of purported oral variations to the CFAs, </w:t>
      </w:r>
      <w:r w:rsidR="00500451">
        <w:rPr>
          <w:szCs w:val="24"/>
        </w:rPr>
        <w:t>RS have failed to produce persuasive evidence and I find in favour of GEHC.</w:t>
      </w:r>
      <w:r w:rsidR="00ED6CFB">
        <w:rPr>
          <w:szCs w:val="24"/>
        </w:rPr>
        <w:t xml:space="preserve"> </w:t>
      </w:r>
      <w:r w:rsidR="00372497" w:rsidRPr="00ED6CFB">
        <w:rPr>
          <w:szCs w:val="24"/>
        </w:rPr>
        <w:t>This brings me to the question of Conduct.</w:t>
      </w:r>
    </w:p>
    <w:p w14:paraId="649C3060" w14:textId="2641DA19" w:rsidR="0016383F" w:rsidRPr="0016383F" w:rsidRDefault="0016383F" w:rsidP="00000FD2">
      <w:pPr>
        <w:pStyle w:val="ParaLevel1"/>
        <w:numPr>
          <w:ilvl w:val="0"/>
          <w:numId w:val="0"/>
        </w:numPr>
        <w:spacing w:line="360" w:lineRule="auto"/>
        <w:ind w:left="-130" w:right="-1134" w:hanging="720"/>
        <w:rPr>
          <w:b/>
          <w:bCs/>
          <w:szCs w:val="24"/>
        </w:rPr>
      </w:pPr>
      <w:r>
        <w:rPr>
          <w:b/>
          <w:bCs/>
          <w:szCs w:val="24"/>
        </w:rPr>
        <w:t xml:space="preserve">Conduct </w:t>
      </w:r>
      <w:r w:rsidR="00BC52ED">
        <w:rPr>
          <w:b/>
          <w:bCs/>
          <w:szCs w:val="24"/>
        </w:rPr>
        <w:t>including Conflict of Interests between GEHC and RS</w:t>
      </w:r>
    </w:p>
    <w:p w14:paraId="3A53BD4E" w14:textId="02C50AAC" w:rsidR="00CA1810" w:rsidRPr="0078563C" w:rsidRDefault="0016383F" w:rsidP="00000FD2">
      <w:pPr>
        <w:pStyle w:val="ParaLevel1"/>
        <w:spacing w:line="360" w:lineRule="auto"/>
        <w:ind w:left="-130" w:right="-1134"/>
        <w:rPr>
          <w:szCs w:val="24"/>
        </w:rPr>
      </w:pPr>
      <w:r>
        <w:t xml:space="preserve">RS refer to a </w:t>
      </w:r>
      <w:r w:rsidR="00B8266A" w:rsidRPr="00FC3F38">
        <w:t xml:space="preserve">compendious and generalised allegation of </w:t>
      </w:r>
      <w:r>
        <w:t xml:space="preserve">RS </w:t>
      </w:r>
      <w:r w:rsidR="00B8266A" w:rsidRPr="00FC3F38">
        <w:t xml:space="preserve">preferring </w:t>
      </w:r>
      <w:r>
        <w:t>it</w:t>
      </w:r>
      <w:r w:rsidR="00B8266A" w:rsidRPr="00FC3F38">
        <w:t>s own interests</w:t>
      </w:r>
      <w:r>
        <w:t xml:space="preserve">; </w:t>
      </w:r>
      <w:r w:rsidR="00BC52ED">
        <w:t>specific</w:t>
      </w:r>
      <w:r w:rsidR="00B8266A" w:rsidRPr="0016383F">
        <w:rPr>
          <w:spacing w:val="-14"/>
        </w:rPr>
        <w:t xml:space="preserve"> </w:t>
      </w:r>
      <w:r w:rsidR="00B8266A" w:rsidRPr="00FC3F38">
        <w:t>aspects</w:t>
      </w:r>
      <w:r w:rsidR="00B8266A" w:rsidRPr="0016383F">
        <w:rPr>
          <w:spacing w:val="-14"/>
        </w:rPr>
        <w:t xml:space="preserve"> </w:t>
      </w:r>
      <w:r w:rsidR="00B8266A" w:rsidRPr="00FC3F38">
        <w:t>of</w:t>
      </w:r>
      <w:r w:rsidR="00B8266A" w:rsidRPr="0016383F">
        <w:rPr>
          <w:spacing w:val="-15"/>
        </w:rPr>
        <w:t xml:space="preserve"> </w:t>
      </w:r>
      <w:r w:rsidR="00B8266A" w:rsidRPr="00FC3F38">
        <w:t>the</w:t>
      </w:r>
      <w:r>
        <w:t xml:space="preserve"> d</w:t>
      </w:r>
      <w:r w:rsidR="00B8266A" w:rsidRPr="0016383F">
        <w:rPr>
          <w:szCs w:val="24"/>
        </w:rPr>
        <w:t xml:space="preserve">ealings between the parties, </w:t>
      </w:r>
      <w:r>
        <w:rPr>
          <w:szCs w:val="24"/>
        </w:rPr>
        <w:t>challenged b</w:t>
      </w:r>
      <w:r w:rsidR="00BC52ED">
        <w:rPr>
          <w:szCs w:val="24"/>
        </w:rPr>
        <w:t>y</w:t>
      </w:r>
      <w:r>
        <w:rPr>
          <w:szCs w:val="24"/>
        </w:rPr>
        <w:t xml:space="preserve"> GEHC under Conduct, </w:t>
      </w:r>
      <w:r w:rsidR="00BC52ED">
        <w:rPr>
          <w:szCs w:val="24"/>
        </w:rPr>
        <w:t xml:space="preserve">are set out by RS </w:t>
      </w:r>
      <w:r w:rsidR="00415CBF">
        <w:rPr>
          <w:szCs w:val="24"/>
        </w:rPr>
        <w:t>who</w:t>
      </w:r>
      <w:r w:rsidR="003A650E">
        <w:t xml:space="preserve"> assert that e</w:t>
      </w:r>
      <w:r w:rsidR="003A650E" w:rsidRPr="00CA1810">
        <w:t>ach of th</w:t>
      </w:r>
      <w:r w:rsidR="003A650E">
        <w:t>e</w:t>
      </w:r>
      <w:r w:rsidR="003A650E" w:rsidRPr="00CA1810">
        <w:t>se, on proper consideration, demonstrates that R</w:t>
      </w:r>
      <w:r w:rsidR="003A650E">
        <w:t>S</w:t>
      </w:r>
      <w:r w:rsidR="003A650E" w:rsidRPr="00CA1810">
        <w:t xml:space="preserve"> was acting properly and </w:t>
      </w:r>
      <w:r w:rsidR="003A650E" w:rsidRPr="00CA1810">
        <w:lastRenderedPageBreak/>
        <w:t>in the best interests of its client</w:t>
      </w:r>
      <w:r w:rsidR="00DD0781">
        <w:t xml:space="preserve">. The </w:t>
      </w:r>
      <w:r w:rsidR="003A650E">
        <w:t>issues listed by RS, have been dealt with elsewhere in this Judgment</w:t>
      </w:r>
      <w:r w:rsidR="00DD0781">
        <w:t xml:space="preserve"> on their merits</w:t>
      </w:r>
      <w:r w:rsidR="003A650E">
        <w:t xml:space="preserve">, as set out </w:t>
      </w:r>
      <w:r w:rsidR="00FD394A">
        <w:t>below</w:t>
      </w:r>
      <w:r w:rsidR="003A650E">
        <w:t>.</w:t>
      </w:r>
      <w:r w:rsidR="00FD394A">
        <w:t xml:space="preserve"> </w:t>
      </w:r>
    </w:p>
    <w:p w14:paraId="3BD3159E" w14:textId="2563372C" w:rsidR="00ED3765" w:rsidRPr="00FC3F38" w:rsidRDefault="00ED3765" w:rsidP="00000FD2">
      <w:pPr>
        <w:pStyle w:val="ListParagraph"/>
        <w:widowControl/>
        <w:numPr>
          <w:ilvl w:val="0"/>
          <w:numId w:val="30"/>
        </w:numPr>
        <w:tabs>
          <w:tab w:val="left" w:pos="1540"/>
          <w:tab w:val="left" w:pos="1541"/>
        </w:tabs>
        <w:suppressAutoHyphens/>
        <w:autoSpaceDE/>
        <w:autoSpaceDN/>
        <w:spacing w:before="240" w:after="240" w:line="360" w:lineRule="auto"/>
        <w:ind w:left="-130" w:right="-1134"/>
        <w:outlineLvl w:val="0"/>
        <w:rPr>
          <w:rFonts w:ascii="Times New Roman" w:hAnsi="Times New Roman" w:cs="Times New Roman"/>
          <w:sz w:val="24"/>
          <w:szCs w:val="24"/>
        </w:rPr>
      </w:pPr>
      <w:r w:rsidRPr="00FC3F38">
        <w:rPr>
          <w:rFonts w:ascii="Times New Roman" w:hAnsi="Times New Roman" w:cs="Times New Roman"/>
          <w:sz w:val="24"/>
          <w:szCs w:val="24"/>
        </w:rPr>
        <w:t>the decision not to give notice of</w:t>
      </w:r>
      <w:r w:rsidRPr="00FC3F38">
        <w:rPr>
          <w:rFonts w:ascii="Times New Roman" w:hAnsi="Times New Roman" w:cs="Times New Roman"/>
          <w:spacing w:val="-3"/>
          <w:sz w:val="24"/>
          <w:szCs w:val="24"/>
        </w:rPr>
        <w:t xml:space="preserve"> </w:t>
      </w:r>
      <w:r w:rsidRPr="00FC3F38">
        <w:rPr>
          <w:rFonts w:ascii="Times New Roman" w:hAnsi="Times New Roman" w:cs="Times New Roman"/>
          <w:sz w:val="24"/>
          <w:szCs w:val="24"/>
        </w:rPr>
        <w:t>CFA1;</w:t>
      </w:r>
      <w:r>
        <w:rPr>
          <w:rFonts w:ascii="Times New Roman" w:hAnsi="Times New Roman" w:cs="Times New Roman"/>
          <w:sz w:val="24"/>
          <w:szCs w:val="24"/>
        </w:rPr>
        <w:t xml:space="preserve"> this is dealt with elsewhere [para</w:t>
      </w:r>
      <w:r w:rsidR="009B6DA3">
        <w:rPr>
          <w:rFonts w:ascii="Times New Roman" w:hAnsi="Times New Roman" w:cs="Times New Roman"/>
          <w:sz w:val="24"/>
          <w:szCs w:val="24"/>
        </w:rPr>
        <w:t xml:space="preserve">graph 122 </w:t>
      </w:r>
      <w:r w:rsidR="001F5962">
        <w:rPr>
          <w:rFonts w:ascii="Times New Roman" w:hAnsi="Times New Roman" w:cs="Times New Roman"/>
          <w:sz w:val="24"/>
          <w:szCs w:val="24"/>
        </w:rPr>
        <w:t xml:space="preserve">onwards, </w:t>
      </w:r>
      <w:r w:rsidR="007D2131">
        <w:rPr>
          <w:rFonts w:ascii="Times New Roman" w:hAnsi="Times New Roman" w:cs="Times New Roman"/>
          <w:sz w:val="24"/>
          <w:szCs w:val="24"/>
        </w:rPr>
        <w:t>under the heading Court’s decision on Notice</w:t>
      </w:r>
      <w:r>
        <w:rPr>
          <w:rFonts w:ascii="Times New Roman" w:hAnsi="Times New Roman" w:cs="Times New Roman"/>
          <w:sz w:val="24"/>
          <w:szCs w:val="24"/>
        </w:rPr>
        <w:t>]</w:t>
      </w:r>
    </w:p>
    <w:p w14:paraId="2BF12B03" w14:textId="7B91E456" w:rsidR="00ED3765" w:rsidRPr="00FC3F38" w:rsidRDefault="00ED3765" w:rsidP="00000FD2">
      <w:pPr>
        <w:pStyle w:val="ListParagraph"/>
        <w:widowControl/>
        <w:numPr>
          <w:ilvl w:val="0"/>
          <w:numId w:val="30"/>
        </w:numPr>
        <w:tabs>
          <w:tab w:val="left" w:pos="1540"/>
          <w:tab w:val="left" w:pos="1541"/>
        </w:tabs>
        <w:suppressAutoHyphens/>
        <w:autoSpaceDE/>
        <w:autoSpaceDN/>
        <w:spacing w:before="240" w:after="240" w:line="360" w:lineRule="auto"/>
        <w:ind w:left="-130" w:right="-1134"/>
        <w:outlineLvl w:val="0"/>
        <w:rPr>
          <w:rFonts w:ascii="Times New Roman" w:hAnsi="Times New Roman" w:cs="Times New Roman"/>
          <w:sz w:val="24"/>
          <w:szCs w:val="24"/>
        </w:rPr>
      </w:pPr>
      <w:r w:rsidRPr="00FC3F38">
        <w:rPr>
          <w:rFonts w:ascii="Times New Roman" w:hAnsi="Times New Roman" w:cs="Times New Roman"/>
          <w:sz w:val="24"/>
          <w:szCs w:val="24"/>
        </w:rPr>
        <w:t>continuing to carry out work after CFA1 had come to an</w:t>
      </w:r>
      <w:r w:rsidRPr="00FC3F38">
        <w:rPr>
          <w:rFonts w:ascii="Times New Roman" w:hAnsi="Times New Roman" w:cs="Times New Roman"/>
          <w:spacing w:val="-15"/>
          <w:sz w:val="24"/>
          <w:szCs w:val="24"/>
        </w:rPr>
        <w:t xml:space="preserve"> </w:t>
      </w:r>
      <w:r w:rsidRPr="00FC3F38">
        <w:rPr>
          <w:rFonts w:ascii="Times New Roman" w:hAnsi="Times New Roman" w:cs="Times New Roman"/>
          <w:sz w:val="24"/>
          <w:szCs w:val="24"/>
        </w:rPr>
        <w:t>end</w:t>
      </w:r>
      <w:r>
        <w:rPr>
          <w:rFonts w:ascii="Times New Roman" w:hAnsi="Times New Roman" w:cs="Times New Roman"/>
          <w:sz w:val="24"/>
          <w:szCs w:val="24"/>
        </w:rPr>
        <w:t xml:space="preserve">; </w:t>
      </w:r>
      <w:r w:rsidR="00B81385">
        <w:rPr>
          <w:rFonts w:ascii="Times New Roman" w:hAnsi="Times New Roman" w:cs="Times New Roman"/>
          <w:sz w:val="24"/>
          <w:szCs w:val="24"/>
        </w:rPr>
        <w:t>ditto [para</w:t>
      </w:r>
      <w:r w:rsidR="009B6DA3">
        <w:rPr>
          <w:rFonts w:ascii="Times New Roman" w:hAnsi="Times New Roman" w:cs="Times New Roman"/>
          <w:sz w:val="24"/>
          <w:szCs w:val="24"/>
        </w:rPr>
        <w:t>graph 173</w:t>
      </w:r>
      <w:r w:rsidR="00BC52ED">
        <w:rPr>
          <w:rFonts w:ascii="Times New Roman" w:hAnsi="Times New Roman" w:cs="Times New Roman"/>
          <w:sz w:val="24"/>
          <w:szCs w:val="24"/>
        </w:rPr>
        <w:t xml:space="preserve"> </w:t>
      </w:r>
      <w:r w:rsidR="001F5962">
        <w:rPr>
          <w:rFonts w:ascii="Times New Roman" w:hAnsi="Times New Roman" w:cs="Times New Roman"/>
          <w:sz w:val="24"/>
          <w:szCs w:val="24"/>
        </w:rPr>
        <w:t xml:space="preserve">onwards, </w:t>
      </w:r>
      <w:r w:rsidR="00BC52ED">
        <w:rPr>
          <w:rFonts w:ascii="Times New Roman" w:hAnsi="Times New Roman" w:cs="Times New Roman"/>
          <w:sz w:val="24"/>
          <w:szCs w:val="24"/>
        </w:rPr>
        <w:t>under the heading of CFA1</w:t>
      </w:r>
      <w:r w:rsidR="00B81385">
        <w:rPr>
          <w:rFonts w:ascii="Times New Roman" w:hAnsi="Times New Roman" w:cs="Times New Roman"/>
          <w:sz w:val="24"/>
          <w:szCs w:val="24"/>
        </w:rPr>
        <w:t>]</w:t>
      </w:r>
    </w:p>
    <w:p w14:paraId="5E0BD90C" w14:textId="2EF62C7E" w:rsidR="00ED3765" w:rsidRPr="00FC3F38" w:rsidRDefault="00ED3765" w:rsidP="00000FD2">
      <w:pPr>
        <w:pStyle w:val="ListParagraph"/>
        <w:widowControl/>
        <w:numPr>
          <w:ilvl w:val="0"/>
          <w:numId w:val="30"/>
        </w:numPr>
        <w:tabs>
          <w:tab w:val="left" w:pos="1540"/>
          <w:tab w:val="left" w:pos="1541"/>
        </w:tabs>
        <w:suppressAutoHyphens/>
        <w:autoSpaceDE/>
        <w:autoSpaceDN/>
        <w:spacing w:before="240" w:after="240" w:line="360" w:lineRule="auto"/>
        <w:ind w:left="-130" w:right="-1134"/>
        <w:outlineLvl w:val="0"/>
        <w:rPr>
          <w:rFonts w:ascii="Times New Roman" w:hAnsi="Times New Roman" w:cs="Times New Roman"/>
          <w:sz w:val="24"/>
          <w:szCs w:val="24"/>
        </w:rPr>
      </w:pPr>
      <w:r w:rsidRPr="00FC3F38">
        <w:rPr>
          <w:rFonts w:ascii="Times New Roman" w:hAnsi="Times New Roman" w:cs="Times New Roman"/>
          <w:sz w:val="24"/>
          <w:szCs w:val="24"/>
        </w:rPr>
        <w:t>the decision to make CFA2</w:t>
      </w:r>
      <w:r w:rsidRPr="00FC3F38">
        <w:rPr>
          <w:rFonts w:ascii="Times New Roman" w:hAnsi="Times New Roman" w:cs="Times New Roman"/>
          <w:spacing w:val="-14"/>
          <w:sz w:val="24"/>
          <w:szCs w:val="24"/>
        </w:rPr>
        <w:t xml:space="preserve"> </w:t>
      </w:r>
      <w:r w:rsidRPr="00FC3F38">
        <w:rPr>
          <w:rFonts w:ascii="Times New Roman" w:hAnsi="Times New Roman" w:cs="Times New Roman"/>
          <w:sz w:val="24"/>
          <w:szCs w:val="24"/>
        </w:rPr>
        <w:t>retrospective;</w:t>
      </w:r>
      <w:r w:rsidR="00BC52ED">
        <w:rPr>
          <w:rFonts w:ascii="Times New Roman" w:hAnsi="Times New Roman" w:cs="Times New Roman"/>
          <w:sz w:val="24"/>
          <w:szCs w:val="24"/>
        </w:rPr>
        <w:t xml:space="preserve"> ditto [para</w:t>
      </w:r>
      <w:r w:rsidR="009B6DA3">
        <w:rPr>
          <w:rFonts w:ascii="Times New Roman" w:hAnsi="Times New Roman" w:cs="Times New Roman"/>
          <w:sz w:val="24"/>
          <w:szCs w:val="24"/>
        </w:rPr>
        <w:t>graph 181</w:t>
      </w:r>
      <w:r w:rsidR="00BC52ED">
        <w:rPr>
          <w:rFonts w:ascii="Times New Roman" w:hAnsi="Times New Roman" w:cs="Times New Roman"/>
          <w:sz w:val="24"/>
          <w:szCs w:val="24"/>
        </w:rPr>
        <w:t xml:space="preserve"> </w:t>
      </w:r>
      <w:r w:rsidR="001F5962">
        <w:rPr>
          <w:rFonts w:ascii="Times New Roman" w:hAnsi="Times New Roman" w:cs="Times New Roman"/>
          <w:sz w:val="24"/>
          <w:szCs w:val="24"/>
        </w:rPr>
        <w:t xml:space="preserve">onwards, </w:t>
      </w:r>
      <w:r w:rsidR="00BC52ED">
        <w:rPr>
          <w:rFonts w:ascii="Times New Roman" w:hAnsi="Times New Roman" w:cs="Times New Roman"/>
          <w:sz w:val="24"/>
          <w:szCs w:val="24"/>
        </w:rPr>
        <w:t>under the heading of CFA2]</w:t>
      </w:r>
    </w:p>
    <w:p w14:paraId="07927BBA" w14:textId="2DA3DD48" w:rsidR="00ED3765" w:rsidRPr="00FC3F38" w:rsidRDefault="00ED3765" w:rsidP="00000FD2">
      <w:pPr>
        <w:pStyle w:val="ListParagraph"/>
        <w:widowControl/>
        <w:numPr>
          <w:ilvl w:val="0"/>
          <w:numId w:val="30"/>
        </w:numPr>
        <w:tabs>
          <w:tab w:val="left" w:pos="1540"/>
          <w:tab w:val="left" w:pos="1541"/>
        </w:tabs>
        <w:suppressAutoHyphens/>
        <w:autoSpaceDE/>
        <w:autoSpaceDN/>
        <w:spacing w:before="240" w:after="240" w:line="360" w:lineRule="auto"/>
        <w:ind w:left="-130" w:right="-1134"/>
        <w:outlineLvl w:val="0"/>
        <w:rPr>
          <w:rFonts w:ascii="Times New Roman" w:hAnsi="Times New Roman" w:cs="Times New Roman"/>
          <w:sz w:val="24"/>
          <w:szCs w:val="24"/>
        </w:rPr>
      </w:pPr>
      <w:r w:rsidRPr="00FC3F38">
        <w:rPr>
          <w:rFonts w:ascii="Times New Roman" w:hAnsi="Times New Roman" w:cs="Times New Roman"/>
          <w:sz w:val="24"/>
          <w:szCs w:val="24"/>
        </w:rPr>
        <w:t>the decision to replace CFA2 with</w:t>
      </w:r>
      <w:r w:rsidRPr="00FC3F38">
        <w:rPr>
          <w:rFonts w:ascii="Times New Roman" w:hAnsi="Times New Roman" w:cs="Times New Roman"/>
          <w:spacing w:val="-14"/>
          <w:sz w:val="24"/>
          <w:szCs w:val="24"/>
        </w:rPr>
        <w:t xml:space="preserve"> </w:t>
      </w:r>
      <w:r w:rsidRPr="00FC3F38">
        <w:rPr>
          <w:rFonts w:ascii="Times New Roman" w:hAnsi="Times New Roman" w:cs="Times New Roman"/>
          <w:sz w:val="24"/>
          <w:szCs w:val="24"/>
        </w:rPr>
        <w:t>CFA3;</w:t>
      </w:r>
      <w:r w:rsidR="00B55EB0">
        <w:rPr>
          <w:rFonts w:ascii="Times New Roman" w:hAnsi="Times New Roman" w:cs="Times New Roman"/>
          <w:sz w:val="24"/>
          <w:szCs w:val="24"/>
        </w:rPr>
        <w:t xml:space="preserve"> ditto [para</w:t>
      </w:r>
      <w:r w:rsidR="009B6DA3">
        <w:rPr>
          <w:rFonts w:ascii="Times New Roman" w:hAnsi="Times New Roman" w:cs="Times New Roman"/>
          <w:sz w:val="24"/>
          <w:szCs w:val="24"/>
        </w:rPr>
        <w:t>graph 200</w:t>
      </w:r>
      <w:r w:rsidR="00B55EB0">
        <w:rPr>
          <w:rFonts w:ascii="Times New Roman" w:hAnsi="Times New Roman" w:cs="Times New Roman"/>
          <w:sz w:val="24"/>
          <w:szCs w:val="24"/>
        </w:rPr>
        <w:t xml:space="preserve"> </w:t>
      </w:r>
      <w:r w:rsidR="001F5962">
        <w:rPr>
          <w:rFonts w:ascii="Times New Roman" w:hAnsi="Times New Roman" w:cs="Times New Roman"/>
          <w:sz w:val="24"/>
          <w:szCs w:val="24"/>
        </w:rPr>
        <w:t xml:space="preserve">onwards, </w:t>
      </w:r>
      <w:r w:rsidR="00B55EB0">
        <w:rPr>
          <w:rFonts w:ascii="Times New Roman" w:hAnsi="Times New Roman" w:cs="Times New Roman"/>
          <w:sz w:val="24"/>
          <w:szCs w:val="24"/>
        </w:rPr>
        <w:t>under the heading of CFA3]</w:t>
      </w:r>
    </w:p>
    <w:p w14:paraId="73C26A99" w14:textId="20DB16A4" w:rsidR="00ED3765" w:rsidRDefault="00ED3765" w:rsidP="00000FD2">
      <w:pPr>
        <w:pStyle w:val="ListParagraph"/>
        <w:widowControl/>
        <w:numPr>
          <w:ilvl w:val="0"/>
          <w:numId w:val="30"/>
        </w:numPr>
        <w:tabs>
          <w:tab w:val="left" w:pos="1540"/>
          <w:tab w:val="left" w:pos="1541"/>
        </w:tabs>
        <w:suppressAutoHyphens/>
        <w:autoSpaceDE/>
        <w:autoSpaceDN/>
        <w:spacing w:before="240" w:after="240" w:line="360" w:lineRule="auto"/>
        <w:ind w:left="-130" w:right="-1134"/>
        <w:outlineLvl w:val="0"/>
        <w:rPr>
          <w:rFonts w:ascii="Times New Roman" w:hAnsi="Times New Roman" w:cs="Times New Roman"/>
          <w:sz w:val="24"/>
          <w:szCs w:val="24"/>
        </w:rPr>
      </w:pPr>
      <w:r w:rsidRPr="00FC3F38">
        <w:rPr>
          <w:rFonts w:ascii="Times New Roman" w:hAnsi="Times New Roman" w:cs="Times New Roman"/>
          <w:sz w:val="24"/>
          <w:szCs w:val="24"/>
        </w:rPr>
        <w:t>the decision in October 2015 to retain £1.1 million on client accoun</w:t>
      </w:r>
      <w:r w:rsidR="006E0AB7">
        <w:rPr>
          <w:rFonts w:ascii="Times New Roman" w:hAnsi="Times New Roman" w:cs="Times New Roman"/>
          <w:sz w:val="24"/>
          <w:szCs w:val="24"/>
        </w:rPr>
        <w:t>t</w:t>
      </w:r>
      <w:r w:rsidRPr="00FC3F38">
        <w:rPr>
          <w:rFonts w:ascii="Times New Roman" w:hAnsi="Times New Roman" w:cs="Times New Roman"/>
          <w:sz w:val="24"/>
          <w:szCs w:val="24"/>
        </w:rPr>
        <w:t xml:space="preserve"> instead of paying it to</w:t>
      </w:r>
      <w:r w:rsidRPr="00FC3F38">
        <w:rPr>
          <w:rFonts w:ascii="Times New Roman" w:hAnsi="Times New Roman" w:cs="Times New Roman"/>
          <w:spacing w:val="-3"/>
          <w:sz w:val="24"/>
          <w:szCs w:val="24"/>
        </w:rPr>
        <w:t xml:space="preserve"> </w:t>
      </w:r>
      <w:r w:rsidRPr="00FC3F38">
        <w:rPr>
          <w:rFonts w:ascii="Times New Roman" w:hAnsi="Times New Roman" w:cs="Times New Roman"/>
          <w:sz w:val="24"/>
          <w:szCs w:val="24"/>
        </w:rPr>
        <w:t>GEHC</w:t>
      </w:r>
      <w:r>
        <w:rPr>
          <w:rFonts w:ascii="Times New Roman" w:hAnsi="Times New Roman" w:cs="Times New Roman"/>
          <w:sz w:val="24"/>
          <w:szCs w:val="24"/>
        </w:rPr>
        <w:t xml:space="preserve">; </w:t>
      </w:r>
      <w:r w:rsidR="006E0AB7">
        <w:rPr>
          <w:rFonts w:ascii="Times New Roman" w:hAnsi="Times New Roman" w:cs="Times New Roman"/>
          <w:sz w:val="24"/>
          <w:szCs w:val="24"/>
        </w:rPr>
        <w:t>ditto</w:t>
      </w:r>
      <w:r>
        <w:rPr>
          <w:rFonts w:ascii="Times New Roman" w:hAnsi="Times New Roman" w:cs="Times New Roman"/>
          <w:sz w:val="24"/>
          <w:szCs w:val="24"/>
        </w:rPr>
        <w:t xml:space="preserve"> [para</w:t>
      </w:r>
      <w:r w:rsidR="009B6DA3">
        <w:rPr>
          <w:rFonts w:ascii="Times New Roman" w:hAnsi="Times New Roman" w:cs="Times New Roman"/>
          <w:sz w:val="24"/>
          <w:szCs w:val="24"/>
        </w:rPr>
        <w:t>graph 277</w:t>
      </w:r>
      <w:r w:rsidR="006E0AB7">
        <w:rPr>
          <w:rFonts w:ascii="Times New Roman" w:hAnsi="Times New Roman" w:cs="Times New Roman"/>
          <w:sz w:val="24"/>
          <w:szCs w:val="24"/>
        </w:rPr>
        <w:t xml:space="preserve"> </w:t>
      </w:r>
      <w:r w:rsidR="001F5962">
        <w:rPr>
          <w:rFonts w:ascii="Times New Roman" w:hAnsi="Times New Roman" w:cs="Times New Roman"/>
          <w:sz w:val="24"/>
          <w:szCs w:val="24"/>
        </w:rPr>
        <w:t xml:space="preserve">onwards, </w:t>
      </w:r>
      <w:r w:rsidR="006E0AB7">
        <w:rPr>
          <w:rFonts w:ascii="Times New Roman" w:hAnsi="Times New Roman" w:cs="Times New Roman"/>
          <w:sz w:val="24"/>
          <w:szCs w:val="24"/>
        </w:rPr>
        <w:t xml:space="preserve">under the heading </w:t>
      </w:r>
      <w:r w:rsidR="00752522">
        <w:rPr>
          <w:rFonts w:ascii="Times New Roman" w:hAnsi="Times New Roman" w:cs="Times New Roman"/>
          <w:sz w:val="24"/>
          <w:szCs w:val="24"/>
        </w:rPr>
        <w:t xml:space="preserve">The </w:t>
      </w:r>
      <w:r w:rsidR="006E0AB7">
        <w:rPr>
          <w:rFonts w:ascii="Times New Roman" w:hAnsi="Times New Roman" w:cs="Times New Roman"/>
          <w:sz w:val="24"/>
          <w:szCs w:val="24"/>
        </w:rPr>
        <w:t>August Agreement</w:t>
      </w:r>
      <w:r>
        <w:rPr>
          <w:rFonts w:ascii="Times New Roman" w:hAnsi="Times New Roman" w:cs="Times New Roman"/>
          <w:sz w:val="24"/>
          <w:szCs w:val="24"/>
        </w:rPr>
        <w:t>]</w:t>
      </w:r>
    </w:p>
    <w:p w14:paraId="1ABF5044" w14:textId="3FDAA71A" w:rsidR="001C4205" w:rsidRPr="001C4205" w:rsidRDefault="0078563C" w:rsidP="00000FD2">
      <w:pPr>
        <w:pStyle w:val="ParaLevel1"/>
        <w:spacing w:line="360" w:lineRule="auto"/>
        <w:ind w:left="-130" w:right="-1134"/>
        <w:rPr>
          <w:szCs w:val="24"/>
        </w:rPr>
      </w:pPr>
      <w:r>
        <w:t xml:space="preserve">The reason these issues appear elsewhere is because, in the event, issues other than conduct alone, have been involved in my decision. Hence for example (i) above, </w:t>
      </w:r>
      <w:r w:rsidR="00965C0B">
        <w:t xml:space="preserve">on the </w:t>
      </w:r>
      <w:r>
        <w:t xml:space="preserve">decision not to give </w:t>
      </w:r>
      <w:r w:rsidR="00965C0B">
        <w:t>N</w:t>
      </w:r>
      <w:r>
        <w:t xml:space="preserve">otice of CFA1; my finding is that this was never a “decision” at all; it was simply overlooked by RS and </w:t>
      </w:r>
      <w:r w:rsidR="00A97FE1">
        <w:t>ABC</w:t>
      </w:r>
      <w:r>
        <w:t xml:space="preserve"> has misremembered events when</w:t>
      </w:r>
      <w:r w:rsidR="0008026A">
        <w:t xml:space="preserve"> </w:t>
      </w:r>
      <w:r w:rsidR="00EE1D94">
        <w:t xml:space="preserve"> ABC</w:t>
      </w:r>
      <w:r w:rsidR="0008026A">
        <w:t xml:space="preserve"> </w:t>
      </w:r>
      <w:r>
        <w:t>asserts otherwise.</w:t>
      </w:r>
    </w:p>
    <w:p w14:paraId="1DFBA698" w14:textId="1A694FBB" w:rsidR="009C68FC" w:rsidRPr="00467EE1" w:rsidRDefault="00965C0B" w:rsidP="00000FD2">
      <w:pPr>
        <w:pStyle w:val="ParaLevel1"/>
        <w:spacing w:line="360" w:lineRule="auto"/>
        <w:ind w:left="-130" w:right="-1134"/>
        <w:rPr>
          <w:szCs w:val="24"/>
        </w:rPr>
      </w:pPr>
      <w:r>
        <w:t>G</w:t>
      </w:r>
      <w:r w:rsidR="001C4205">
        <w:t xml:space="preserve">iven that </w:t>
      </w:r>
      <w:r w:rsidR="009C68FC">
        <w:rPr>
          <w:szCs w:val="24"/>
        </w:rPr>
        <w:t>RS</w:t>
      </w:r>
      <w:r w:rsidR="009C68FC" w:rsidRPr="00467EE1">
        <w:rPr>
          <w:szCs w:val="24"/>
        </w:rPr>
        <w:t xml:space="preserve"> refer to the Amended Particulars</w:t>
      </w:r>
      <w:r w:rsidR="009C68FC" w:rsidRPr="00467EE1">
        <w:rPr>
          <w:spacing w:val="-13"/>
          <w:szCs w:val="24"/>
        </w:rPr>
        <w:t xml:space="preserve"> </w:t>
      </w:r>
      <w:r w:rsidR="009C68FC" w:rsidRPr="00467EE1">
        <w:rPr>
          <w:szCs w:val="24"/>
        </w:rPr>
        <w:t>of</w:t>
      </w:r>
      <w:r w:rsidR="009C68FC" w:rsidRPr="00467EE1">
        <w:rPr>
          <w:spacing w:val="-14"/>
          <w:szCs w:val="24"/>
        </w:rPr>
        <w:t xml:space="preserve"> </w:t>
      </w:r>
      <w:r w:rsidR="009C68FC" w:rsidRPr="00467EE1">
        <w:rPr>
          <w:szCs w:val="24"/>
        </w:rPr>
        <w:t>Claim</w:t>
      </w:r>
      <w:r w:rsidR="009C68FC" w:rsidRPr="00467EE1">
        <w:rPr>
          <w:spacing w:val="-13"/>
          <w:szCs w:val="24"/>
        </w:rPr>
        <w:t xml:space="preserve"> </w:t>
      </w:r>
      <w:r w:rsidR="009C68FC" w:rsidRPr="00467EE1">
        <w:rPr>
          <w:szCs w:val="24"/>
        </w:rPr>
        <w:t>making</w:t>
      </w:r>
      <w:r w:rsidR="009C68FC" w:rsidRPr="00467EE1">
        <w:rPr>
          <w:spacing w:val="-15"/>
          <w:szCs w:val="24"/>
        </w:rPr>
        <w:t xml:space="preserve"> </w:t>
      </w:r>
      <w:r w:rsidR="009C68FC" w:rsidRPr="00467EE1">
        <w:rPr>
          <w:szCs w:val="24"/>
        </w:rPr>
        <w:t>a</w:t>
      </w:r>
      <w:r w:rsidR="009C68FC" w:rsidRPr="00467EE1">
        <w:rPr>
          <w:spacing w:val="-14"/>
          <w:szCs w:val="24"/>
        </w:rPr>
        <w:t xml:space="preserve"> </w:t>
      </w:r>
      <w:r w:rsidR="009C68FC" w:rsidRPr="00467EE1">
        <w:rPr>
          <w:szCs w:val="24"/>
        </w:rPr>
        <w:t>whole</w:t>
      </w:r>
      <w:r w:rsidR="009C68FC" w:rsidRPr="00467EE1">
        <w:rPr>
          <w:spacing w:val="-13"/>
          <w:szCs w:val="24"/>
        </w:rPr>
        <w:t xml:space="preserve"> </w:t>
      </w:r>
      <w:r w:rsidR="009C68FC" w:rsidRPr="00467EE1">
        <w:rPr>
          <w:szCs w:val="24"/>
        </w:rPr>
        <w:t>kitchen</w:t>
      </w:r>
      <w:r w:rsidR="009C68FC" w:rsidRPr="00467EE1">
        <w:rPr>
          <w:spacing w:val="-13"/>
          <w:szCs w:val="24"/>
        </w:rPr>
        <w:t xml:space="preserve"> </w:t>
      </w:r>
      <w:r w:rsidR="009C68FC" w:rsidRPr="00467EE1">
        <w:rPr>
          <w:szCs w:val="24"/>
        </w:rPr>
        <w:t>sink</w:t>
      </w:r>
      <w:r w:rsidR="009C68FC" w:rsidRPr="00467EE1">
        <w:rPr>
          <w:spacing w:val="-12"/>
          <w:szCs w:val="24"/>
        </w:rPr>
        <w:t xml:space="preserve"> </w:t>
      </w:r>
      <w:r w:rsidR="009C68FC" w:rsidRPr="00467EE1">
        <w:rPr>
          <w:szCs w:val="24"/>
        </w:rPr>
        <w:t>of</w:t>
      </w:r>
      <w:r w:rsidR="009C68FC" w:rsidRPr="00467EE1">
        <w:rPr>
          <w:spacing w:val="-14"/>
          <w:szCs w:val="24"/>
        </w:rPr>
        <w:t xml:space="preserve"> </w:t>
      </w:r>
      <w:r w:rsidR="009C68FC" w:rsidRPr="00467EE1">
        <w:rPr>
          <w:szCs w:val="24"/>
        </w:rPr>
        <w:t>allegations</w:t>
      </w:r>
      <w:r w:rsidR="009C68FC" w:rsidRPr="00467EE1">
        <w:rPr>
          <w:spacing w:val="-13"/>
          <w:szCs w:val="24"/>
        </w:rPr>
        <w:t xml:space="preserve"> </w:t>
      </w:r>
      <w:r w:rsidR="009C68FC" w:rsidRPr="00467EE1">
        <w:rPr>
          <w:szCs w:val="24"/>
        </w:rPr>
        <w:t>of</w:t>
      </w:r>
      <w:r w:rsidR="009C68FC" w:rsidRPr="00467EE1">
        <w:rPr>
          <w:spacing w:val="-14"/>
          <w:szCs w:val="24"/>
        </w:rPr>
        <w:t xml:space="preserve"> </w:t>
      </w:r>
      <w:r w:rsidR="009C68FC" w:rsidRPr="00467EE1">
        <w:rPr>
          <w:szCs w:val="24"/>
        </w:rPr>
        <w:t>misconduct,</w:t>
      </w:r>
      <w:r w:rsidR="009C68FC" w:rsidRPr="00467EE1">
        <w:rPr>
          <w:spacing w:val="-12"/>
          <w:szCs w:val="24"/>
        </w:rPr>
        <w:t xml:space="preserve"> </w:t>
      </w:r>
      <w:r w:rsidR="001C4205">
        <w:rPr>
          <w:spacing w:val="-12"/>
          <w:szCs w:val="24"/>
        </w:rPr>
        <w:t>and</w:t>
      </w:r>
      <w:r w:rsidR="009C68FC" w:rsidRPr="00467EE1">
        <w:rPr>
          <w:spacing w:val="-12"/>
          <w:szCs w:val="24"/>
        </w:rPr>
        <w:t xml:space="preserve"> to </w:t>
      </w:r>
      <w:r w:rsidR="009C68FC" w:rsidRPr="00467EE1">
        <w:rPr>
          <w:szCs w:val="24"/>
        </w:rPr>
        <w:t>the</w:t>
      </w:r>
      <w:r w:rsidR="009C68FC" w:rsidRPr="00467EE1">
        <w:rPr>
          <w:spacing w:val="-14"/>
          <w:szCs w:val="24"/>
        </w:rPr>
        <w:t xml:space="preserve"> </w:t>
      </w:r>
      <w:r w:rsidR="009C68FC" w:rsidRPr="00467EE1">
        <w:rPr>
          <w:szCs w:val="24"/>
        </w:rPr>
        <w:t>core</w:t>
      </w:r>
      <w:r w:rsidR="009C68FC" w:rsidRPr="00467EE1">
        <w:rPr>
          <w:spacing w:val="-15"/>
          <w:szCs w:val="24"/>
        </w:rPr>
        <w:t xml:space="preserve"> </w:t>
      </w:r>
      <w:r w:rsidR="009C68FC" w:rsidRPr="00467EE1">
        <w:rPr>
          <w:szCs w:val="24"/>
        </w:rPr>
        <w:t>of GEHC’s</w:t>
      </w:r>
      <w:r w:rsidR="009C68FC" w:rsidRPr="00467EE1">
        <w:rPr>
          <w:spacing w:val="-13"/>
          <w:szCs w:val="24"/>
        </w:rPr>
        <w:t xml:space="preserve"> </w:t>
      </w:r>
      <w:r w:rsidR="009C68FC" w:rsidRPr="00467EE1">
        <w:rPr>
          <w:szCs w:val="24"/>
        </w:rPr>
        <w:t>case</w:t>
      </w:r>
      <w:r w:rsidR="009C68FC" w:rsidRPr="00467EE1">
        <w:rPr>
          <w:spacing w:val="-11"/>
          <w:szCs w:val="24"/>
        </w:rPr>
        <w:t xml:space="preserve"> </w:t>
      </w:r>
      <w:r w:rsidR="009C68FC" w:rsidRPr="00467EE1">
        <w:rPr>
          <w:szCs w:val="24"/>
        </w:rPr>
        <w:t>being</w:t>
      </w:r>
      <w:r w:rsidR="009C68FC" w:rsidRPr="00467EE1">
        <w:rPr>
          <w:spacing w:val="-12"/>
          <w:szCs w:val="24"/>
        </w:rPr>
        <w:t xml:space="preserve"> </w:t>
      </w:r>
      <w:r w:rsidR="009C68FC" w:rsidRPr="00467EE1">
        <w:rPr>
          <w:szCs w:val="24"/>
        </w:rPr>
        <w:t>that</w:t>
      </w:r>
      <w:r w:rsidR="009C68FC">
        <w:rPr>
          <w:spacing w:val="-12"/>
          <w:szCs w:val="24"/>
        </w:rPr>
        <w:t xml:space="preserve"> RS </w:t>
      </w:r>
      <w:r w:rsidR="009C68FC" w:rsidRPr="00467EE1">
        <w:rPr>
          <w:szCs w:val="24"/>
        </w:rPr>
        <w:t>preferred</w:t>
      </w:r>
      <w:r w:rsidR="009C68FC" w:rsidRPr="00467EE1">
        <w:rPr>
          <w:spacing w:val="-12"/>
          <w:szCs w:val="24"/>
        </w:rPr>
        <w:t xml:space="preserve"> </w:t>
      </w:r>
      <w:r w:rsidR="009C68FC" w:rsidRPr="00467EE1">
        <w:rPr>
          <w:szCs w:val="24"/>
        </w:rPr>
        <w:t>its</w:t>
      </w:r>
      <w:r w:rsidR="009C68FC" w:rsidRPr="00467EE1">
        <w:rPr>
          <w:spacing w:val="-11"/>
          <w:szCs w:val="24"/>
        </w:rPr>
        <w:t xml:space="preserve"> </w:t>
      </w:r>
      <w:r w:rsidR="009C68FC" w:rsidRPr="00467EE1">
        <w:rPr>
          <w:szCs w:val="24"/>
        </w:rPr>
        <w:t>own</w:t>
      </w:r>
      <w:r w:rsidR="009C68FC" w:rsidRPr="00467EE1">
        <w:rPr>
          <w:spacing w:val="-13"/>
          <w:szCs w:val="24"/>
        </w:rPr>
        <w:t xml:space="preserve"> </w:t>
      </w:r>
      <w:r w:rsidR="009C68FC" w:rsidRPr="00467EE1">
        <w:rPr>
          <w:szCs w:val="24"/>
        </w:rPr>
        <w:t>interests</w:t>
      </w:r>
      <w:r w:rsidR="009C68FC" w:rsidRPr="00467EE1">
        <w:rPr>
          <w:spacing w:val="-10"/>
          <w:szCs w:val="24"/>
        </w:rPr>
        <w:t xml:space="preserve"> </w:t>
      </w:r>
      <w:r w:rsidR="009C68FC" w:rsidRPr="00467EE1">
        <w:rPr>
          <w:szCs w:val="24"/>
        </w:rPr>
        <w:t>to</w:t>
      </w:r>
      <w:r w:rsidR="009C68FC" w:rsidRPr="00467EE1">
        <w:rPr>
          <w:spacing w:val="-12"/>
          <w:szCs w:val="24"/>
        </w:rPr>
        <w:t xml:space="preserve"> </w:t>
      </w:r>
      <w:r w:rsidR="009C68FC" w:rsidRPr="00467EE1">
        <w:rPr>
          <w:szCs w:val="24"/>
        </w:rPr>
        <w:t>its</w:t>
      </w:r>
      <w:r w:rsidR="009C68FC" w:rsidRPr="00467EE1">
        <w:rPr>
          <w:spacing w:val="-11"/>
          <w:szCs w:val="24"/>
        </w:rPr>
        <w:t xml:space="preserve"> </w:t>
      </w:r>
      <w:r w:rsidR="009C68FC" w:rsidRPr="00467EE1">
        <w:rPr>
          <w:szCs w:val="24"/>
        </w:rPr>
        <w:t>client’s</w:t>
      </w:r>
      <w:r w:rsidR="009C68FC" w:rsidRPr="00467EE1">
        <w:rPr>
          <w:spacing w:val="-12"/>
          <w:szCs w:val="24"/>
        </w:rPr>
        <w:t xml:space="preserve"> </w:t>
      </w:r>
      <w:r w:rsidR="009C68FC" w:rsidRPr="00467EE1">
        <w:rPr>
          <w:szCs w:val="24"/>
        </w:rPr>
        <w:t>interests</w:t>
      </w:r>
      <w:r w:rsidR="001C4205">
        <w:rPr>
          <w:szCs w:val="24"/>
        </w:rPr>
        <w:t xml:space="preserve"> (an </w:t>
      </w:r>
      <w:r w:rsidR="009C68FC" w:rsidRPr="00467EE1">
        <w:rPr>
          <w:szCs w:val="24"/>
        </w:rPr>
        <w:t>allegation</w:t>
      </w:r>
      <w:r w:rsidR="009C68FC" w:rsidRPr="00467EE1">
        <w:rPr>
          <w:spacing w:val="-18"/>
          <w:szCs w:val="24"/>
        </w:rPr>
        <w:t xml:space="preserve"> re</w:t>
      </w:r>
      <w:r w:rsidR="001C4205">
        <w:rPr>
          <w:szCs w:val="24"/>
        </w:rPr>
        <w:t>peat</w:t>
      </w:r>
      <w:r w:rsidR="009C68FC" w:rsidRPr="00467EE1">
        <w:rPr>
          <w:szCs w:val="24"/>
        </w:rPr>
        <w:t>ed</w:t>
      </w:r>
      <w:r w:rsidR="009C68FC" w:rsidRPr="00467EE1">
        <w:rPr>
          <w:spacing w:val="-18"/>
          <w:szCs w:val="24"/>
        </w:rPr>
        <w:t xml:space="preserve"> </w:t>
      </w:r>
      <w:r w:rsidR="009C68FC" w:rsidRPr="00467EE1">
        <w:rPr>
          <w:szCs w:val="24"/>
        </w:rPr>
        <w:t>within</w:t>
      </w:r>
      <w:r w:rsidR="009C68FC" w:rsidRPr="00467EE1">
        <w:rPr>
          <w:spacing w:val="-18"/>
          <w:szCs w:val="24"/>
        </w:rPr>
        <w:t xml:space="preserve"> </w:t>
      </w:r>
      <w:r w:rsidR="009C68FC" w:rsidRPr="00467EE1">
        <w:rPr>
          <w:szCs w:val="24"/>
        </w:rPr>
        <w:t>the</w:t>
      </w:r>
      <w:r w:rsidR="009C68FC" w:rsidRPr="00467EE1">
        <w:rPr>
          <w:spacing w:val="-18"/>
          <w:szCs w:val="24"/>
        </w:rPr>
        <w:t xml:space="preserve"> </w:t>
      </w:r>
      <w:r w:rsidR="009C68FC" w:rsidRPr="00467EE1">
        <w:rPr>
          <w:szCs w:val="24"/>
        </w:rPr>
        <w:t>first</w:t>
      </w:r>
      <w:r w:rsidR="009C68FC" w:rsidRPr="00467EE1">
        <w:rPr>
          <w:spacing w:val="-17"/>
          <w:szCs w:val="24"/>
        </w:rPr>
        <w:t xml:space="preserve"> </w:t>
      </w:r>
      <w:r w:rsidR="009C68FC" w:rsidRPr="00467EE1">
        <w:rPr>
          <w:szCs w:val="24"/>
        </w:rPr>
        <w:t>few</w:t>
      </w:r>
      <w:r w:rsidR="009C68FC" w:rsidRPr="00467EE1">
        <w:rPr>
          <w:spacing w:val="-18"/>
          <w:szCs w:val="24"/>
        </w:rPr>
        <w:t xml:space="preserve"> </w:t>
      </w:r>
      <w:r w:rsidR="009C68FC" w:rsidRPr="00467EE1">
        <w:rPr>
          <w:szCs w:val="24"/>
        </w:rPr>
        <w:t>paragraphs</w:t>
      </w:r>
      <w:r w:rsidR="009C68FC" w:rsidRPr="00467EE1">
        <w:rPr>
          <w:spacing w:val="-18"/>
          <w:szCs w:val="24"/>
        </w:rPr>
        <w:t xml:space="preserve"> </w:t>
      </w:r>
      <w:r w:rsidR="009C68FC" w:rsidRPr="00467EE1">
        <w:rPr>
          <w:szCs w:val="24"/>
        </w:rPr>
        <w:t>of</w:t>
      </w:r>
      <w:r w:rsidR="009C68FC" w:rsidRPr="00467EE1">
        <w:rPr>
          <w:spacing w:val="-17"/>
          <w:szCs w:val="24"/>
        </w:rPr>
        <w:t xml:space="preserve"> </w:t>
      </w:r>
      <w:r w:rsidR="009C68FC" w:rsidRPr="00467EE1">
        <w:rPr>
          <w:szCs w:val="24"/>
        </w:rPr>
        <w:t>GEHC’s</w:t>
      </w:r>
      <w:r w:rsidR="009C68FC" w:rsidRPr="00467EE1">
        <w:rPr>
          <w:spacing w:val="-18"/>
          <w:szCs w:val="24"/>
        </w:rPr>
        <w:t xml:space="preserve"> </w:t>
      </w:r>
      <w:r w:rsidR="009C68FC" w:rsidRPr="00467EE1">
        <w:rPr>
          <w:szCs w:val="24"/>
        </w:rPr>
        <w:t>oral</w:t>
      </w:r>
      <w:r w:rsidR="009C68FC" w:rsidRPr="00467EE1">
        <w:rPr>
          <w:spacing w:val="-20"/>
          <w:szCs w:val="24"/>
        </w:rPr>
        <w:t xml:space="preserve"> </w:t>
      </w:r>
      <w:r w:rsidR="009C68FC" w:rsidRPr="00467EE1">
        <w:rPr>
          <w:spacing w:val="-3"/>
          <w:szCs w:val="24"/>
        </w:rPr>
        <w:t>opening</w:t>
      </w:r>
      <w:r w:rsidR="009C68FC" w:rsidRPr="00467EE1">
        <w:rPr>
          <w:spacing w:val="-25"/>
          <w:szCs w:val="24"/>
        </w:rPr>
        <w:t xml:space="preserve"> </w:t>
      </w:r>
      <w:r w:rsidR="009C68FC" w:rsidRPr="00467EE1">
        <w:rPr>
          <w:spacing w:val="-3"/>
          <w:szCs w:val="24"/>
        </w:rPr>
        <w:t>{K1/p</w:t>
      </w:r>
      <w:r w:rsidR="009C68FC" w:rsidRPr="00467EE1">
        <w:rPr>
          <w:spacing w:val="-22"/>
          <w:szCs w:val="24"/>
        </w:rPr>
        <w:t xml:space="preserve"> </w:t>
      </w:r>
      <w:r w:rsidR="009C68FC" w:rsidRPr="00467EE1">
        <w:rPr>
          <w:szCs w:val="24"/>
        </w:rPr>
        <w:t>6/line 21</w:t>
      </w:r>
      <w:r w:rsidR="009C68FC" w:rsidRPr="00467EE1">
        <w:rPr>
          <w:spacing w:val="-16"/>
          <w:szCs w:val="24"/>
        </w:rPr>
        <w:t xml:space="preserve"> </w:t>
      </w:r>
      <w:r w:rsidR="009C68FC" w:rsidRPr="00467EE1">
        <w:rPr>
          <w:szCs w:val="24"/>
        </w:rPr>
        <w:t>–</w:t>
      </w:r>
      <w:r w:rsidR="009C68FC" w:rsidRPr="00467EE1">
        <w:rPr>
          <w:spacing w:val="-16"/>
          <w:szCs w:val="24"/>
        </w:rPr>
        <w:t xml:space="preserve"> </w:t>
      </w:r>
      <w:r w:rsidR="009C68FC" w:rsidRPr="00467EE1">
        <w:rPr>
          <w:szCs w:val="24"/>
        </w:rPr>
        <w:t>p</w:t>
      </w:r>
      <w:r w:rsidR="009C68FC" w:rsidRPr="00467EE1">
        <w:rPr>
          <w:spacing w:val="-15"/>
          <w:szCs w:val="24"/>
        </w:rPr>
        <w:t xml:space="preserve"> </w:t>
      </w:r>
      <w:r w:rsidR="009C68FC" w:rsidRPr="00467EE1">
        <w:rPr>
          <w:szCs w:val="24"/>
        </w:rPr>
        <w:t>7/</w:t>
      </w:r>
      <w:r w:rsidR="009C68FC" w:rsidRPr="00467EE1">
        <w:rPr>
          <w:spacing w:val="-15"/>
          <w:szCs w:val="24"/>
        </w:rPr>
        <w:t xml:space="preserve"> </w:t>
      </w:r>
      <w:r w:rsidR="009C68FC" w:rsidRPr="00467EE1">
        <w:rPr>
          <w:szCs w:val="24"/>
        </w:rPr>
        <w:t>line</w:t>
      </w:r>
      <w:r w:rsidR="009C68FC" w:rsidRPr="00467EE1">
        <w:rPr>
          <w:spacing w:val="-16"/>
          <w:szCs w:val="24"/>
        </w:rPr>
        <w:t xml:space="preserve"> </w:t>
      </w:r>
      <w:r w:rsidR="009C68FC" w:rsidRPr="00467EE1">
        <w:rPr>
          <w:szCs w:val="24"/>
        </w:rPr>
        <w:t>2}</w:t>
      </w:r>
      <w:r w:rsidR="00035B76">
        <w:rPr>
          <w:szCs w:val="24"/>
        </w:rPr>
        <w:t>)</w:t>
      </w:r>
      <w:r w:rsidR="009C68FC" w:rsidRPr="00467EE1">
        <w:rPr>
          <w:szCs w:val="24"/>
        </w:rPr>
        <w:t xml:space="preserve"> </w:t>
      </w:r>
      <w:r w:rsidR="00035B76">
        <w:rPr>
          <w:szCs w:val="24"/>
        </w:rPr>
        <w:t xml:space="preserve">it is </w:t>
      </w:r>
      <w:r w:rsidR="00BC648B">
        <w:rPr>
          <w:szCs w:val="24"/>
        </w:rPr>
        <w:t xml:space="preserve">nevertheless </w:t>
      </w:r>
      <w:r w:rsidR="00035B76">
        <w:rPr>
          <w:szCs w:val="24"/>
        </w:rPr>
        <w:t>worth setting out my views.</w:t>
      </w:r>
    </w:p>
    <w:p w14:paraId="5A32DFFF" w14:textId="14CB0025" w:rsidR="009C68FC" w:rsidRPr="00467EE1" w:rsidRDefault="00035B76" w:rsidP="00000FD2">
      <w:pPr>
        <w:pStyle w:val="ParaLevel1"/>
        <w:spacing w:line="360" w:lineRule="auto"/>
        <w:ind w:left="-130" w:right="-1134"/>
        <w:rPr>
          <w:szCs w:val="24"/>
        </w:rPr>
      </w:pPr>
      <w:r>
        <w:rPr>
          <w:szCs w:val="24"/>
        </w:rPr>
        <w:t>Per RS</w:t>
      </w:r>
      <w:r w:rsidR="009C68FC" w:rsidRPr="00467EE1">
        <w:rPr>
          <w:szCs w:val="24"/>
        </w:rPr>
        <w:t>,</w:t>
      </w:r>
      <w:r w:rsidR="009C68FC" w:rsidRPr="00467EE1">
        <w:rPr>
          <w:spacing w:val="8"/>
          <w:szCs w:val="24"/>
        </w:rPr>
        <w:t xml:space="preserve"> </w:t>
      </w:r>
      <w:r w:rsidR="009C68FC" w:rsidRPr="00467EE1">
        <w:rPr>
          <w:szCs w:val="24"/>
        </w:rPr>
        <w:t>the</w:t>
      </w:r>
      <w:r w:rsidR="009C68FC" w:rsidRPr="00467EE1">
        <w:rPr>
          <w:spacing w:val="5"/>
          <w:szCs w:val="24"/>
        </w:rPr>
        <w:t xml:space="preserve"> </w:t>
      </w:r>
      <w:r w:rsidR="009C68FC" w:rsidRPr="00467EE1">
        <w:rPr>
          <w:szCs w:val="24"/>
        </w:rPr>
        <w:t>answer</w:t>
      </w:r>
      <w:r w:rsidR="009C68FC" w:rsidRPr="00467EE1">
        <w:rPr>
          <w:spacing w:val="5"/>
          <w:szCs w:val="24"/>
        </w:rPr>
        <w:t xml:space="preserve"> </w:t>
      </w:r>
      <w:r w:rsidR="009C68FC" w:rsidRPr="00467EE1">
        <w:rPr>
          <w:szCs w:val="24"/>
        </w:rPr>
        <w:t>to</w:t>
      </w:r>
      <w:r w:rsidR="009C68FC" w:rsidRPr="00467EE1">
        <w:rPr>
          <w:spacing w:val="6"/>
          <w:szCs w:val="24"/>
        </w:rPr>
        <w:t xml:space="preserve"> </w:t>
      </w:r>
      <w:r w:rsidR="009C68FC" w:rsidRPr="00467EE1">
        <w:rPr>
          <w:szCs w:val="24"/>
        </w:rPr>
        <w:t>the</w:t>
      </w:r>
      <w:r w:rsidR="009C68FC" w:rsidRPr="00467EE1">
        <w:rPr>
          <w:spacing w:val="5"/>
          <w:szCs w:val="24"/>
        </w:rPr>
        <w:t xml:space="preserve"> </w:t>
      </w:r>
      <w:r w:rsidR="009C68FC" w:rsidRPr="00467EE1">
        <w:rPr>
          <w:szCs w:val="24"/>
        </w:rPr>
        <w:t>issue</w:t>
      </w:r>
      <w:r w:rsidR="009C68FC" w:rsidRPr="00467EE1">
        <w:rPr>
          <w:spacing w:val="5"/>
          <w:szCs w:val="24"/>
        </w:rPr>
        <w:t xml:space="preserve"> </w:t>
      </w:r>
      <w:r w:rsidR="009C68FC" w:rsidRPr="00467EE1">
        <w:rPr>
          <w:szCs w:val="24"/>
        </w:rPr>
        <w:t>of</w:t>
      </w:r>
      <w:r w:rsidR="009C68FC" w:rsidRPr="00467EE1">
        <w:rPr>
          <w:spacing w:val="2"/>
          <w:szCs w:val="24"/>
        </w:rPr>
        <w:t xml:space="preserve"> </w:t>
      </w:r>
      <w:r w:rsidR="009C68FC" w:rsidRPr="00467EE1">
        <w:rPr>
          <w:szCs w:val="24"/>
        </w:rPr>
        <w:t>whether</w:t>
      </w:r>
      <w:r w:rsidR="009C68FC">
        <w:rPr>
          <w:spacing w:val="5"/>
          <w:szCs w:val="24"/>
        </w:rPr>
        <w:t xml:space="preserve"> RS </w:t>
      </w:r>
      <w:r w:rsidR="009C68FC" w:rsidRPr="00467EE1">
        <w:rPr>
          <w:szCs w:val="24"/>
        </w:rPr>
        <w:t>preferred</w:t>
      </w:r>
      <w:r w:rsidR="009C68FC" w:rsidRPr="00467EE1">
        <w:rPr>
          <w:spacing w:val="3"/>
          <w:szCs w:val="24"/>
        </w:rPr>
        <w:t xml:space="preserve"> </w:t>
      </w:r>
      <w:r w:rsidR="009C68FC" w:rsidRPr="00467EE1">
        <w:rPr>
          <w:szCs w:val="24"/>
        </w:rPr>
        <w:t>its own</w:t>
      </w:r>
      <w:r w:rsidR="009C68FC" w:rsidRPr="00467EE1">
        <w:rPr>
          <w:spacing w:val="-14"/>
          <w:szCs w:val="24"/>
        </w:rPr>
        <w:t xml:space="preserve"> </w:t>
      </w:r>
      <w:r w:rsidR="009C68FC" w:rsidRPr="00467EE1">
        <w:rPr>
          <w:szCs w:val="24"/>
        </w:rPr>
        <w:t>interests</w:t>
      </w:r>
      <w:r w:rsidR="009C68FC" w:rsidRPr="00467EE1">
        <w:rPr>
          <w:spacing w:val="-13"/>
          <w:szCs w:val="24"/>
        </w:rPr>
        <w:t xml:space="preserve"> </w:t>
      </w:r>
      <w:r w:rsidR="009C68FC" w:rsidRPr="00467EE1">
        <w:rPr>
          <w:szCs w:val="24"/>
        </w:rPr>
        <w:t>to</w:t>
      </w:r>
      <w:r w:rsidR="009C68FC" w:rsidRPr="00467EE1">
        <w:rPr>
          <w:spacing w:val="-13"/>
          <w:szCs w:val="24"/>
        </w:rPr>
        <w:t xml:space="preserve"> </w:t>
      </w:r>
      <w:r w:rsidR="009C68FC" w:rsidRPr="00467EE1">
        <w:rPr>
          <w:szCs w:val="24"/>
        </w:rPr>
        <w:t>its</w:t>
      </w:r>
      <w:r w:rsidR="009C68FC" w:rsidRPr="00467EE1">
        <w:rPr>
          <w:spacing w:val="-13"/>
          <w:szCs w:val="24"/>
        </w:rPr>
        <w:t xml:space="preserve"> </w:t>
      </w:r>
      <w:r w:rsidR="009C68FC" w:rsidRPr="00467EE1">
        <w:rPr>
          <w:szCs w:val="24"/>
        </w:rPr>
        <w:t>client’s</w:t>
      </w:r>
      <w:r w:rsidR="009C68FC" w:rsidRPr="00467EE1">
        <w:rPr>
          <w:spacing w:val="-13"/>
          <w:szCs w:val="24"/>
        </w:rPr>
        <w:t xml:space="preserve"> </w:t>
      </w:r>
      <w:r w:rsidR="009C68FC" w:rsidRPr="00467EE1">
        <w:rPr>
          <w:szCs w:val="24"/>
        </w:rPr>
        <w:t>interests</w:t>
      </w:r>
      <w:r w:rsidR="009C68FC" w:rsidRPr="00467EE1">
        <w:rPr>
          <w:spacing w:val="-16"/>
          <w:szCs w:val="24"/>
        </w:rPr>
        <w:t xml:space="preserve"> </w:t>
      </w:r>
      <w:r w:rsidR="009C68FC" w:rsidRPr="00467EE1">
        <w:rPr>
          <w:szCs w:val="24"/>
        </w:rPr>
        <w:t>is</w:t>
      </w:r>
      <w:r w:rsidR="009C68FC" w:rsidRPr="00467EE1">
        <w:rPr>
          <w:spacing w:val="-15"/>
          <w:szCs w:val="24"/>
        </w:rPr>
        <w:t xml:space="preserve"> </w:t>
      </w:r>
      <w:r w:rsidR="009C68FC" w:rsidRPr="00467EE1">
        <w:rPr>
          <w:szCs w:val="24"/>
        </w:rPr>
        <w:t>that</w:t>
      </w:r>
      <w:r w:rsidR="009C68FC" w:rsidRPr="00467EE1">
        <w:rPr>
          <w:spacing w:val="-16"/>
          <w:szCs w:val="24"/>
        </w:rPr>
        <w:t xml:space="preserve"> </w:t>
      </w:r>
      <w:r w:rsidR="009C68FC" w:rsidRPr="00467EE1">
        <w:rPr>
          <w:szCs w:val="24"/>
        </w:rPr>
        <w:t>the</w:t>
      </w:r>
      <w:r w:rsidR="009C68FC" w:rsidRPr="00467EE1">
        <w:rPr>
          <w:spacing w:val="-17"/>
          <w:szCs w:val="24"/>
        </w:rPr>
        <w:t xml:space="preserve"> </w:t>
      </w:r>
      <w:r w:rsidR="009C68FC" w:rsidRPr="00467EE1">
        <w:rPr>
          <w:szCs w:val="24"/>
        </w:rPr>
        <w:t>evidence</w:t>
      </w:r>
      <w:r w:rsidR="009C68FC" w:rsidRPr="00467EE1">
        <w:rPr>
          <w:spacing w:val="-17"/>
          <w:szCs w:val="24"/>
        </w:rPr>
        <w:t xml:space="preserve"> </w:t>
      </w:r>
      <w:r w:rsidR="009C68FC" w:rsidRPr="00467EE1">
        <w:rPr>
          <w:szCs w:val="24"/>
        </w:rPr>
        <w:t>establishes</w:t>
      </w:r>
      <w:r w:rsidR="009C68FC" w:rsidRPr="00467EE1">
        <w:rPr>
          <w:spacing w:val="-16"/>
          <w:szCs w:val="24"/>
        </w:rPr>
        <w:t xml:space="preserve"> </w:t>
      </w:r>
      <w:r w:rsidR="009C68FC" w:rsidRPr="00467EE1">
        <w:rPr>
          <w:szCs w:val="24"/>
        </w:rPr>
        <w:t>that</w:t>
      </w:r>
      <w:r w:rsidR="009C68FC" w:rsidRPr="00467EE1">
        <w:rPr>
          <w:spacing w:val="-16"/>
          <w:szCs w:val="24"/>
        </w:rPr>
        <w:t xml:space="preserve"> </w:t>
      </w:r>
      <w:r w:rsidR="009C68FC" w:rsidRPr="00467EE1">
        <w:rPr>
          <w:szCs w:val="24"/>
        </w:rPr>
        <w:t>it</w:t>
      </w:r>
      <w:r w:rsidR="009C68FC" w:rsidRPr="00467EE1">
        <w:rPr>
          <w:spacing w:val="-14"/>
          <w:szCs w:val="24"/>
        </w:rPr>
        <w:t xml:space="preserve"> </w:t>
      </w:r>
      <w:r w:rsidR="009C68FC" w:rsidRPr="00467EE1">
        <w:rPr>
          <w:szCs w:val="24"/>
        </w:rPr>
        <w:t>did</w:t>
      </w:r>
      <w:r w:rsidR="009C68FC" w:rsidRPr="00467EE1">
        <w:rPr>
          <w:spacing w:val="-15"/>
          <w:szCs w:val="24"/>
        </w:rPr>
        <w:t xml:space="preserve"> </w:t>
      </w:r>
      <w:r w:rsidR="009C68FC" w:rsidRPr="00467EE1">
        <w:rPr>
          <w:szCs w:val="24"/>
        </w:rPr>
        <w:t>not</w:t>
      </w:r>
      <w:r w:rsidR="00AD7BA6">
        <w:rPr>
          <w:szCs w:val="24"/>
        </w:rPr>
        <w:t xml:space="preserve">; </w:t>
      </w:r>
      <w:r w:rsidR="009C68FC" w:rsidRPr="00467EE1">
        <w:rPr>
          <w:szCs w:val="24"/>
        </w:rPr>
        <w:t>Mr</w:t>
      </w:r>
      <w:r w:rsidR="009C68FC" w:rsidRPr="00467EE1">
        <w:rPr>
          <w:spacing w:val="-18"/>
          <w:szCs w:val="24"/>
        </w:rPr>
        <w:t xml:space="preserve"> </w:t>
      </w:r>
      <w:r w:rsidR="009C68FC" w:rsidRPr="00467EE1">
        <w:rPr>
          <w:szCs w:val="24"/>
        </w:rPr>
        <w:t>de</w:t>
      </w:r>
      <w:r w:rsidR="009C68FC" w:rsidRPr="00467EE1">
        <w:rPr>
          <w:spacing w:val="-18"/>
          <w:szCs w:val="24"/>
        </w:rPr>
        <w:t xml:space="preserve"> </w:t>
      </w:r>
      <w:r w:rsidR="009C68FC" w:rsidRPr="00467EE1">
        <w:rPr>
          <w:szCs w:val="24"/>
        </w:rPr>
        <w:t>Clare’s</w:t>
      </w:r>
      <w:r w:rsidR="009C68FC" w:rsidRPr="00467EE1">
        <w:rPr>
          <w:spacing w:val="-17"/>
          <w:szCs w:val="24"/>
        </w:rPr>
        <w:t xml:space="preserve"> </w:t>
      </w:r>
      <w:r w:rsidR="009C68FC" w:rsidRPr="00467EE1">
        <w:rPr>
          <w:szCs w:val="24"/>
        </w:rPr>
        <w:t>evidence</w:t>
      </w:r>
      <w:r w:rsidR="009C68FC" w:rsidRPr="00467EE1">
        <w:rPr>
          <w:spacing w:val="-18"/>
          <w:szCs w:val="24"/>
        </w:rPr>
        <w:t xml:space="preserve"> </w:t>
      </w:r>
      <w:r w:rsidR="009C68FC" w:rsidRPr="00467EE1">
        <w:rPr>
          <w:szCs w:val="24"/>
        </w:rPr>
        <w:t>show</w:t>
      </w:r>
      <w:r w:rsidR="009C68FC" w:rsidRPr="00467EE1">
        <w:rPr>
          <w:spacing w:val="-18"/>
          <w:szCs w:val="24"/>
        </w:rPr>
        <w:t xml:space="preserve"> </w:t>
      </w:r>
      <w:r w:rsidR="009C68FC" w:rsidRPr="00467EE1">
        <w:rPr>
          <w:szCs w:val="24"/>
        </w:rPr>
        <w:t>he</w:t>
      </w:r>
      <w:r w:rsidR="009C68FC" w:rsidRPr="00467EE1">
        <w:rPr>
          <w:spacing w:val="-18"/>
          <w:szCs w:val="24"/>
        </w:rPr>
        <w:t xml:space="preserve"> </w:t>
      </w:r>
      <w:r w:rsidR="009C68FC" w:rsidRPr="00467EE1">
        <w:rPr>
          <w:szCs w:val="24"/>
        </w:rPr>
        <w:t>was</w:t>
      </w:r>
      <w:r w:rsidR="009C68FC" w:rsidRPr="00467EE1">
        <w:rPr>
          <w:spacing w:val="-17"/>
          <w:szCs w:val="24"/>
        </w:rPr>
        <w:t xml:space="preserve"> </w:t>
      </w:r>
      <w:r w:rsidR="009C68FC" w:rsidRPr="00467EE1">
        <w:rPr>
          <w:szCs w:val="24"/>
        </w:rPr>
        <w:t>far</w:t>
      </w:r>
      <w:r w:rsidR="009C68FC" w:rsidRPr="00467EE1">
        <w:rPr>
          <w:spacing w:val="-19"/>
          <w:szCs w:val="24"/>
        </w:rPr>
        <w:t xml:space="preserve"> </w:t>
      </w:r>
      <w:r w:rsidR="009C68FC" w:rsidRPr="00467EE1">
        <w:rPr>
          <w:szCs w:val="24"/>
        </w:rPr>
        <w:t>from</w:t>
      </w:r>
      <w:r w:rsidR="009C68FC" w:rsidRPr="00467EE1">
        <w:rPr>
          <w:spacing w:val="-21"/>
          <w:szCs w:val="24"/>
        </w:rPr>
        <w:t xml:space="preserve"> </w:t>
      </w:r>
      <w:r w:rsidR="009C68FC" w:rsidRPr="00467EE1">
        <w:rPr>
          <w:szCs w:val="24"/>
        </w:rPr>
        <w:t>a</w:t>
      </w:r>
      <w:r w:rsidR="009C68FC" w:rsidRPr="00467EE1">
        <w:rPr>
          <w:spacing w:val="-23"/>
          <w:szCs w:val="24"/>
        </w:rPr>
        <w:t xml:space="preserve"> </w:t>
      </w:r>
      <w:r w:rsidR="009C68FC" w:rsidRPr="00467EE1">
        <w:rPr>
          <w:spacing w:val="-3"/>
          <w:szCs w:val="24"/>
        </w:rPr>
        <w:t>naïve</w:t>
      </w:r>
      <w:r w:rsidR="009C68FC" w:rsidRPr="00467EE1">
        <w:rPr>
          <w:spacing w:val="-23"/>
          <w:szCs w:val="24"/>
        </w:rPr>
        <w:t xml:space="preserve"> </w:t>
      </w:r>
      <w:r w:rsidR="009C68FC" w:rsidRPr="00467EE1">
        <w:rPr>
          <w:spacing w:val="-3"/>
          <w:szCs w:val="24"/>
        </w:rPr>
        <w:t>client</w:t>
      </w:r>
      <w:r w:rsidR="009C68FC" w:rsidRPr="00467EE1">
        <w:rPr>
          <w:spacing w:val="-21"/>
          <w:szCs w:val="24"/>
        </w:rPr>
        <w:t xml:space="preserve"> </w:t>
      </w:r>
      <w:r w:rsidR="009C68FC" w:rsidRPr="00467EE1">
        <w:rPr>
          <w:szCs w:val="24"/>
        </w:rPr>
        <w:t>who</w:t>
      </w:r>
      <w:r w:rsidR="009C68FC" w:rsidRPr="00467EE1">
        <w:rPr>
          <w:spacing w:val="-22"/>
          <w:szCs w:val="24"/>
        </w:rPr>
        <w:t xml:space="preserve"> </w:t>
      </w:r>
      <w:r w:rsidR="009C68FC" w:rsidRPr="00467EE1">
        <w:rPr>
          <w:spacing w:val="-3"/>
          <w:szCs w:val="24"/>
        </w:rPr>
        <w:t>was</w:t>
      </w:r>
      <w:r w:rsidR="009C68FC" w:rsidRPr="00467EE1">
        <w:rPr>
          <w:spacing w:val="-21"/>
          <w:szCs w:val="24"/>
        </w:rPr>
        <w:t xml:space="preserve"> </w:t>
      </w:r>
      <w:r w:rsidR="009C68FC" w:rsidRPr="00467EE1">
        <w:rPr>
          <w:szCs w:val="24"/>
        </w:rPr>
        <w:t>willing to</w:t>
      </w:r>
      <w:r w:rsidR="009C68FC" w:rsidRPr="00467EE1">
        <w:rPr>
          <w:spacing w:val="-11"/>
          <w:szCs w:val="24"/>
        </w:rPr>
        <w:t xml:space="preserve"> </w:t>
      </w:r>
      <w:r w:rsidR="009C68FC" w:rsidRPr="00467EE1">
        <w:rPr>
          <w:szCs w:val="24"/>
        </w:rPr>
        <w:t>take</w:t>
      </w:r>
      <w:r w:rsidR="009C68FC" w:rsidRPr="00467EE1">
        <w:rPr>
          <w:spacing w:val="-13"/>
          <w:szCs w:val="24"/>
        </w:rPr>
        <w:t xml:space="preserve"> </w:t>
      </w:r>
      <w:r w:rsidR="009C68FC" w:rsidRPr="00467EE1">
        <w:rPr>
          <w:szCs w:val="24"/>
        </w:rPr>
        <w:t>on</w:t>
      </w:r>
      <w:r w:rsidR="009C68FC" w:rsidRPr="00467EE1">
        <w:rPr>
          <w:spacing w:val="-11"/>
          <w:szCs w:val="24"/>
        </w:rPr>
        <w:t xml:space="preserve"> </w:t>
      </w:r>
      <w:r w:rsidR="009C68FC" w:rsidRPr="00467EE1">
        <w:rPr>
          <w:szCs w:val="24"/>
        </w:rPr>
        <w:t>trust</w:t>
      </w:r>
      <w:r w:rsidR="009C68FC" w:rsidRPr="00467EE1">
        <w:rPr>
          <w:spacing w:val="-11"/>
          <w:szCs w:val="24"/>
        </w:rPr>
        <w:t xml:space="preserve"> </w:t>
      </w:r>
      <w:r w:rsidR="009C68FC" w:rsidRPr="00467EE1">
        <w:rPr>
          <w:szCs w:val="24"/>
        </w:rPr>
        <w:t>what</w:t>
      </w:r>
      <w:r w:rsidR="009C68FC" w:rsidRPr="00467EE1">
        <w:rPr>
          <w:spacing w:val="-11"/>
          <w:szCs w:val="24"/>
        </w:rPr>
        <w:t xml:space="preserve"> </w:t>
      </w:r>
      <w:r w:rsidR="009C68FC" w:rsidRPr="00467EE1">
        <w:rPr>
          <w:szCs w:val="24"/>
        </w:rPr>
        <w:t>his</w:t>
      </w:r>
      <w:r w:rsidR="009C68FC" w:rsidRPr="00467EE1">
        <w:rPr>
          <w:spacing w:val="-10"/>
          <w:szCs w:val="24"/>
        </w:rPr>
        <w:t xml:space="preserve"> </w:t>
      </w:r>
      <w:r w:rsidR="00BB37BC">
        <w:rPr>
          <w:szCs w:val="24"/>
        </w:rPr>
        <w:t>S</w:t>
      </w:r>
      <w:r w:rsidR="009C68FC" w:rsidRPr="00467EE1">
        <w:rPr>
          <w:szCs w:val="24"/>
        </w:rPr>
        <w:t>olicitors</w:t>
      </w:r>
      <w:r w:rsidR="009C68FC" w:rsidRPr="00467EE1">
        <w:rPr>
          <w:spacing w:val="-13"/>
          <w:szCs w:val="24"/>
        </w:rPr>
        <w:t xml:space="preserve"> </w:t>
      </w:r>
      <w:r w:rsidR="009C68FC" w:rsidRPr="00467EE1">
        <w:rPr>
          <w:szCs w:val="24"/>
        </w:rPr>
        <w:t>said</w:t>
      </w:r>
      <w:r w:rsidR="009C68FC" w:rsidRPr="00467EE1">
        <w:rPr>
          <w:spacing w:val="-13"/>
          <w:szCs w:val="24"/>
        </w:rPr>
        <w:t xml:space="preserve"> </w:t>
      </w:r>
      <w:r w:rsidR="009C68FC" w:rsidRPr="00467EE1">
        <w:rPr>
          <w:szCs w:val="24"/>
        </w:rPr>
        <w:t>to</w:t>
      </w:r>
      <w:r w:rsidR="009C68FC" w:rsidRPr="00467EE1">
        <w:rPr>
          <w:spacing w:val="-13"/>
          <w:szCs w:val="24"/>
        </w:rPr>
        <w:t xml:space="preserve"> </w:t>
      </w:r>
      <w:r w:rsidR="009C68FC" w:rsidRPr="00467EE1">
        <w:rPr>
          <w:szCs w:val="24"/>
        </w:rPr>
        <w:t>him</w:t>
      </w:r>
      <w:r w:rsidR="009C68FC" w:rsidRPr="00467EE1">
        <w:rPr>
          <w:spacing w:val="-13"/>
          <w:szCs w:val="24"/>
        </w:rPr>
        <w:t xml:space="preserve"> </w:t>
      </w:r>
      <w:r w:rsidR="009C68FC" w:rsidRPr="00467EE1">
        <w:rPr>
          <w:szCs w:val="24"/>
        </w:rPr>
        <w:t>about</w:t>
      </w:r>
      <w:r w:rsidR="009C68FC" w:rsidRPr="00467EE1">
        <w:rPr>
          <w:spacing w:val="-13"/>
          <w:szCs w:val="24"/>
        </w:rPr>
        <w:t xml:space="preserve"> </w:t>
      </w:r>
      <w:r w:rsidR="009C68FC" w:rsidRPr="00467EE1">
        <w:rPr>
          <w:szCs w:val="24"/>
        </w:rPr>
        <w:t>fees</w:t>
      </w:r>
      <w:r w:rsidR="00AD7BA6">
        <w:rPr>
          <w:szCs w:val="24"/>
        </w:rPr>
        <w:t xml:space="preserve">, and that </w:t>
      </w:r>
      <w:r w:rsidR="009C68FC" w:rsidRPr="00467EE1">
        <w:rPr>
          <w:szCs w:val="24"/>
        </w:rPr>
        <w:t>he treated</w:t>
      </w:r>
      <w:r w:rsidR="009C68FC" w:rsidRPr="00467EE1">
        <w:rPr>
          <w:spacing w:val="-5"/>
          <w:szCs w:val="24"/>
        </w:rPr>
        <w:t xml:space="preserve"> </w:t>
      </w:r>
      <w:r w:rsidR="009C68FC" w:rsidRPr="00467EE1">
        <w:rPr>
          <w:szCs w:val="24"/>
        </w:rPr>
        <w:t>the</w:t>
      </w:r>
      <w:r w:rsidR="009C68FC" w:rsidRPr="00467EE1">
        <w:rPr>
          <w:spacing w:val="-5"/>
          <w:szCs w:val="24"/>
        </w:rPr>
        <w:t xml:space="preserve"> </w:t>
      </w:r>
      <w:r w:rsidR="009C68FC" w:rsidRPr="00467EE1">
        <w:rPr>
          <w:szCs w:val="24"/>
        </w:rPr>
        <w:t>instructing</w:t>
      </w:r>
      <w:r w:rsidR="009C68FC" w:rsidRPr="00467EE1">
        <w:rPr>
          <w:spacing w:val="-6"/>
          <w:szCs w:val="24"/>
        </w:rPr>
        <w:t xml:space="preserve"> </w:t>
      </w:r>
      <w:r w:rsidR="009C68FC" w:rsidRPr="00467EE1">
        <w:rPr>
          <w:szCs w:val="24"/>
        </w:rPr>
        <w:t>of</w:t>
      </w:r>
      <w:r w:rsidR="009C68FC" w:rsidRPr="00467EE1">
        <w:rPr>
          <w:spacing w:val="-6"/>
          <w:szCs w:val="24"/>
        </w:rPr>
        <w:t xml:space="preserve"> </w:t>
      </w:r>
      <w:r w:rsidR="00BB37BC">
        <w:rPr>
          <w:szCs w:val="24"/>
        </w:rPr>
        <w:t>S</w:t>
      </w:r>
      <w:r w:rsidR="009C68FC" w:rsidRPr="00467EE1">
        <w:rPr>
          <w:szCs w:val="24"/>
        </w:rPr>
        <w:t>olicitors</w:t>
      </w:r>
      <w:r w:rsidR="009C68FC" w:rsidRPr="00467EE1">
        <w:rPr>
          <w:spacing w:val="-4"/>
          <w:szCs w:val="24"/>
        </w:rPr>
        <w:t xml:space="preserve"> </w:t>
      </w:r>
      <w:r w:rsidR="009C68FC" w:rsidRPr="00467EE1">
        <w:rPr>
          <w:szCs w:val="24"/>
        </w:rPr>
        <w:t>as</w:t>
      </w:r>
      <w:r w:rsidR="009C68FC" w:rsidRPr="00467EE1">
        <w:rPr>
          <w:spacing w:val="-5"/>
          <w:szCs w:val="24"/>
        </w:rPr>
        <w:t xml:space="preserve"> </w:t>
      </w:r>
      <w:r w:rsidR="009C68FC" w:rsidRPr="00467EE1">
        <w:rPr>
          <w:szCs w:val="24"/>
        </w:rPr>
        <w:t>a</w:t>
      </w:r>
      <w:r w:rsidR="009C68FC" w:rsidRPr="00467EE1">
        <w:rPr>
          <w:spacing w:val="-6"/>
          <w:szCs w:val="24"/>
        </w:rPr>
        <w:t xml:space="preserve"> </w:t>
      </w:r>
      <w:r w:rsidR="009C68FC" w:rsidRPr="00467EE1">
        <w:rPr>
          <w:szCs w:val="24"/>
        </w:rPr>
        <w:t>hard-headed</w:t>
      </w:r>
      <w:r w:rsidR="009C68FC" w:rsidRPr="00467EE1">
        <w:rPr>
          <w:spacing w:val="-4"/>
          <w:szCs w:val="24"/>
        </w:rPr>
        <w:t xml:space="preserve"> </w:t>
      </w:r>
      <w:r w:rsidR="009C68FC" w:rsidRPr="00467EE1">
        <w:rPr>
          <w:szCs w:val="24"/>
        </w:rPr>
        <w:t>process</w:t>
      </w:r>
      <w:r w:rsidR="009C68FC" w:rsidRPr="00467EE1">
        <w:rPr>
          <w:spacing w:val="-7"/>
          <w:szCs w:val="24"/>
        </w:rPr>
        <w:t xml:space="preserve"> </w:t>
      </w:r>
      <w:r w:rsidR="009C68FC" w:rsidRPr="00467EE1">
        <w:rPr>
          <w:szCs w:val="24"/>
        </w:rPr>
        <w:t>in</w:t>
      </w:r>
      <w:r w:rsidR="009C68FC" w:rsidRPr="00467EE1">
        <w:rPr>
          <w:spacing w:val="-6"/>
          <w:szCs w:val="24"/>
        </w:rPr>
        <w:t xml:space="preserve"> </w:t>
      </w:r>
      <w:r w:rsidR="009C68FC" w:rsidRPr="00467EE1">
        <w:rPr>
          <w:szCs w:val="24"/>
        </w:rPr>
        <w:t>getting</w:t>
      </w:r>
      <w:r w:rsidR="009C68FC" w:rsidRPr="00467EE1">
        <w:rPr>
          <w:spacing w:val="-9"/>
          <w:szCs w:val="24"/>
        </w:rPr>
        <w:t xml:space="preserve"> </w:t>
      </w:r>
      <w:r w:rsidR="009C68FC" w:rsidRPr="00467EE1">
        <w:rPr>
          <w:szCs w:val="24"/>
        </w:rPr>
        <w:t>the</w:t>
      </w:r>
      <w:r w:rsidR="009C68FC" w:rsidRPr="00467EE1">
        <w:rPr>
          <w:spacing w:val="-7"/>
          <w:szCs w:val="24"/>
        </w:rPr>
        <w:t xml:space="preserve"> </w:t>
      </w:r>
      <w:r w:rsidR="009C68FC" w:rsidRPr="00467EE1">
        <w:rPr>
          <w:szCs w:val="24"/>
        </w:rPr>
        <w:t>best</w:t>
      </w:r>
      <w:r w:rsidR="009C68FC" w:rsidRPr="00467EE1">
        <w:rPr>
          <w:spacing w:val="-7"/>
          <w:szCs w:val="24"/>
        </w:rPr>
        <w:t xml:space="preserve"> </w:t>
      </w:r>
      <w:r w:rsidR="009C68FC" w:rsidRPr="00467EE1">
        <w:rPr>
          <w:szCs w:val="24"/>
        </w:rPr>
        <w:t>possible deal</w:t>
      </w:r>
      <w:r w:rsidR="009C68FC" w:rsidRPr="00467EE1">
        <w:rPr>
          <w:spacing w:val="-3"/>
          <w:szCs w:val="24"/>
        </w:rPr>
        <w:t xml:space="preserve"> </w:t>
      </w:r>
      <w:r w:rsidR="009C68FC" w:rsidRPr="00467EE1">
        <w:rPr>
          <w:szCs w:val="24"/>
        </w:rPr>
        <w:t>out</w:t>
      </w:r>
      <w:r w:rsidR="009C68FC" w:rsidRPr="00467EE1">
        <w:rPr>
          <w:spacing w:val="-3"/>
          <w:szCs w:val="24"/>
        </w:rPr>
        <w:t xml:space="preserve"> </w:t>
      </w:r>
      <w:r w:rsidR="009C68FC" w:rsidRPr="00467EE1">
        <w:rPr>
          <w:szCs w:val="24"/>
        </w:rPr>
        <w:t>of</w:t>
      </w:r>
      <w:r w:rsidR="009C68FC" w:rsidRPr="00467EE1">
        <w:rPr>
          <w:spacing w:val="-5"/>
          <w:szCs w:val="24"/>
        </w:rPr>
        <w:t xml:space="preserve"> </w:t>
      </w:r>
      <w:r w:rsidR="009C68FC" w:rsidRPr="00467EE1">
        <w:rPr>
          <w:szCs w:val="24"/>
        </w:rPr>
        <w:t>his</w:t>
      </w:r>
      <w:r w:rsidR="009C68FC" w:rsidRPr="00467EE1">
        <w:rPr>
          <w:spacing w:val="-3"/>
          <w:szCs w:val="24"/>
        </w:rPr>
        <w:t xml:space="preserve"> </w:t>
      </w:r>
      <w:r w:rsidR="00BB37BC">
        <w:rPr>
          <w:szCs w:val="24"/>
        </w:rPr>
        <w:t>S</w:t>
      </w:r>
      <w:r w:rsidR="009C68FC" w:rsidRPr="00467EE1">
        <w:rPr>
          <w:szCs w:val="24"/>
        </w:rPr>
        <w:t>olicitors</w:t>
      </w:r>
      <w:r w:rsidR="009C68FC" w:rsidRPr="00467EE1">
        <w:rPr>
          <w:spacing w:val="-2"/>
          <w:szCs w:val="24"/>
        </w:rPr>
        <w:t xml:space="preserve"> </w:t>
      </w:r>
      <w:r w:rsidR="009C68FC" w:rsidRPr="00467EE1">
        <w:rPr>
          <w:szCs w:val="24"/>
        </w:rPr>
        <w:t>(see,</w:t>
      </w:r>
      <w:r w:rsidR="009C68FC" w:rsidRPr="00467EE1">
        <w:rPr>
          <w:spacing w:val="-4"/>
          <w:szCs w:val="24"/>
        </w:rPr>
        <w:t xml:space="preserve"> </w:t>
      </w:r>
      <w:r w:rsidR="00A92159" w:rsidRPr="00467EE1">
        <w:rPr>
          <w:szCs w:val="24"/>
        </w:rPr>
        <w:t>e.g.</w:t>
      </w:r>
      <w:r w:rsidR="009C68FC" w:rsidRPr="00467EE1">
        <w:rPr>
          <w:szCs w:val="24"/>
        </w:rPr>
        <w:t>,</w:t>
      </w:r>
      <w:r w:rsidR="009C68FC" w:rsidRPr="00467EE1">
        <w:rPr>
          <w:spacing w:val="-3"/>
          <w:szCs w:val="24"/>
        </w:rPr>
        <w:t xml:space="preserve"> </w:t>
      </w:r>
      <w:r w:rsidR="009C68FC" w:rsidRPr="00467EE1">
        <w:rPr>
          <w:szCs w:val="24"/>
        </w:rPr>
        <w:t>{K2/p</w:t>
      </w:r>
      <w:r w:rsidR="009C68FC" w:rsidRPr="00467EE1">
        <w:rPr>
          <w:spacing w:val="-4"/>
          <w:szCs w:val="24"/>
        </w:rPr>
        <w:t xml:space="preserve"> </w:t>
      </w:r>
      <w:r w:rsidR="009C68FC" w:rsidRPr="00467EE1">
        <w:rPr>
          <w:szCs w:val="24"/>
        </w:rPr>
        <w:t>31/lines</w:t>
      </w:r>
      <w:r w:rsidR="009C68FC" w:rsidRPr="00467EE1">
        <w:rPr>
          <w:spacing w:val="-3"/>
          <w:szCs w:val="24"/>
        </w:rPr>
        <w:t xml:space="preserve"> </w:t>
      </w:r>
      <w:r w:rsidR="009C68FC" w:rsidRPr="00467EE1">
        <w:rPr>
          <w:szCs w:val="24"/>
        </w:rPr>
        <w:t>15</w:t>
      </w:r>
      <w:r w:rsidR="009C68FC" w:rsidRPr="00467EE1">
        <w:rPr>
          <w:spacing w:val="-4"/>
          <w:szCs w:val="24"/>
        </w:rPr>
        <w:t xml:space="preserve"> </w:t>
      </w:r>
      <w:r w:rsidR="009C68FC" w:rsidRPr="00467EE1">
        <w:rPr>
          <w:szCs w:val="24"/>
        </w:rPr>
        <w:t>to</w:t>
      </w:r>
      <w:r w:rsidR="009C68FC" w:rsidRPr="00467EE1">
        <w:rPr>
          <w:spacing w:val="-3"/>
          <w:szCs w:val="24"/>
        </w:rPr>
        <w:t xml:space="preserve"> </w:t>
      </w:r>
      <w:r w:rsidR="009C68FC" w:rsidRPr="00467EE1">
        <w:rPr>
          <w:szCs w:val="24"/>
        </w:rPr>
        <w:t>23</w:t>
      </w:r>
      <w:r w:rsidR="009C68FC" w:rsidRPr="00467EE1">
        <w:rPr>
          <w:spacing w:val="-3"/>
          <w:szCs w:val="24"/>
        </w:rPr>
        <w:t xml:space="preserve"> </w:t>
      </w:r>
      <w:r w:rsidR="009C68FC" w:rsidRPr="00467EE1">
        <w:rPr>
          <w:szCs w:val="24"/>
        </w:rPr>
        <w:t>–</w:t>
      </w:r>
      <w:r w:rsidR="009C68FC" w:rsidRPr="00467EE1">
        <w:rPr>
          <w:spacing w:val="-4"/>
          <w:szCs w:val="24"/>
        </w:rPr>
        <w:t xml:space="preserve"> </w:t>
      </w:r>
      <w:r w:rsidR="009C68FC" w:rsidRPr="00467EE1">
        <w:rPr>
          <w:szCs w:val="24"/>
        </w:rPr>
        <w:t>p35/lines</w:t>
      </w:r>
      <w:r w:rsidR="009C68FC" w:rsidRPr="00467EE1">
        <w:rPr>
          <w:spacing w:val="-3"/>
          <w:szCs w:val="24"/>
        </w:rPr>
        <w:t xml:space="preserve"> </w:t>
      </w:r>
      <w:r w:rsidR="009C68FC" w:rsidRPr="00467EE1">
        <w:rPr>
          <w:szCs w:val="24"/>
        </w:rPr>
        <w:t>2</w:t>
      </w:r>
      <w:r w:rsidR="009C68FC" w:rsidRPr="00467EE1">
        <w:rPr>
          <w:spacing w:val="-4"/>
          <w:szCs w:val="24"/>
        </w:rPr>
        <w:t xml:space="preserve"> </w:t>
      </w:r>
      <w:r w:rsidR="009C68FC" w:rsidRPr="00467EE1">
        <w:rPr>
          <w:szCs w:val="24"/>
        </w:rPr>
        <w:t>to</w:t>
      </w:r>
      <w:r w:rsidR="009C68FC" w:rsidRPr="00467EE1">
        <w:rPr>
          <w:spacing w:val="-3"/>
          <w:szCs w:val="24"/>
        </w:rPr>
        <w:t xml:space="preserve"> </w:t>
      </w:r>
      <w:r w:rsidR="009C68FC" w:rsidRPr="00467EE1">
        <w:rPr>
          <w:szCs w:val="24"/>
        </w:rPr>
        <w:t>14})</w:t>
      </w:r>
      <w:r w:rsidR="001D4AD9">
        <w:rPr>
          <w:szCs w:val="24"/>
        </w:rPr>
        <w:t xml:space="preserve">. Per RS, GEHC </w:t>
      </w:r>
      <w:r w:rsidR="009C68FC" w:rsidRPr="00467EE1">
        <w:rPr>
          <w:szCs w:val="24"/>
        </w:rPr>
        <w:t>continue</w:t>
      </w:r>
      <w:r w:rsidR="009C68FC" w:rsidRPr="00467EE1">
        <w:rPr>
          <w:spacing w:val="-8"/>
          <w:szCs w:val="24"/>
        </w:rPr>
        <w:t xml:space="preserve"> </w:t>
      </w:r>
      <w:r w:rsidR="009C68FC" w:rsidRPr="00467EE1">
        <w:rPr>
          <w:szCs w:val="24"/>
        </w:rPr>
        <w:t>to</w:t>
      </w:r>
      <w:r w:rsidR="009C68FC" w:rsidRPr="00467EE1">
        <w:rPr>
          <w:spacing w:val="-8"/>
          <w:szCs w:val="24"/>
        </w:rPr>
        <w:t xml:space="preserve"> </w:t>
      </w:r>
      <w:r w:rsidR="001D4AD9">
        <w:rPr>
          <w:szCs w:val="24"/>
        </w:rPr>
        <w:t>adopt Mr de Clare’s hard-headed approach, relying upon the fact that</w:t>
      </w:r>
      <w:r w:rsidR="009C68FC" w:rsidRPr="00467EE1">
        <w:rPr>
          <w:spacing w:val="-9"/>
          <w:szCs w:val="24"/>
        </w:rPr>
        <w:t xml:space="preserve"> </w:t>
      </w:r>
      <w:r w:rsidR="009C68FC" w:rsidRPr="00467EE1">
        <w:rPr>
          <w:szCs w:val="24"/>
        </w:rPr>
        <w:t>GEHC</w:t>
      </w:r>
      <w:r w:rsidR="009C68FC" w:rsidRPr="00467EE1">
        <w:rPr>
          <w:spacing w:val="-8"/>
          <w:szCs w:val="24"/>
        </w:rPr>
        <w:t xml:space="preserve"> </w:t>
      </w:r>
      <w:r w:rsidR="009C68FC" w:rsidRPr="00467EE1">
        <w:rPr>
          <w:szCs w:val="24"/>
        </w:rPr>
        <w:t>is</w:t>
      </w:r>
      <w:r w:rsidR="009C68FC" w:rsidRPr="00467EE1">
        <w:rPr>
          <w:spacing w:val="-7"/>
          <w:szCs w:val="24"/>
        </w:rPr>
        <w:t xml:space="preserve"> </w:t>
      </w:r>
      <w:r w:rsidR="009C68FC" w:rsidRPr="00467EE1">
        <w:rPr>
          <w:szCs w:val="24"/>
        </w:rPr>
        <w:t>now</w:t>
      </w:r>
      <w:r w:rsidR="009C68FC" w:rsidRPr="00467EE1">
        <w:rPr>
          <w:spacing w:val="-9"/>
          <w:szCs w:val="24"/>
        </w:rPr>
        <w:t xml:space="preserve"> </w:t>
      </w:r>
      <w:r w:rsidR="009C68FC" w:rsidRPr="00467EE1">
        <w:rPr>
          <w:szCs w:val="24"/>
        </w:rPr>
        <w:t>on</w:t>
      </w:r>
      <w:r w:rsidR="009C68FC" w:rsidRPr="00467EE1">
        <w:rPr>
          <w:spacing w:val="-8"/>
          <w:szCs w:val="24"/>
        </w:rPr>
        <w:t xml:space="preserve"> </w:t>
      </w:r>
      <w:r w:rsidR="009C68FC" w:rsidRPr="00467EE1">
        <w:rPr>
          <w:szCs w:val="24"/>
        </w:rPr>
        <w:t>its</w:t>
      </w:r>
      <w:r w:rsidR="009C68FC" w:rsidRPr="00467EE1">
        <w:rPr>
          <w:spacing w:val="-7"/>
          <w:szCs w:val="24"/>
        </w:rPr>
        <w:t xml:space="preserve"> </w:t>
      </w:r>
      <w:r w:rsidR="009C68FC" w:rsidRPr="00467EE1">
        <w:rPr>
          <w:szCs w:val="24"/>
        </w:rPr>
        <w:t>fourth</w:t>
      </w:r>
      <w:r w:rsidR="009C68FC" w:rsidRPr="00467EE1">
        <w:rPr>
          <w:spacing w:val="-8"/>
          <w:szCs w:val="24"/>
        </w:rPr>
        <w:t xml:space="preserve"> </w:t>
      </w:r>
      <w:r w:rsidR="009C68FC" w:rsidRPr="00467EE1">
        <w:rPr>
          <w:szCs w:val="24"/>
        </w:rPr>
        <w:t>set</w:t>
      </w:r>
      <w:r w:rsidR="009C68FC" w:rsidRPr="00467EE1">
        <w:rPr>
          <w:spacing w:val="-8"/>
          <w:szCs w:val="24"/>
        </w:rPr>
        <w:t xml:space="preserve"> </w:t>
      </w:r>
      <w:r w:rsidR="009C68FC" w:rsidRPr="00467EE1">
        <w:rPr>
          <w:szCs w:val="24"/>
        </w:rPr>
        <w:t>of</w:t>
      </w:r>
      <w:r w:rsidR="009C68FC" w:rsidRPr="00467EE1">
        <w:rPr>
          <w:spacing w:val="-8"/>
          <w:szCs w:val="24"/>
        </w:rPr>
        <w:t xml:space="preserve"> </w:t>
      </w:r>
      <w:r w:rsidR="00BB37BC">
        <w:rPr>
          <w:szCs w:val="24"/>
        </w:rPr>
        <w:t>S</w:t>
      </w:r>
      <w:r w:rsidR="009C68FC" w:rsidRPr="00467EE1">
        <w:rPr>
          <w:szCs w:val="24"/>
        </w:rPr>
        <w:t>olicitors</w:t>
      </w:r>
      <w:r w:rsidR="009C68FC" w:rsidRPr="00467EE1">
        <w:rPr>
          <w:spacing w:val="-9"/>
          <w:szCs w:val="24"/>
        </w:rPr>
        <w:t xml:space="preserve"> </w:t>
      </w:r>
      <w:r w:rsidR="009C68FC" w:rsidRPr="00467EE1">
        <w:rPr>
          <w:szCs w:val="24"/>
        </w:rPr>
        <w:t>in</w:t>
      </w:r>
      <w:r w:rsidR="009C68FC" w:rsidRPr="00467EE1">
        <w:rPr>
          <w:spacing w:val="-8"/>
          <w:szCs w:val="24"/>
        </w:rPr>
        <w:t xml:space="preserve"> </w:t>
      </w:r>
      <w:r w:rsidR="009C68FC" w:rsidRPr="00467EE1">
        <w:rPr>
          <w:szCs w:val="24"/>
        </w:rPr>
        <w:t>the</w:t>
      </w:r>
      <w:r w:rsidR="009C68FC" w:rsidRPr="00467EE1">
        <w:rPr>
          <w:spacing w:val="-8"/>
          <w:szCs w:val="24"/>
        </w:rPr>
        <w:t xml:space="preserve"> </w:t>
      </w:r>
      <w:r w:rsidR="009C68FC" w:rsidRPr="00467EE1">
        <w:rPr>
          <w:szCs w:val="24"/>
        </w:rPr>
        <w:t>Gray</w:t>
      </w:r>
      <w:r w:rsidR="009C68FC" w:rsidRPr="00467EE1">
        <w:rPr>
          <w:spacing w:val="-16"/>
          <w:szCs w:val="24"/>
        </w:rPr>
        <w:t xml:space="preserve"> </w:t>
      </w:r>
      <w:r w:rsidR="009C68FC" w:rsidRPr="00467EE1">
        <w:rPr>
          <w:szCs w:val="24"/>
        </w:rPr>
        <w:t>matter,</w:t>
      </w:r>
      <w:r w:rsidR="009C68FC" w:rsidRPr="00467EE1">
        <w:rPr>
          <w:spacing w:val="-9"/>
          <w:szCs w:val="24"/>
        </w:rPr>
        <w:t xml:space="preserve"> </w:t>
      </w:r>
      <w:r w:rsidR="009C68FC" w:rsidRPr="00467EE1">
        <w:rPr>
          <w:szCs w:val="24"/>
        </w:rPr>
        <w:t>Bird &amp;</w:t>
      </w:r>
      <w:r w:rsidR="009C68FC" w:rsidRPr="00467EE1">
        <w:rPr>
          <w:spacing w:val="-16"/>
          <w:szCs w:val="24"/>
        </w:rPr>
        <w:t xml:space="preserve"> </w:t>
      </w:r>
      <w:r w:rsidR="009C68FC" w:rsidRPr="00467EE1">
        <w:rPr>
          <w:szCs w:val="24"/>
        </w:rPr>
        <w:t>Bird</w:t>
      </w:r>
      <w:r w:rsidR="009C68FC" w:rsidRPr="00467EE1">
        <w:rPr>
          <w:spacing w:val="-15"/>
          <w:szCs w:val="24"/>
        </w:rPr>
        <w:t xml:space="preserve"> </w:t>
      </w:r>
      <w:r w:rsidR="009C68FC" w:rsidRPr="00467EE1">
        <w:rPr>
          <w:szCs w:val="24"/>
        </w:rPr>
        <w:t>and</w:t>
      </w:r>
      <w:r w:rsidR="009C68FC" w:rsidRPr="00467EE1">
        <w:rPr>
          <w:spacing w:val="-13"/>
          <w:szCs w:val="24"/>
        </w:rPr>
        <w:t xml:space="preserve"> </w:t>
      </w:r>
      <w:r w:rsidR="009C68FC" w:rsidRPr="00467EE1">
        <w:rPr>
          <w:szCs w:val="24"/>
        </w:rPr>
        <w:t>E&amp;M,</w:t>
      </w:r>
      <w:r w:rsidR="009C68FC" w:rsidRPr="00467EE1">
        <w:rPr>
          <w:spacing w:val="-14"/>
          <w:szCs w:val="24"/>
        </w:rPr>
        <w:t xml:space="preserve"> </w:t>
      </w:r>
      <w:r w:rsidR="009C68FC" w:rsidRPr="00467EE1">
        <w:rPr>
          <w:szCs w:val="24"/>
        </w:rPr>
        <w:t>having</w:t>
      </w:r>
      <w:r w:rsidR="009C68FC" w:rsidRPr="00467EE1">
        <w:rPr>
          <w:spacing w:val="-15"/>
          <w:szCs w:val="24"/>
        </w:rPr>
        <w:t xml:space="preserve"> </w:t>
      </w:r>
      <w:r w:rsidR="009C68FC" w:rsidRPr="00467EE1">
        <w:rPr>
          <w:szCs w:val="24"/>
        </w:rPr>
        <w:t>each</w:t>
      </w:r>
      <w:r w:rsidR="009C68FC" w:rsidRPr="00467EE1">
        <w:rPr>
          <w:spacing w:val="-14"/>
          <w:szCs w:val="24"/>
        </w:rPr>
        <w:t xml:space="preserve"> </w:t>
      </w:r>
      <w:r w:rsidR="009C68FC" w:rsidRPr="00467EE1">
        <w:rPr>
          <w:szCs w:val="24"/>
        </w:rPr>
        <w:t>come</w:t>
      </w:r>
      <w:r w:rsidR="009C68FC" w:rsidRPr="00467EE1">
        <w:rPr>
          <w:spacing w:val="-14"/>
          <w:szCs w:val="24"/>
        </w:rPr>
        <w:t xml:space="preserve"> </w:t>
      </w:r>
      <w:r w:rsidR="009C68FC" w:rsidRPr="00467EE1">
        <w:rPr>
          <w:szCs w:val="24"/>
        </w:rPr>
        <w:t>off</w:t>
      </w:r>
      <w:r w:rsidR="009C68FC" w:rsidRPr="00467EE1">
        <w:rPr>
          <w:spacing w:val="-18"/>
          <w:szCs w:val="24"/>
        </w:rPr>
        <w:t xml:space="preserve"> </w:t>
      </w:r>
      <w:r w:rsidR="009C68FC" w:rsidRPr="00467EE1">
        <w:rPr>
          <w:szCs w:val="24"/>
        </w:rPr>
        <w:t>the</w:t>
      </w:r>
      <w:r w:rsidR="009C68FC" w:rsidRPr="00467EE1">
        <w:rPr>
          <w:spacing w:val="-16"/>
          <w:szCs w:val="24"/>
        </w:rPr>
        <w:t xml:space="preserve"> </w:t>
      </w:r>
      <w:r w:rsidR="009C68FC" w:rsidRPr="00467EE1">
        <w:rPr>
          <w:szCs w:val="24"/>
        </w:rPr>
        <w:t>record</w:t>
      </w:r>
      <w:r w:rsidR="009C68FC" w:rsidRPr="00467EE1">
        <w:rPr>
          <w:spacing w:val="-18"/>
          <w:szCs w:val="24"/>
        </w:rPr>
        <w:t xml:space="preserve"> </w:t>
      </w:r>
      <w:r w:rsidR="009C68FC" w:rsidRPr="00467EE1">
        <w:rPr>
          <w:szCs w:val="24"/>
        </w:rPr>
        <w:t>since</w:t>
      </w:r>
      <w:r w:rsidR="009C68FC" w:rsidRPr="00467EE1">
        <w:rPr>
          <w:spacing w:val="-17"/>
          <w:szCs w:val="24"/>
        </w:rPr>
        <w:t xml:space="preserve"> </w:t>
      </w:r>
      <w:r w:rsidR="009C68FC" w:rsidRPr="00467EE1">
        <w:rPr>
          <w:szCs w:val="24"/>
        </w:rPr>
        <w:t>R</w:t>
      </w:r>
      <w:r w:rsidR="001D4AD9">
        <w:rPr>
          <w:szCs w:val="24"/>
        </w:rPr>
        <w:t>S</w:t>
      </w:r>
      <w:r w:rsidR="009C68FC" w:rsidRPr="00467EE1">
        <w:rPr>
          <w:szCs w:val="24"/>
        </w:rPr>
        <w:t>’s</w:t>
      </w:r>
      <w:r w:rsidR="009C68FC" w:rsidRPr="00467EE1">
        <w:rPr>
          <w:spacing w:val="-17"/>
          <w:szCs w:val="24"/>
        </w:rPr>
        <w:t xml:space="preserve"> </w:t>
      </w:r>
      <w:r w:rsidR="009C68FC" w:rsidRPr="00467EE1">
        <w:rPr>
          <w:szCs w:val="24"/>
        </w:rPr>
        <w:t>retainer</w:t>
      </w:r>
      <w:r w:rsidR="009C68FC" w:rsidRPr="00467EE1">
        <w:rPr>
          <w:spacing w:val="-17"/>
          <w:szCs w:val="24"/>
        </w:rPr>
        <w:t xml:space="preserve"> </w:t>
      </w:r>
      <w:r w:rsidR="009C68FC" w:rsidRPr="00467EE1">
        <w:rPr>
          <w:szCs w:val="24"/>
        </w:rPr>
        <w:t>ended,</w:t>
      </w:r>
      <w:r w:rsidR="009C68FC" w:rsidRPr="00467EE1">
        <w:rPr>
          <w:spacing w:val="-17"/>
          <w:szCs w:val="24"/>
        </w:rPr>
        <w:t xml:space="preserve"> </w:t>
      </w:r>
      <w:r w:rsidR="001D4AD9">
        <w:rPr>
          <w:spacing w:val="-17"/>
          <w:szCs w:val="24"/>
        </w:rPr>
        <w:t xml:space="preserve">and </w:t>
      </w:r>
      <w:r w:rsidR="009C68FC" w:rsidRPr="00467EE1">
        <w:rPr>
          <w:szCs w:val="24"/>
        </w:rPr>
        <w:t>E&amp;M</w:t>
      </w:r>
      <w:r w:rsidR="009C68FC" w:rsidRPr="00467EE1">
        <w:rPr>
          <w:spacing w:val="-16"/>
          <w:szCs w:val="24"/>
        </w:rPr>
        <w:t xml:space="preserve"> </w:t>
      </w:r>
      <w:r w:rsidR="009C68FC" w:rsidRPr="00467EE1">
        <w:rPr>
          <w:szCs w:val="24"/>
        </w:rPr>
        <w:t>in</w:t>
      </w:r>
      <w:r w:rsidR="009C68FC" w:rsidRPr="00467EE1">
        <w:rPr>
          <w:spacing w:val="-16"/>
          <w:szCs w:val="24"/>
        </w:rPr>
        <w:t xml:space="preserve"> </w:t>
      </w:r>
      <w:r w:rsidR="009C68FC" w:rsidRPr="00467EE1">
        <w:rPr>
          <w:szCs w:val="24"/>
        </w:rPr>
        <w:t>the period since Mr de Clare’s evidence {K5/p</w:t>
      </w:r>
      <w:r w:rsidR="009C68FC" w:rsidRPr="00467EE1">
        <w:rPr>
          <w:spacing w:val="-8"/>
          <w:szCs w:val="24"/>
        </w:rPr>
        <w:t xml:space="preserve"> </w:t>
      </w:r>
      <w:r w:rsidR="009C68FC" w:rsidRPr="00467EE1">
        <w:rPr>
          <w:szCs w:val="24"/>
        </w:rPr>
        <w:t>92}).</w:t>
      </w:r>
    </w:p>
    <w:p w14:paraId="6CC81E1D" w14:textId="32EA3823" w:rsidR="009C68FC" w:rsidRPr="00467EE1" w:rsidRDefault="009C68FC" w:rsidP="00000FD2">
      <w:pPr>
        <w:pStyle w:val="ParaLevel1"/>
        <w:spacing w:line="360" w:lineRule="auto"/>
        <w:ind w:left="-130" w:right="-1134"/>
        <w:rPr>
          <w:szCs w:val="24"/>
        </w:rPr>
      </w:pPr>
      <w:r w:rsidRPr="00467EE1">
        <w:rPr>
          <w:szCs w:val="24"/>
        </w:rPr>
        <w:t xml:space="preserve">I accept the </w:t>
      </w:r>
      <w:r>
        <w:rPr>
          <w:szCs w:val="24"/>
        </w:rPr>
        <w:t>assertion</w:t>
      </w:r>
      <w:r w:rsidRPr="00467EE1">
        <w:rPr>
          <w:szCs w:val="24"/>
        </w:rPr>
        <w:t xml:space="preserve"> that Mr de Clare is a hard-headed businessman; he is the driving force behind GEHC</w:t>
      </w:r>
      <w:r>
        <w:rPr>
          <w:szCs w:val="24"/>
        </w:rPr>
        <w:t>,</w:t>
      </w:r>
      <w:r w:rsidRPr="00467EE1">
        <w:rPr>
          <w:szCs w:val="24"/>
        </w:rPr>
        <w:t xml:space="preserve"> a venture capital corporation involved in the oil and gas industry; it is part of the job </w:t>
      </w:r>
      <w:r w:rsidRPr="00467EE1">
        <w:rPr>
          <w:szCs w:val="24"/>
        </w:rPr>
        <w:lastRenderedPageBreak/>
        <w:t xml:space="preserve">description. However, the flaw to </w:t>
      </w:r>
      <w:r>
        <w:rPr>
          <w:szCs w:val="24"/>
        </w:rPr>
        <w:t>RS</w:t>
      </w:r>
      <w:r w:rsidRPr="00467EE1">
        <w:rPr>
          <w:szCs w:val="24"/>
        </w:rPr>
        <w:t xml:space="preserve">’s hypothesis is the implication that Mr de Clare possessed the requisite knowledge of the rules surrounding </w:t>
      </w:r>
      <w:r w:rsidR="00F237DB">
        <w:rPr>
          <w:szCs w:val="24"/>
        </w:rPr>
        <w:t>CFAs</w:t>
      </w:r>
      <w:r w:rsidRPr="00467EE1">
        <w:rPr>
          <w:szCs w:val="24"/>
        </w:rPr>
        <w:t xml:space="preserve">, </w:t>
      </w:r>
      <w:proofErr w:type="gramStart"/>
      <w:r w:rsidRPr="00467EE1">
        <w:rPr>
          <w:szCs w:val="24"/>
        </w:rPr>
        <w:t>so as to</w:t>
      </w:r>
      <w:proofErr w:type="gramEnd"/>
      <w:r w:rsidRPr="00467EE1">
        <w:rPr>
          <w:szCs w:val="24"/>
        </w:rPr>
        <w:t xml:space="preserve"> be able to negotiate favourable terms with</w:t>
      </w:r>
      <w:r>
        <w:rPr>
          <w:szCs w:val="24"/>
        </w:rPr>
        <w:t xml:space="preserve"> RS </w:t>
      </w:r>
      <w:r w:rsidRPr="00467EE1">
        <w:rPr>
          <w:szCs w:val="24"/>
        </w:rPr>
        <w:t xml:space="preserve">to GEHC’s advantage. </w:t>
      </w:r>
    </w:p>
    <w:p w14:paraId="7704A8E9" w14:textId="77777777" w:rsidR="00415549" w:rsidRDefault="009C68FC" w:rsidP="00982B3A">
      <w:pPr>
        <w:pStyle w:val="ParaLevel1"/>
        <w:spacing w:line="360" w:lineRule="auto"/>
        <w:ind w:left="-130" w:right="-1134"/>
        <w:rPr>
          <w:szCs w:val="24"/>
        </w:rPr>
      </w:pPr>
      <w:r w:rsidRPr="00415549">
        <w:rPr>
          <w:szCs w:val="24"/>
        </w:rPr>
        <w:t xml:space="preserve">That is not made out on the evidence; first and foremost it does not seem to me that the </w:t>
      </w:r>
      <w:r w:rsidR="00F237DB" w:rsidRPr="00415549">
        <w:rPr>
          <w:szCs w:val="24"/>
        </w:rPr>
        <w:t>CFAs</w:t>
      </w:r>
      <w:r w:rsidRPr="00415549">
        <w:rPr>
          <w:szCs w:val="24"/>
        </w:rPr>
        <w:t xml:space="preserve"> have operated to GEHC’s advantage in these proceedings in the way that one would expect if a hard-headed business brain had negotiated RS to the wall. The “no-win, no-fee” nickname of </w:t>
      </w:r>
      <w:r w:rsidR="00F237DB" w:rsidRPr="00415549">
        <w:rPr>
          <w:szCs w:val="24"/>
        </w:rPr>
        <w:t>CFAs</w:t>
      </w:r>
      <w:r w:rsidRPr="00415549">
        <w:rPr>
          <w:szCs w:val="24"/>
        </w:rPr>
        <w:t xml:space="preserve"> infers that Solicitors will not be paid until there is a “win” and RS’s case is that they have never said there was a “win”</w:t>
      </w:r>
      <w:r w:rsidR="00CF077A" w:rsidRPr="00415549">
        <w:rPr>
          <w:szCs w:val="24"/>
        </w:rPr>
        <w:t xml:space="preserve"> </w:t>
      </w:r>
      <w:r w:rsidR="00302984" w:rsidRPr="00415549">
        <w:rPr>
          <w:szCs w:val="24"/>
        </w:rPr>
        <w:t xml:space="preserve">at least </w:t>
      </w:r>
      <w:r w:rsidR="00CF077A" w:rsidRPr="00415549">
        <w:rPr>
          <w:szCs w:val="24"/>
        </w:rPr>
        <w:t>under CFA3</w:t>
      </w:r>
      <w:r w:rsidRPr="00415549">
        <w:rPr>
          <w:szCs w:val="24"/>
        </w:rPr>
        <w:t xml:space="preserve">. </w:t>
      </w:r>
    </w:p>
    <w:p w14:paraId="66CC12E9" w14:textId="77777777" w:rsidR="00415549" w:rsidRDefault="009C68FC" w:rsidP="00415549">
      <w:pPr>
        <w:pStyle w:val="ParaLevel1"/>
        <w:spacing w:line="360" w:lineRule="auto"/>
        <w:ind w:left="-130" w:right="-1134"/>
        <w:rPr>
          <w:szCs w:val="24"/>
        </w:rPr>
      </w:pPr>
      <w:r w:rsidRPr="00415549">
        <w:rPr>
          <w:szCs w:val="24"/>
        </w:rPr>
        <w:t xml:space="preserve">Yet RS have been paid </w:t>
      </w:r>
      <w:proofErr w:type="gramStart"/>
      <w:r w:rsidRPr="00415549">
        <w:rPr>
          <w:szCs w:val="24"/>
        </w:rPr>
        <w:t>all of</w:t>
      </w:r>
      <w:proofErr w:type="gramEnd"/>
      <w:r w:rsidRPr="00415549">
        <w:rPr>
          <w:szCs w:val="24"/>
        </w:rPr>
        <w:t xml:space="preserve"> their base fees amounting to some £5.6 million, with other sums paid by GEHC, either to RS or </w:t>
      </w:r>
      <w:r w:rsidR="00F579D6" w:rsidRPr="00415549">
        <w:rPr>
          <w:szCs w:val="24"/>
        </w:rPr>
        <w:t xml:space="preserve">various </w:t>
      </w:r>
      <w:r w:rsidRPr="00415549">
        <w:rPr>
          <w:szCs w:val="24"/>
        </w:rPr>
        <w:t>disbursements paid direct, totalling several millions more.  As I understand it RS a</w:t>
      </w:r>
      <w:r w:rsidR="00F579D6" w:rsidRPr="00415549">
        <w:rPr>
          <w:szCs w:val="24"/>
        </w:rPr>
        <w:t>sser</w:t>
      </w:r>
      <w:r w:rsidRPr="00415549">
        <w:rPr>
          <w:szCs w:val="24"/>
        </w:rPr>
        <w:t xml:space="preserve">t that GEHC were so impressed with RS that they volunteered to pay them very large sums of money, early. </w:t>
      </w:r>
      <w:r w:rsidR="00685F3F" w:rsidRPr="00415549">
        <w:rPr>
          <w:szCs w:val="24"/>
        </w:rPr>
        <w:t>RS</w:t>
      </w:r>
      <w:r w:rsidRPr="00415549">
        <w:rPr>
          <w:szCs w:val="24"/>
        </w:rPr>
        <w:t xml:space="preserve"> cannot have it both ways; what they are describing would be the opposite of hard-headed business practice from GEHC (whose case is that they were never told that these were voluntary payments, and if they had been told, would have refused to pay them).</w:t>
      </w:r>
    </w:p>
    <w:p w14:paraId="7714A517" w14:textId="43A165B8" w:rsidR="009C68FC" w:rsidRPr="00B72AE4" w:rsidRDefault="009C68FC" w:rsidP="00982B3A">
      <w:pPr>
        <w:pStyle w:val="ParaLevel1"/>
        <w:spacing w:line="360" w:lineRule="auto"/>
        <w:ind w:left="-130" w:right="-1134"/>
        <w:rPr>
          <w:szCs w:val="24"/>
        </w:rPr>
      </w:pPr>
      <w:r w:rsidRPr="00B72AE4">
        <w:rPr>
          <w:szCs w:val="24"/>
        </w:rPr>
        <w:t>According to RS, the</w:t>
      </w:r>
      <w:r w:rsidRPr="00B72AE4">
        <w:rPr>
          <w:spacing w:val="-7"/>
          <w:szCs w:val="24"/>
        </w:rPr>
        <w:t xml:space="preserve"> </w:t>
      </w:r>
      <w:r w:rsidRPr="00B72AE4">
        <w:rPr>
          <w:szCs w:val="24"/>
        </w:rPr>
        <w:t>contractual</w:t>
      </w:r>
      <w:r w:rsidRPr="00B72AE4">
        <w:rPr>
          <w:spacing w:val="-7"/>
          <w:szCs w:val="24"/>
        </w:rPr>
        <w:t xml:space="preserve"> </w:t>
      </w:r>
      <w:r w:rsidRPr="00B72AE4">
        <w:rPr>
          <w:szCs w:val="24"/>
        </w:rPr>
        <w:t>arrangements</w:t>
      </w:r>
      <w:r w:rsidRPr="00B72AE4">
        <w:rPr>
          <w:spacing w:val="-8"/>
          <w:szCs w:val="24"/>
        </w:rPr>
        <w:t xml:space="preserve"> </w:t>
      </w:r>
      <w:r w:rsidRPr="00B72AE4">
        <w:rPr>
          <w:szCs w:val="24"/>
        </w:rPr>
        <w:t>entered</w:t>
      </w:r>
      <w:r w:rsidRPr="00B72AE4">
        <w:rPr>
          <w:spacing w:val="-7"/>
          <w:szCs w:val="24"/>
        </w:rPr>
        <w:t xml:space="preserve"> </w:t>
      </w:r>
      <w:r w:rsidRPr="00B72AE4">
        <w:rPr>
          <w:szCs w:val="24"/>
        </w:rPr>
        <w:t>into</w:t>
      </w:r>
      <w:r w:rsidRPr="00B72AE4">
        <w:rPr>
          <w:spacing w:val="-8"/>
          <w:szCs w:val="24"/>
        </w:rPr>
        <w:t xml:space="preserve"> </w:t>
      </w:r>
      <w:r w:rsidRPr="00B72AE4">
        <w:rPr>
          <w:szCs w:val="24"/>
        </w:rPr>
        <w:t>between</w:t>
      </w:r>
      <w:r w:rsidRPr="00B72AE4">
        <w:rPr>
          <w:spacing w:val="-7"/>
          <w:szCs w:val="24"/>
        </w:rPr>
        <w:t xml:space="preserve"> </w:t>
      </w:r>
      <w:r w:rsidRPr="00B72AE4">
        <w:rPr>
          <w:szCs w:val="24"/>
        </w:rPr>
        <w:t>GEHC</w:t>
      </w:r>
      <w:r w:rsidRPr="00B72AE4">
        <w:rPr>
          <w:spacing w:val="-8"/>
          <w:szCs w:val="24"/>
        </w:rPr>
        <w:t xml:space="preserve"> </w:t>
      </w:r>
      <w:r w:rsidRPr="00B72AE4">
        <w:rPr>
          <w:szCs w:val="24"/>
        </w:rPr>
        <w:t>and</w:t>
      </w:r>
      <w:r w:rsidRPr="00B72AE4">
        <w:rPr>
          <w:spacing w:val="-7"/>
          <w:szCs w:val="24"/>
        </w:rPr>
        <w:t xml:space="preserve"> RS </w:t>
      </w:r>
      <w:r w:rsidRPr="00B72AE4">
        <w:rPr>
          <w:szCs w:val="24"/>
        </w:rPr>
        <w:t>reflected</w:t>
      </w:r>
      <w:r w:rsidRPr="00B72AE4">
        <w:rPr>
          <w:spacing w:val="-8"/>
          <w:szCs w:val="24"/>
        </w:rPr>
        <w:t xml:space="preserve"> </w:t>
      </w:r>
      <w:r w:rsidRPr="00B72AE4">
        <w:rPr>
          <w:szCs w:val="24"/>
        </w:rPr>
        <w:t>in</w:t>
      </w:r>
      <w:r w:rsidRPr="00B72AE4">
        <w:rPr>
          <w:spacing w:val="-8"/>
          <w:szCs w:val="24"/>
        </w:rPr>
        <w:t xml:space="preserve"> </w:t>
      </w:r>
      <w:r w:rsidRPr="00B72AE4">
        <w:rPr>
          <w:szCs w:val="24"/>
        </w:rPr>
        <w:t>particular GEHC’s</w:t>
      </w:r>
      <w:r w:rsidRPr="00B72AE4">
        <w:rPr>
          <w:spacing w:val="-11"/>
          <w:szCs w:val="24"/>
        </w:rPr>
        <w:t xml:space="preserve"> </w:t>
      </w:r>
      <w:r w:rsidRPr="00B72AE4">
        <w:rPr>
          <w:szCs w:val="24"/>
        </w:rPr>
        <w:t>desire</w:t>
      </w:r>
      <w:r w:rsidRPr="00B72AE4">
        <w:rPr>
          <w:spacing w:val="-11"/>
          <w:szCs w:val="24"/>
        </w:rPr>
        <w:t xml:space="preserve"> </w:t>
      </w:r>
      <w:r w:rsidRPr="00B72AE4">
        <w:rPr>
          <w:szCs w:val="24"/>
        </w:rPr>
        <w:t>to</w:t>
      </w:r>
      <w:r w:rsidRPr="00B72AE4">
        <w:rPr>
          <w:spacing w:val="-10"/>
          <w:szCs w:val="24"/>
        </w:rPr>
        <w:t xml:space="preserve"> </w:t>
      </w:r>
      <w:r w:rsidRPr="00B72AE4">
        <w:rPr>
          <w:szCs w:val="24"/>
        </w:rPr>
        <w:t>bring</w:t>
      </w:r>
      <w:r w:rsidRPr="00B72AE4">
        <w:rPr>
          <w:spacing w:val="-15"/>
          <w:szCs w:val="24"/>
        </w:rPr>
        <w:t xml:space="preserve"> </w:t>
      </w:r>
      <w:r w:rsidRPr="00B72AE4">
        <w:rPr>
          <w:szCs w:val="24"/>
        </w:rPr>
        <w:t>a</w:t>
      </w:r>
      <w:r w:rsidRPr="00B72AE4">
        <w:rPr>
          <w:spacing w:val="-13"/>
          <w:szCs w:val="24"/>
        </w:rPr>
        <w:t xml:space="preserve"> </w:t>
      </w:r>
      <w:r w:rsidRPr="00B72AE4">
        <w:rPr>
          <w:szCs w:val="24"/>
        </w:rPr>
        <w:t>large</w:t>
      </w:r>
      <w:r w:rsidRPr="00B72AE4">
        <w:rPr>
          <w:spacing w:val="-12"/>
          <w:szCs w:val="24"/>
        </w:rPr>
        <w:t xml:space="preserve"> </w:t>
      </w:r>
      <w:r w:rsidRPr="00B72AE4">
        <w:rPr>
          <w:szCs w:val="24"/>
        </w:rPr>
        <w:t>and</w:t>
      </w:r>
      <w:r w:rsidRPr="00B72AE4">
        <w:rPr>
          <w:spacing w:val="-12"/>
          <w:szCs w:val="24"/>
        </w:rPr>
        <w:t xml:space="preserve"> </w:t>
      </w:r>
      <w:r w:rsidRPr="00B72AE4">
        <w:rPr>
          <w:szCs w:val="24"/>
        </w:rPr>
        <w:t>legally</w:t>
      </w:r>
      <w:r w:rsidRPr="00B72AE4">
        <w:rPr>
          <w:spacing w:val="-19"/>
          <w:szCs w:val="24"/>
        </w:rPr>
        <w:t xml:space="preserve"> </w:t>
      </w:r>
      <w:r w:rsidRPr="00B72AE4">
        <w:rPr>
          <w:szCs w:val="24"/>
        </w:rPr>
        <w:t>and</w:t>
      </w:r>
      <w:r w:rsidRPr="00B72AE4">
        <w:rPr>
          <w:spacing w:val="-13"/>
          <w:szCs w:val="24"/>
        </w:rPr>
        <w:t xml:space="preserve"> </w:t>
      </w:r>
      <w:r w:rsidRPr="00B72AE4">
        <w:rPr>
          <w:szCs w:val="24"/>
        </w:rPr>
        <w:t>factually</w:t>
      </w:r>
      <w:r w:rsidRPr="00B72AE4">
        <w:rPr>
          <w:spacing w:val="-19"/>
          <w:szCs w:val="24"/>
        </w:rPr>
        <w:t xml:space="preserve"> </w:t>
      </w:r>
      <w:r w:rsidRPr="00B72AE4">
        <w:rPr>
          <w:szCs w:val="24"/>
        </w:rPr>
        <w:t>difficult</w:t>
      </w:r>
      <w:r w:rsidRPr="00B72AE4">
        <w:rPr>
          <w:spacing w:val="-11"/>
          <w:szCs w:val="24"/>
        </w:rPr>
        <w:t xml:space="preserve"> </w:t>
      </w:r>
      <w:r w:rsidRPr="00B72AE4">
        <w:rPr>
          <w:szCs w:val="24"/>
        </w:rPr>
        <w:t>claim</w:t>
      </w:r>
      <w:r w:rsidRPr="00B72AE4">
        <w:rPr>
          <w:spacing w:val="-12"/>
          <w:szCs w:val="24"/>
        </w:rPr>
        <w:t xml:space="preserve"> </w:t>
      </w:r>
      <w:r w:rsidRPr="00B72AE4">
        <w:rPr>
          <w:szCs w:val="24"/>
        </w:rPr>
        <w:t>against</w:t>
      </w:r>
      <w:r w:rsidRPr="00B72AE4">
        <w:rPr>
          <w:spacing w:val="-11"/>
          <w:szCs w:val="24"/>
        </w:rPr>
        <w:t xml:space="preserve"> </w:t>
      </w:r>
      <w:r w:rsidRPr="00B72AE4">
        <w:rPr>
          <w:szCs w:val="24"/>
        </w:rPr>
        <w:t>a wealthy and determined opponent;</w:t>
      </w:r>
      <w:r w:rsidRPr="00B72AE4">
        <w:rPr>
          <w:spacing w:val="-7"/>
          <w:szCs w:val="24"/>
        </w:rPr>
        <w:t xml:space="preserve"> </w:t>
      </w:r>
      <w:r w:rsidRPr="00B72AE4">
        <w:rPr>
          <w:szCs w:val="24"/>
        </w:rPr>
        <w:t>and</w:t>
      </w:r>
      <w:r w:rsidR="00B72AE4" w:rsidRPr="00B72AE4">
        <w:rPr>
          <w:szCs w:val="24"/>
        </w:rPr>
        <w:t xml:space="preserve"> </w:t>
      </w:r>
      <w:r w:rsidRPr="00B72AE4">
        <w:rPr>
          <w:szCs w:val="24"/>
        </w:rPr>
        <w:t>GEHC’s</w:t>
      </w:r>
      <w:r w:rsidRPr="00B72AE4">
        <w:rPr>
          <w:spacing w:val="-16"/>
          <w:szCs w:val="24"/>
        </w:rPr>
        <w:t xml:space="preserve"> </w:t>
      </w:r>
      <w:r w:rsidRPr="00B72AE4">
        <w:rPr>
          <w:szCs w:val="24"/>
        </w:rPr>
        <w:t>impecuniosity,</w:t>
      </w:r>
      <w:r w:rsidRPr="00B72AE4">
        <w:rPr>
          <w:spacing w:val="-16"/>
          <w:szCs w:val="24"/>
        </w:rPr>
        <w:t xml:space="preserve"> </w:t>
      </w:r>
      <w:r w:rsidRPr="00B72AE4">
        <w:rPr>
          <w:szCs w:val="24"/>
        </w:rPr>
        <w:t>meaning</w:t>
      </w:r>
      <w:r w:rsidRPr="00B72AE4">
        <w:rPr>
          <w:spacing w:val="-18"/>
          <w:szCs w:val="24"/>
        </w:rPr>
        <w:t xml:space="preserve"> </w:t>
      </w:r>
      <w:r w:rsidRPr="00B72AE4">
        <w:rPr>
          <w:szCs w:val="24"/>
        </w:rPr>
        <w:t>that</w:t>
      </w:r>
      <w:r w:rsidRPr="00B72AE4">
        <w:rPr>
          <w:spacing w:val="-15"/>
          <w:szCs w:val="24"/>
        </w:rPr>
        <w:t xml:space="preserve"> </w:t>
      </w:r>
      <w:r w:rsidRPr="00B72AE4">
        <w:rPr>
          <w:szCs w:val="24"/>
        </w:rPr>
        <w:t>it</w:t>
      </w:r>
      <w:r w:rsidRPr="00B72AE4">
        <w:rPr>
          <w:spacing w:val="-15"/>
          <w:szCs w:val="24"/>
        </w:rPr>
        <w:t xml:space="preserve"> </w:t>
      </w:r>
      <w:r w:rsidRPr="00B72AE4">
        <w:rPr>
          <w:szCs w:val="24"/>
        </w:rPr>
        <w:t>did</w:t>
      </w:r>
      <w:r w:rsidRPr="00B72AE4">
        <w:rPr>
          <w:spacing w:val="-15"/>
          <w:szCs w:val="24"/>
        </w:rPr>
        <w:t xml:space="preserve"> </w:t>
      </w:r>
      <w:r w:rsidRPr="00B72AE4">
        <w:rPr>
          <w:szCs w:val="24"/>
        </w:rPr>
        <w:t>not</w:t>
      </w:r>
      <w:r w:rsidRPr="00B72AE4">
        <w:rPr>
          <w:spacing w:val="-15"/>
          <w:szCs w:val="24"/>
        </w:rPr>
        <w:t xml:space="preserve"> </w:t>
      </w:r>
      <w:r w:rsidRPr="00B72AE4">
        <w:rPr>
          <w:spacing w:val="-3"/>
          <w:szCs w:val="24"/>
        </w:rPr>
        <w:t>have</w:t>
      </w:r>
      <w:r w:rsidRPr="00B72AE4">
        <w:rPr>
          <w:spacing w:val="-22"/>
          <w:szCs w:val="24"/>
        </w:rPr>
        <w:t xml:space="preserve"> </w:t>
      </w:r>
      <w:r w:rsidRPr="00B72AE4">
        <w:rPr>
          <w:szCs w:val="24"/>
        </w:rPr>
        <w:t>the</w:t>
      </w:r>
      <w:r w:rsidRPr="00B72AE4">
        <w:rPr>
          <w:spacing w:val="-22"/>
          <w:szCs w:val="24"/>
        </w:rPr>
        <w:t xml:space="preserve"> </w:t>
      </w:r>
      <w:r w:rsidRPr="00B72AE4">
        <w:rPr>
          <w:spacing w:val="-3"/>
          <w:szCs w:val="24"/>
        </w:rPr>
        <w:t>funds</w:t>
      </w:r>
      <w:r w:rsidRPr="00B72AE4">
        <w:rPr>
          <w:spacing w:val="-19"/>
          <w:szCs w:val="24"/>
        </w:rPr>
        <w:t xml:space="preserve"> </w:t>
      </w:r>
      <w:r w:rsidRPr="00B72AE4">
        <w:rPr>
          <w:spacing w:val="-3"/>
          <w:szCs w:val="24"/>
        </w:rPr>
        <w:t>that</w:t>
      </w:r>
      <w:r w:rsidRPr="00B72AE4">
        <w:rPr>
          <w:spacing w:val="-20"/>
          <w:szCs w:val="24"/>
        </w:rPr>
        <w:t xml:space="preserve"> </w:t>
      </w:r>
      <w:r w:rsidRPr="00B72AE4">
        <w:rPr>
          <w:spacing w:val="-3"/>
          <w:szCs w:val="24"/>
        </w:rPr>
        <w:t>would</w:t>
      </w:r>
      <w:r w:rsidRPr="00B72AE4">
        <w:rPr>
          <w:spacing w:val="-21"/>
          <w:szCs w:val="24"/>
        </w:rPr>
        <w:t xml:space="preserve"> </w:t>
      </w:r>
      <w:r w:rsidRPr="00B72AE4">
        <w:rPr>
          <w:spacing w:val="-3"/>
          <w:szCs w:val="24"/>
        </w:rPr>
        <w:t>allow</w:t>
      </w:r>
      <w:r w:rsidRPr="00B72AE4">
        <w:rPr>
          <w:spacing w:val="-20"/>
          <w:szCs w:val="24"/>
        </w:rPr>
        <w:t xml:space="preserve"> </w:t>
      </w:r>
      <w:r w:rsidRPr="00B72AE4">
        <w:rPr>
          <w:szCs w:val="24"/>
        </w:rPr>
        <w:t>it to bring such a claim under a conventional</w:t>
      </w:r>
      <w:r w:rsidRPr="00B72AE4">
        <w:rPr>
          <w:spacing w:val="-9"/>
          <w:szCs w:val="24"/>
        </w:rPr>
        <w:t xml:space="preserve"> </w:t>
      </w:r>
      <w:r w:rsidRPr="00B72AE4">
        <w:rPr>
          <w:szCs w:val="24"/>
        </w:rPr>
        <w:t>retainer.</w:t>
      </w:r>
      <w:r w:rsidR="00B72AE4" w:rsidRPr="00B72AE4">
        <w:rPr>
          <w:szCs w:val="24"/>
        </w:rPr>
        <w:t xml:space="preserve"> </w:t>
      </w:r>
      <w:r w:rsidRPr="00B72AE4">
        <w:rPr>
          <w:szCs w:val="24"/>
        </w:rPr>
        <w:t xml:space="preserve">Hence, per </w:t>
      </w:r>
      <w:r w:rsidR="00B72AE4">
        <w:rPr>
          <w:szCs w:val="24"/>
        </w:rPr>
        <w:t>RS</w:t>
      </w:r>
      <w:r w:rsidRPr="00B72AE4">
        <w:rPr>
          <w:szCs w:val="24"/>
        </w:rPr>
        <w:t>, the series of CFAs that were entered into allowed GEHC, notwithstanding its own precarious financial position, to pursue a difficult claim at</w:t>
      </w:r>
      <w:r w:rsidRPr="00B72AE4">
        <w:rPr>
          <w:spacing w:val="-26"/>
          <w:szCs w:val="24"/>
        </w:rPr>
        <w:t xml:space="preserve"> </w:t>
      </w:r>
      <w:r w:rsidRPr="00B72AE4">
        <w:rPr>
          <w:szCs w:val="24"/>
        </w:rPr>
        <w:t>RS’s financial</w:t>
      </w:r>
      <w:r w:rsidRPr="00B72AE4">
        <w:rPr>
          <w:spacing w:val="-12"/>
          <w:szCs w:val="24"/>
        </w:rPr>
        <w:t xml:space="preserve"> </w:t>
      </w:r>
      <w:r w:rsidRPr="00B72AE4">
        <w:rPr>
          <w:szCs w:val="24"/>
        </w:rPr>
        <w:t>risk, a stance they maintain in closing submissions, despite acknowledging that the “impecunious” GEHC had raised millions of pounds to pay to RS and to third parties, without difficulty</w:t>
      </w:r>
      <w:r w:rsidR="00B72AE4">
        <w:rPr>
          <w:szCs w:val="24"/>
        </w:rPr>
        <w:t xml:space="preserve">, and had “volunteered” sums </w:t>
      </w:r>
      <w:r w:rsidR="00C436FF">
        <w:rPr>
          <w:szCs w:val="24"/>
        </w:rPr>
        <w:t xml:space="preserve">in excess of £2 million, rather than demand their return as RS state </w:t>
      </w:r>
      <w:r w:rsidR="00BC648B">
        <w:rPr>
          <w:szCs w:val="24"/>
        </w:rPr>
        <w:t>GEHC</w:t>
      </w:r>
      <w:r w:rsidR="00C436FF">
        <w:rPr>
          <w:szCs w:val="24"/>
        </w:rPr>
        <w:t xml:space="preserve"> were fully aware they were entitled to do</w:t>
      </w:r>
      <w:r w:rsidRPr="00B72AE4">
        <w:rPr>
          <w:szCs w:val="24"/>
        </w:rPr>
        <w:t xml:space="preserve">. </w:t>
      </w:r>
    </w:p>
    <w:p w14:paraId="57AA4ED2" w14:textId="77777777" w:rsidR="00C436FF" w:rsidRDefault="009C68FC" w:rsidP="00982B3A">
      <w:pPr>
        <w:pStyle w:val="ParaLevel1"/>
        <w:spacing w:line="360" w:lineRule="auto"/>
        <w:ind w:left="-130" w:right="-1134"/>
        <w:rPr>
          <w:szCs w:val="24"/>
        </w:rPr>
      </w:pPr>
      <w:r w:rsidRPr="00C436FF">
        <w:rPr>
          <w:szCs w:val="24"/>
        </w:rPr>
        <w:t>RS maintain that a fair analysis of the development</w:t>
      </w:r>
      <w:r w:rsidRPr="00C436FF">
        <w:rPr>
          <w:spacing w:val="-5"/>
          <w:szCs w:val="24"/>
        </w:rPr>
        <w:t xml:space="preserve"> </w:t>
      </w:r>
      <w:r w:rsidRPr="00C436FF">
        <w:rPr>
          <w:szCs w:val="24"/>
        </w:rPr>
        <w:t>of</w:t>
      </w:r>
      <w:r w:rsidRPr="00C436FF">
        <w:rPr>
          <w:spacing w:val="-6"/>
          <w:szCs w:val="24"/>
        </w:rPr>
        <w:t xml:space="preserve"> </w:t>
      </w:r>
      <w:r w:rsidRPr="00C436FF">
        <w:rPr>
          <w:szCs w:val="24"/>
        </w:rPr>
        <w:t>the</w:t>
      </w:r>
      <w:r w:rsidRPr="00C436FF">
        <w:rPr>
          <w:spacing w:val="-6"/>
          <w:szCs w:val="24"/>
        </w:rPr>
        <w:t xml:space="preserve"> </w:t>
      </w:r>
      <w:r w:rsidRPr="00C436FF">
        <w:rPr>
          <w:szCs w:val="24"/>
        </w:rPr>
        <w:t>retainer</w:t>
      </w:r>
      <w:r w:rsidRPr="00C436FF">
        <w:rPr>
          <w:spacing w:val="-6"/>
          <w:szCs w:val="24"/>
        </w:rPr>
        <w:t xml:space="preserve"> </w:t>
      </w:r>
      <w:r w:rsidRPr="00C436FF">
        <w:rPr>
          <w:szCs w:val="24"/>
        </w:rPr>
        <w:t>demonstrates</w:t>
      </w:r>
      <w:r w:rsidRPr="00C436FF">
        <w:rPr>
          <w:spacing w:val="-5"/>
          <w:szCs w:val="24"/>
        </w:rPr>
        <w:t xml:space="preserve"> </w:t>
      </w:r>
      <w:r w:rsidRPr="00C436FF">
        <w:rPr>
          <w:szCs w:val="24"/>
        </w:rPr>
        <w:t>that</w:t>
      </w:r>
      <w:r w:rsidRPr="00C436FF">
        <w:rPr>
          <w:spacing w:val="-5"/>
          <w:szCs w:val="24"/>
        </w:rPr>
        <w:t xml:space="preserve"> </w:t>
      </w:r>
      <w:r w:rsidRPr="00C436FF">
        <w:rPr>
          <w:szCs w:val="24"/>
        </w:rPr>
        <w:t>the</w:t>
      </w:r>
      <w:r w:rsidRPr="00C436FF">
        <w:rPr>
          <w:spacing w:val="-5"/>
          <w:szCs w:val="24"/>
        </w:rPr>
        <w:t xml:space="preserve"> </w:t>
      </w:r>
      <w:r w:rsidRPr="00C436FF">
        <w:rPr>
          <w:szCs w:val="24"/>
        </w:rPr>
        <w:t>parties</w:t>
      </w:r>
      <w:r w:rsidRPr="00C436FF">
        <w:rPr>
          <w:spacing w:val="-5"/>
          <w:szCs w:val="24"/>
        </w:rPr>
        <w:t xml:space="preserve"> </w:t>
      </w:r>
      <w:r w:rsidRPr="00C436FF">
        <w:rPr>
          <w:szCs w:val="24"/>
        </w:rPr>
        <w:t>agreed</w:t>
      </w:r>
      <w:r w:rsidRPr="00C436FF">
        <w:rPr>
          <w:spacing w:val="-5"/>
          <w:szCs w:val="24"/>
        </w:rPr>
        <w:t xml:space="preserve"> </w:t>
      </w:r>
      <w:r w:rsidRPr="00C436FF">
        <w:rPr>
          <w:szCs w:val="24"/>
        </w:rPr>
        <w:t>to</w:t>
      </w:r>
      <w:r w:rsidRPr="00C436FF">
        <w:rPr>
          <w:spacing w:val="-4"/>
          <w:szCs w:val="24"/>
        </w:rPr>
        <w:t xml:space="preserve"> </w:t>
      </w:r>
      <w:r w:rsidRPr="00C436FF">
        <w:rPr>
          <w:szCs w:val="24"/>
        </w:rPr>
        <w:t>change</w:t>
      </w:r>
      <w:r w:rsidRPr="00C436FF">
        <w:rPr>
          <w:spacing w:val="-6"/>
          <w:szCs w:val="24"/>
        </w:rPr>
        <w:t xml:space="preserve"> </w:t>
      </w:r>
      <w:r w:rsidRPr="00C436FF">
        <w:rPr>
          <w:szCs w:val="24"/>
        </w:rPr>
        <w:t>and</w:t>
      </w:r>
      <w:r w:rsidRPr="00C436FF">
        <w:rPr>
          <w:spacing w:val="-7"/>
          <w:szCs w:val="24"/>
        </w:rPr>
        <w:t xml:space="preserve"> </w:t>
      </w:r>
      <w:r w:rsidRPr="00C436FF">
        <w:rPr>
          <w:szCs w:val="24"/>
        </w:rPr>
        <w:t>develop the terms on which they contracted so as to ensure that the claim could continue to be advanced in the best interests of</w:t>
      </w:r>
      <w:r w:rsidRPr="00C436FF">
        <w:rPr>
          <w:spacing w:val="-2"/>
          <w:szCs w:val="24"/>
        </w:rPr>
        <w:t xml:space="preserve"> </w:t>
      </w:r>
      <w:r w:rsidRPr="00C436FF">
        <w:rPr>
          <w:szCs w:val="24"/>
        </w:rPr>
        <w:t>GEHC; they say that for six</w:t>
      </w:r>
      <w:r w:rsidRPr="00C436FF">
        <w:rPr>
          <w:spacing w:val="-14"/>
          <w:szCs w:val="24"/>
        </w:rPr>
        <w:t xml:space="preserve"> </w:t>
      </w:r>
      <w:r w:rsidRPr="00C436FF">
        <w:rPr>
          <w:szCs w:val="24"/>
        </w:rPr>
        <w:t>years,</w:t>
      </w:r>
      <w:r w:rsidRPr="00C436FF">
        <w:rPr>
          <w:spacing w:val="-17"/>
          <w:szCs w:val="24"/>
        </w:rPr>
        <w:t xml:space="preserve"> </w:t>
      </w:r>
      <w:r w:rsidRPr="00C436FF">
        <w:rPr>
          <w:szCs w:val="24"/>
        </w:rPr>
        <w:t>the</w:t>
      </w:r>
      <w:r w:rsidRPr="00C436FF">
        <w:rPr>
          <w:spacing w:val="-18"/>
          <w:szCs w:val="24"/>
        </w:rPr>
        <w:t xml:space="preserve"> </w:t>
      </w:r>
      <w:r w:rsidRPr="00C436FF">
        <w:rPr>
          <w:szCs w:val="24"/>
        </w:rPr>
        <w:t>parties</w:t>
      </w:r>
      <w:r w:rsidRPr="00C436FF">
        <w:rPr>
          <w:spacing w:val="-17"/>
          <w:szCs w:val="24"/>
        </w:rPr>
        <w:t xml:space="preserve"> </w:t>
      </w:r>
      <w:r w:rsidRPr="00C436FF">
        <w:rPr>
          <w:szCs w:val="24"/>
        </w:rPr>
        <w:t>were</w:t>
      </w:r>
      <w:r w:rsidRPr="00C436FF">
        <w:rPr>
          <w:spacing w:val="-19"/>
          <w:szCs w:val="24"/>
        </w:rPr>
        <w:t xml:space="preserve"> </w:t>
      </w:r>
      <w:r w:rsidRPr="00C436FF">
        <w:rPr>
          <w:szCs w:val="24"/>
        </w:rPr>
        <w:t>agreed</w:t>
      </w:r>
      <w:r w:rsidRPr="00C436FF">
        <w:rPr>
          <w:spacing w:val="-17"/>
          <w:szCs w:val="24"/>
        </w:rPr>
        <w:t xml:space="preserve"> </w:t>
      </w:r>
      <w:r w:rsidRPr="00C436FF">
        <w:rPr>
          <w:szCs w:val="24"/>
        </w:rPr>
        <w:t>that</w:t>
      </w:r>
      <w:r w:rsidRPr="00C436FF">
        <w:rPr>
          <w:spacing w:val="-17"/>
          <w:szCs w:val="24"/>
        </w:rPr>
        <w:t xml:space="preserve"> </w:t>
      </w:r>
      <w:r w:rsidRPr="00C436FF">
        <w:rPr>
          <w:szCs w:val="24"/>
        </w:rPr>
        <w:t>the</w:t>
      </w:r>
      <w:r w:rsidRPr="00C436FF">
        <w:rPr>
          <w:spacing w:val="-18"/>
          <w:szCs w:val="24"/>
        </w:rPr>
        <w:t xml:space="preserve"> </w:t>
      </w:r>
      <w:r w:rsidRPr="00C436FF">
        <w:rPr>
          <w:szCs w:val="24"/>
        </w:rPr>
        <w:t>CFAs,</w:t>
      </w:r>
      <w:r w:rsidRPr="00C436FF">
        <w:rPr>
          <w:spacing w:val="-17"/>
          <w:szCs w:val="24"/>
        </w:rPr>
        <w:t xml:space="preserve"> </w:t>
      </w:r>
      <w:r w:rsidRPr="00C436FF">
        <w:rPr>
          <w:szCs w:val="24"/>
        </w:rPr>
        <w:t>the</w:t>
      </w:r>
      <w:r w:rsidRPr="00C436FF">
        <w:rPr>
          <w:spacing w:val="-16"/>
          <w:szCs w:val="24"/>
        </w:rPr>
        <w:t xml:space="preserve"> </w:t>
      </w:r>
      <w:r w:rsidRPr="00C436FF">
        <w:rPr>
          <w:szCs w:val="24"/>
        </w:rPr>
        <w:t>contractual</w:t>
      </w:r>
      <w:r w:rsidRPr="00C436FF">
        <w:rPr>
          <w:spacing w:val="-17"/>
          <w:szCs w:val="24"/>
        </w:rPr>
        <w:t xml:space="preserve"> </w:t>
      </w:r>
      <w:r w:rsidRPr="00C436FF">
        <w:rPr>
          <w:spacing w:val="-3"/>
          <w:szCs w:val="24"/>
        </w:rPr>
        <w:t>dealings</w:t>
      </w:r>
      <w:r w:rsidRPr="00C436FF">
        <w:rPr>
          <w:spacing w:val="-21"/>
          <w:szCs w:val="24"/>
        </w:rPr>
        <w:t xml:space="preserve"> </w:t>
      </w:r>
      <w:r w:rsidRPr="00C436FF">
        <w:rPr>
          <w:spacing w:val="-3"/>
          <w:szCs w:val="24"/>
        </w:rPr>
        <w:t>between</w:t>
      </w:r>
      <w:r w:rsidRPr="00C436FF">
        <w:rPr>
          <w:spacing w:val="-22"/>
          <w:szCs w:val="24"/>
        </w:rPr>
        <w:t xml:space="preserve"> </w:t>
      </w:r>
      <w:r w:rsidRPr="00C436FF">
        <w:rPr>
          <w:szCs w:val="24"/>
        </w:rPr>
        <w:t>the parties,</w:t>
      </w:r>
      <w:r w:rsidRPr="00C436FF">
        <w:rPr>
          <w:spacing w:val="-17"/>
          <w:szCs w:val="24"/>
        </w:rPr>
        <w:t xml:space="preserve"> </w:t>
      </w:r>
      <w:r w:rsidRPr="00C436FF">
        <w:rPr>
          <w:szCs w:val="24"/>
        </w:rPr>
        <w:t>the</w:t>
      </w:r>
      <w:r w:rsidRPr="00C436FF">
        <w:rPr>
          <w:spacing w:val="-17"/>
          <w:szCs w:val="24"/>
        </w:rPr>
        <w:t xml:space="preserve"> </w:t>
      </w:r>
      <w:r w:rsidRPr="00C436FF">
        <w:rPr>
          <w:szCs w:val="24"/>
        </w:rPr>
        <w:t>retainer,</w:t>
      </w:r>
      <w:r w:rsidRPr="00C436FF">
        <w:rPr>
          <w:spacing w:val="-18"/>
          <w:szCs w:val="24"/>
        </w:rPr>
        <w:t xml:space="preserve"> </w:t>
      </w:r>
      <w:r w:rsidRPr="00C436FF">
        <w:rPr>
          <w:szCs w:val="24"/>
        </w:rPr>
        <w:t>and</w:t>
      </w:r>
      <w:r w:rsidRPr="00C436FF">
        <w:rPr>
          <w:spacing w:val="-17"/>
          <w:szCs w:val="24"/>
        </w:rPr>
        <w:t xml:space="preserve"> </w:t>
      </w:r>
      <w:r w:rsidRPr="00C436FF">
        <w:rPr>
          <w:szCs w:val="24"/>
        </w:rPr>
        <w:t>the</w:t>
      </w:r>
      <w:r w:rsidRPr="00C436FF">
        <w:rPr>
          <w:spacing w:val="-17"/>
          <w:szCs w:val="24"/>
        </w:rPr>
        <w:t xml:space="preserve"> </w:t>
      </w:r>
      <w:r w:rsidRPr="00C436FF">
        <w:rPr>
          <w:szCs w:val="24"/>
        </w:rPr>
        <w:t>way</w:t>
      </w:r>
      <w:r w:rsidRPr="00C436FF">
        <w:rPr>
          <w:spacing w:val="-24"/>
          <w:szCs w:val="24"/>
        </w:rPr>
        <w:t xml:space="preserve"> </w:t>
      </w:r>
      <w:r w:rsidRPr="00C436FF">
        <w:rPr>
          <w:szCs w:val="24"/>
        </w:rPr>
        <w:t>the</w:t>
      </w:r>
      <w:r w:rsidRPr="00C436FF">
        <w:rPr>
          <w:spacing w:val="-17"/>
          <w:szCs w:val="24"/>
        </w:rPr>
        <w:t xml:space="preserve"> </w:t>
      </w:r>
      <w:r w:rsidRPr="00C436FF">
        <w:rPr>
          <w:szCs w:val="24"/>
        </w:rPr>
        <w:t>litigation</w:t>
      </w:r>
      <w:r w:rsidRPr="00C436FF">
        <w:rPr>
          <w:spacing w:val="-17"/>
          <w:szCs w:val="24"/>
        </w:rPr>
        <w:t xml:space="preserve"> </w:t>
      </w:r>
      <w:r w:rsidRPr="00C436FF">
        <w:rPr>
          <w:szCs w:val="24"/>
        </w:rPr>
        <w:t>was</w:t>
      </w:r>
      <w:r w:rsidRPr="00C436FF">
        <w:rPr>
          <w:spacing w:val="-17"/>
          <w:szCs w:val="24"/>
        </w:rPr>
        <w:t xml:space="preserve"> </w:t>
      </w:r>
      <w:r w:rsidRPr="00C436FF">
        <w:rPr>
          <w:szCs w:val="24"/>
        </w:rPr>
        <w:t>being</w:t>
      </w:r>
      <w:r w:rsidRPr="00C436FF">
        <w:rPr>
          <w:spacing w:val="-18"/>
          <w:szCs w:val="24"/>
        </w:rPr>
        <w:t xml:space="preserve"> </w:t>
      </w:r>
      <w:r w:rsidRPr="00C436FF">
        <w:rPr>
          <w:szCs w:val="24"/>
        </w:rPr>
        <w:t>handled</w:t>
      </w:r>
      <w:r w:rsidRPr="00C436FF">
        <w:rPr>
          <w:spacing w:val="-17"/>
          <w:szCs w:val="24"/>
        </w:rPr>
        <w:t xml:space="preserve"> </w:t>
      </w:r>
      <w:r w:rsidRPr="00C436FF">
        <w:rPr>
          <w:szCs w:val="24"/>
        </w:rPr>
        <w:t>were</w:t>
      </w:r>
      <w:r w:rsidRPr="00C436FF">
        <w:rPr>
          <w:spacing w:val="-19"/>
          <w:szCs w:val="24"/>
        </w:rPr>
        <w:t xml:space="preserve"> all </w:t>
      </w:r>
      <w:r w:rsidRPr="00C436FF">
        <w:rPr>
          <w:szCs w:val="24"/>
        </w:rPr>
        <w:t>in</w:t>
      </w:r>
      <w:r w:rsidRPr="00C436FF">
        <w:rPr>
          <w:spacing w:val="-16"/>
          <w:szCs w:val="24"/>
        </w:rPr>
        <w:t xml:space="preserve"> </w:t>
      </w:r>
      <w:r w:rsidRPr="00C436FF">
        <w:rPr>
          <w:szCs w:val="24"/>
        </w:rPr>
        <w:t>apple</w:t>
      </w:r>
      <w:r w:rsidRPr="00C436FF">
        <w:rPr>
          <w:spacing w:val="-23"/>
          <w:szCs w:val="24"/>
        </w:rPr>
        <w:t xml:space="preserve"> </w:t>
      </w:r>
      <w:r w:rsidRPr="00C436FF">
        <w:rPr>
          <w:szCs w:val="24"/>
        </w:rPr>
        <w:t>pie</w:t>
      </w:r>
      <w:r w:rsidRPr="00C436FF">
        <w:rPr>
          <w:spacing w:val="-22"/>
          <w:szCs w:val="24"/>
        </w:rPr>
        <w:t xml:space="preserve"> </w:t>
      </w:r>
      <w:r w:rsidRPr="00C436FF">
        <w:rPr>
          <w:spacing w:val="-3"/>
          <w:szCs w:val="24"/>
        </w:rPr>
        <w:t xml:space="preserve">order and that </w:t>
      </w:r>
      <w:r w:rsidRPr="00C436FF">
        <w:rPr>
          <w:szCs w:val="24"/>
        </w:rPr>
        <w:t>GEHC considered that all aspects of the relationship were in GEHC’s best</w:t>
      </w:r>
      <w:r w:rsidRPr="00C436FF">
        <w:rPr>
          <w:spacing w:val="-24"/>
          <w:szCs w:val="24"/>
        </w:rPr>
        <w:t xml:space="preserve"> </w:t>
      </w:r>
      <w:r w:rsidRPr="00C436FF">
        <w:rPr>
          <w:szCs w:val="24"/>
        </w:rPr>
        <w:t>interests.</w:t>
      </w:r>
      <w:r w:rsidR="00C436FF" w:rsidRPr="00C436FF">
        <w:rPr>
          <w:szCs w:val="24"/>
        </w:rPr>
        <w:t xml:space="preserve"> </w:t>
      </w:r>
    </w:p>
    <w:p w14:paraId="340083E1" w14:textId="31F7FBFC" w:rsidR="001205A8" w:rsidRPr="00C436FF" w:rsidRDefault="009C68FC" w:rsidP="00982B3A">
      <w:pPr>
        <w:pStyle w:val="ParaLevel1"/>
        <w:spacing w:line="360" w:lineRule="auto"/>
        <w:ind w:left="-130" w:right="-1134"/>
        <w:rPr>
          <w:szCs w:val="24"/>
        </w:rPr>
      </w:pPr>
      <w:r w:rsidRPr="00C436FF">
        <w:rPr>
          <w:szCs w:val="24"/>
        </w:rPr>
        <w:lastRenderedPageBreak/>
        <w:t>When that</w:t>
      </w:r>
      <w:r w:rsidRPr="00C436FF">
        <w:rPr>
          <w:spacing w:val="-15"/>
          <w:szCs w:val="24"/>
        </w:rPr>
        <w:t xml:space="preserve"> </w:t>
      </w:r>
      <w:r w:rsidRPr="00C436FF">
        <w:rPr>
          <w:szCs w:val="24"/>
        </w:rPr>
        <w:t>relationship</w:t>
      </w:r>
      <w:r w:rsidRPr="00C436FF">
        <w:rPr>
          <w:spacing w:val="-15"/>
          <w:szCs w:val="24"/>
        </w:rPr>
        <w:t xml:space="preserve"> </w:t>
      </w:r>
      <w:r w:rsidRPr="00C436FF">
        <w:rPr>
          <w:szCs w:val="24"/>
        </w:rPr>
        <w:t>broke</w:t>
      </w:r>
      <w:r w:rsidRPr="00C436FF">
        <w:rPr>
          <w:spacing w:val="-17"/>
          <w:szCs w:val="24"/>
        </w:rPr>
        <w:t xml:space="preserve"> </w:t>
      </w:r>
      <w:r w:rsidRPr="00C436FF">
        <w:rPr>
          <w:szCs w:val="24"/>
        </w:rPr>
        <w:t>down</w:t>
      </w:r>
      <w:r w:rsidRPr="00C436FF">
        <w:rPr>
          <w:spacing w:val="-16"/>
          <w:szCs w:val="24"/>
        </w:rPr>
        <w:t xml:space="preserve"> </w:t>
      </w:r>
      <w:r w:rsidRPr="00C436FF">
        <w:rPr>
          <w:szCs w:val="24"/>
        </w:rPr>
        <w:t>in</w:t>
      </w:r>
      <w:r w:rsidRPr="00C436FF">
        <w:rPr>
          <w:spacing w:val="-13"/>
          <w:szCs w:val="24"/>
        </w:rPr>
        <w:t xml:space="preserve"> </w:t>
      </w:r>
      <w:r w:rsidRPr="00C436FF">
        <w:rPr>
          <w:szCs w:val="24"/>
        </w:rPr>
        <w:t>late</w:t>
      </w:r>
      <w:r w:rsidRPr="00C436FF">
        <w:rPr>
          <w:spacing w:val="-16"/>
          <w:szCs w:val="24"/>
        </w:rPr>
        <w:t xml:space="preserve"> </w:t>
      </w:r>
      <w:r w:rsidRPr="00C436FF">
        <w:rPr>
          <w:szCs w:val="24"/>
        </w:rPr>
        <w:t>2015</w:t>
      </w:r>
      <w:r w:rsidRPr="00C436FF">
        <w:rPr>
          <w:spacing w:val="-15"/>
          <w:szCs w:val="24"/>
        </w:rPr>
        <w:t xml:space="preserve"> </w:t>
      </w:r>
      <w:r w:rsidRPr="00C436FF">
        <w:rPr>
          <w:szCs w:val="24"/>
        </w:rPr>
        <w:t>and</w:t>
      </w:r>
      <w:r w:rsidRPr="00C436FF">
        <w:rPr>
          <w:spacing w:val="-15"/>
          <w:szCs w:val="24"/>
        </w:rPr>
        <w:t xml:space="preserve"> </w:t>
      </w:r>
      <w:r w:rsidRPr="00C436FF">
        <w:rPr>
          <w:szCs w:val="24"/>
        </w:rPr>
        <w:t>early</w:t>
      </w:r>
      <w:r w:rsidRPr="00C436FF">
        <w:rPr>
          <w:spacing w:val="-22"/>
          <w:szCs w:val="24"/>
        </w:rPr>
        <w:t xml:space="preserve"> </w:t>
      </w:r>
      <w:r w:rsidRPr="00C436FF">
        <w:rPr>
          <w:szCs w:val="24"/>
        </w:rPr>
        <w:t>2016, per RS, it was not because RS supposedly preferred its own interests over its client’s over a period of more than 6 years before that, as no such complaint was ever even suggested until service of the Particulars of Claim in July 2016. GEHC’s case as to the breakdown</w:t>
      </w:r>
      <w:r w:rsidRPr="00C436FF">
        <w:rPr>
          <w:spacing w:val="-13"/>
          <w:szCs w:val="24"/>
        </w:rPr>
        <w:t xml:space="preserve"> </w:t>
      </w:r>
      <w:r w:rsidRPr="00C436FF">
        <w:rPr>
          <w:szCs w:val="24"/>
        </w:rPr>
        <w:t>is</w:t>
      </w:r>
      <w:r w:rsidRPr="00C436FF">
        <w:rPr>
          <w:spacing w:val="-13"/>
          <w:szCs w:val="24"/>
        </w:rPr>
        <w:t xml:space="preserve"> </w:t>
      </w:r>
      <w:r w:rsidRPr="00C436FF">
        <w:rPr>
          <w:szCs w:val="24"/>
        </w:rPr>
        <w:t>that</w:t>
      </w:r>
      <w:r w:rsidRPr="00C436FF">
        <w:rPr>
          <w:spacing w:val="-13"/>
          <w:szCs w:val="24"/>
        </w:rPr>
        <w:t xml:space="preserve"> </w:t>
      </w:r>
      <w:r w:rsidRPr="00C436FF">
        <w:rPr>
          <w:szCs w:val="24"/>
        </w:rPr>
        <w:t>this</w:t>
      </w:r>
      <w:r w:rsidRPr="00C436FF">
        <w:rPr>
          <w:spacing w:val="-12"/>
          <w:szCs w:val="24"/>
        </w:rPr>
        <w:t xml:space="preserve"> </w:t>
      </w:r>
      <w:r w:rsidRPr="00C436FF">
        <w:rPr>
          <w:szCs w:val="24"/>
        </w:rPr>
        <w:t>was</w:t>
      </w:r>
      <w:r w:rsidRPr="00C436FF">
        <w:rPr>
          <w:spacing w:val="-13"/>
          <w:szCs w:val="24"/>
        </w:rPr>
        <w:t xml:space="preserve"> </w:t>
      </w:r>
      <w:r w:rsidRPr="00C436FF">
        <w:rPr>
          <w:szCs w:val="24"/>
        </w:rPr>
        <w:t>a</w:t>
      </w:r>
      <w:r w:rsidRPr="00C436FF">
        <w:rPr>
          <w:spacing w:val="-14"/>
          <w:szCs w:val="24"/>
        </w:rPr>
        <w:t xml:space="preserve"> </w:t>
      </w:r>
      <w:r w:rsidRPr="00C436FF">
        <w:rPr>
          <w:szCs w:val="24"/>
        </w:rPr>
        <w:t>consequence</w:t>
      </w:r>
      <w:r w:rsidRPr="00C436FF">
        <w:rPr>
          <w:spacing w:val="-14"/>
          <w:szCs w:val="24"/>
        </w:rPr>
        <w:t xml:space="preserve"> </w:t>
      </w:r>
      <w:r w:rsidRPr="00C436FF">
        <w:rPr>
          <w:szCs w:val="24"/>
        </w:rPr>
        <w:t>of</w:t>
      </w:r>
      <w:r w:rsidRPr="00C436FF">
        <w:rPr>
          <w:spacing w:val="-13"/>
          <w:szCs w:val="24"/>
        </w:rPr>
        <w:t xml:space="preserve"> </w:t>
      </w:r>
      <w:r w:rsidRPr="00C436FF">
        <w:rPr>
          <w:szCs w:val="24"/>
        </w:rPr>
        <w:t>the</w:t>
      </w:r>
      <w:r w:rsidRPr="00C436FF">
        <w:rPr>
          <w:spacing w:val="-14"/>
          <w:szCs w:val="24"/>
        </w:rPr>
        <w:t xml:space="preserve"> </w:t>
      </w:r>
      <w:r w:rsidRPr="00C436FF">
        <w:rPr>
          <w:szCs w:val="24"/>
        </w:rPr>
        <w:t>decision</w:t>
      </w:r>
      <w:r w:rsidRPr="00C436FF">
        <w:rPr>
          <w:spacing w:val="-13"/>
          <w:szCs w:val="24"/>
        </w:rPr>
        <w:t xml:space="preserve"> </w:t>
      </w:r>
      <w:r w:rsidRPr="00C436FF">
        <w:rPr>
          <w:szCs w:val="24"/>
        </w:rPr>
        <w:t>on</w:t>
      </w:r>
      <w:r w:rsidRPr="00C436FF">
        <w:rPr>
          <w:spacing w:val="-12"/>
          <w:szCs w:val="24"/>
        </w:rPr>
        <w:t xml:space="preserve"> </w:t>
      </w:r>
      <w:r w:rsidRPr="00C436FF">
        <w:rPr>
          <w:szCs w:val="24"/>
        </w:rPr>
        <w:t>the</w:t>
      </w:r>
      <w:r w:rsidRPr="00C436FF">
        <w:rPr>
          <w:spacing w:val="-14"/>
          <w:szCs w:val="24"/>
        </w:rPr>
        <w:t xml:space="preserve"> </w:t>
      </w:r>
      <w:r w:rsidRPr="00C436FF">
        <w:rPr>
          <w:szCs w:val="24"/>
        </w:rPr>
        <w:t>part</w:t>
      </w:r>
      <w:r w:rsidRPr="00C436FF">
        <w:rPr>
          <w:spacing w:val="-14"/>
          <w:szCs w:val="24"/>
        </w:rPr>
        <w:t xml:space="preserve"> </w:t>
      </w:r>
      <w:r w:rsidRPr="00C436FF">
        <w:rPr>
          <w:szCs w:val="24"/>
        </w:rPr>
        <w:t>of</w:t>
      </w:r>
      <w:r w:rsidRPr="00C436FF">
        <w:rPr>
          <w:spacing w:val="-13"/>
          <w:szCs w:val="24"/>
        </w:rPr>
        <w:t xml:space="preserve"> </w:t>
      </w:r>
      <w:r w:rsidRPr="00C436FF">
        <w:rPr>
          <w:szCs w:val="24"/>
        </w:rPr>
        <w:t>R</w:t>
      </w:r>
      <w:r w:rsidR="00C436FF">
        <w:rPr>
          <w:szCs w:val="24"/>
        </w:rPr>
        <w:t>S</w:t>
      </w:r>
      <w:r w:rsidRPr="00C436FF">
        <w:rPr>
          <w:spacing w:val="-13"/>
          <w:szCs w:val="24"/>
        </w:rPr>
        <w:t xml:space="preserve"> </w:t>
      </w:r>
      <w:r w:rsidRPr="00C436FF">
        <w:rPr>
          <w:szCs w:val="24"/>
        </w:rPr>
        <w:t>not</w:t>
      </w:r>
      <w:r w:rsidRPr="00C436FF">
        <w:rPr>
          <w:spacing w:val="-13"/>
          <w:szCs w:val="24"/>
        </w:rPr>
        <w:t xml:space="preserve"> </w:t>
      </w:r>
      <w:r w:rsidRPr="00C436FF">
        <w:rPr>
          <w:szCs w:val="24"/>
        </w:rPr>
        <w:t>to</w:t>
      </w:r>
      <w:r w:rsidRPr="00C436FF">
        <w:rPr>
          <w:spacing w:val="-13"/>
          <w:szCs w:val="24"/>
        </w:rPr>
        <w:t xml:space="preserve"> </w:t>
      </w:r>
      <w:r w:rsidRPr="00C436FF">
        <w:rPr>
          <w:szCs w:val="24"/>
        </w:rPr>
        <w:t>pay</w:t>
      </w:r>
      <w:r w:rsidRPr="00C436FF">
        <w:rPr>
          <w:spacing w:val="-20"/>
          <w:szCs w:val="24"/>
        </w:rPr>
        <w:t xml:space="preserve"> </w:t>
      </w:r>
      <w:r w:rsidRPr="00C436FF">
        <w:rPr>
          <w:szCs w:val="24"/>
        </w:rPr>
        <w:t xml:space="preserve">£1.1 million over to GEHC, as had been agreed in August 2015, which RS say Mr de Clare wrongly sought to characterise as RS seeking to keep those funds for itself. Far from it, RS say; that sum remained on client account to be available for the benefit of GEHC to pay disbursements after GEHC told R that </w:t>
      </w:r>
      <w:r w:rsidR="00DC6074">
        <w:rPr>
          <w:szCs w:val="24"/>
        </w:rPr>
        <w:t>they</w:t>
      </w:r>
      <w:r w:rsidRPr="00C436FF">
        <w:rPr>
          <w:szCs w:val="24"/>
        </w:rPr>
        <w:t xml:space="preserve"> had no more funds to meet disbursements</w:t>
      </w:r>
      <w:r w:rsidR="001205A8" w:rsidRPr="00C436FF">
        <w:rPr>
          <w:szCs w:val="24"/>
        </w:rPr>
        <w:t xml:space="preserve">. </w:t>
      </w:r>
    </w:p>
    <w:p w14:paraId="170F7293" w14:textId="619E57F2" w:rsidR="009C68FC" w:rsidRPr="00467EE1" w:rsidRDefault="001205A8" w:rsidP="00000FD2">
      <w:pPr>
        <w:pStyle w:val="ParaLevel1"/>
        <w:spacing w:line="360" w:lineRule="auto"/>
        <w:ind w:left="-130" w:right="-1134"/>
        <w:rPr>
          <w:szCs w:val="24"/>
        </w:rPr>
      </w:pPr>
      <w:r>
        <w:rPr>
          <w:szCs w:val="24"/>
        </w:rPr>
        <w:t xml:space="preserve">In my view, that overlooks the fact that the proximate cause of GEHC’s lack of funds </w:t>
      </w:r>
      <w:proofErr w:type="gramStart"/>
      <w:r>
        <w:rPr>
          <w:szCs w:val="24"/>
        </w:rPr>
        <w:t>at this time</w:t>
      </w:r>
      <w:proofErr w:type="gramEnd"/>
      <w:r>
        <w:rPr>
          <w:szCs w:val="24"/>
        </w:rPr>
        <w:t xml:space="preserve"> was the further “voluntary” payment to RS of £1.5 million, despite there being no “win” under CFA3. </w:t>
      </w:r>
      <w:r w:rsidR="009C68FC">
        <w:rPr>
          <w:szCs w:val="24"/>
        </w:rPr>
        <w:t xml:space="preserve">RS </w:t>
      </w:r>
      <w:r w:rsidR="009C68FC" w:rsidRPr="00467EE1">
        <w:rPr>
          <w:szCs w:val="24"/>
        </w:rPr>
        <w:t>assert that GEHC</w:t>
      </w:r>
      <w:r w:rsidR="009C68FC" w:rsidRPr="00467EE1">
        <w:rPr>
          <w:spacing w:val="-16"/>
          <w:szCs w:val="24"/>
        </w:rPr>
        <w:t xml:space="preserve"> </w:t>
      </w:r>
      <w:r w:rsidR="009C68FC" w:rsidRPr="00467EE1">
        <w:rPr>
          <w:szCs w:val="24"/>
        </w:rPr>
        <w:t>did</w:t>
      </w:r>
      <w:r w:rsidR="009C68FC" w:rsidRPr="00467EE1">
        <w:rPr>
          <w:spacing w:val="-15"/>
          <w:szCs w:val="24"/>
        </w:rPr>
        <w:t xml:space="preserve"> </w:t>
      </w:r>
      <w:r w:rsidR="009C68FC" w:rsidRPr="00467EE1">
        <w:rPr>
          <w:szCs w:val="24"/>
        </w:rPr>
        <w:t>not</w:t>
      </w:r>
      <w:r w:rsidR="009C68FC" w:rsidRPr="00467EE1">
        <w:rPr>
          <w:spacing w:val="-15"/>
          <w:szCs w:val="24"/>
        </w:rPr>
        <w:t xml:space="preserve"> </w:t>
      </w:r>
      <w:r w:rsidR="009C68FC" w:rsidRPr="00467EE1">
        <w:rPr>
          <w:szCs w:val="24"/>
        </w:rPr>
        <w:t>treat</w:t>
      </w:r>
      <w:r w:rsidR="009C68FC" w:rsidRPr="00467EE1">
        <w:rPr>
          <w:spacing w:val="-15"/>
          <w:szCs w:val="24"/>
        </w:rPr>
        <w:t xml:space="preserve"> </w:t>
      </w:r>
      <w:r w:rsidR="009C68FC" w:rsidRPr="00467EE1">
        <w:rPr>
          <w:szCs w:val="24"/>
        </w:rPr>
        <w:t>that</w:t>
      </w:r>
      <w:r w:rsidR="009C68FC" w:rsidRPr="00467EE1">
        <w:rPr>
          <w:spacing w:val="-17"/>
          <w:szCs w:val="24"/>
        </w:rPr>
        <w:t xml:space="preserve"> </w:t>
      </w:r>
      <w:r w:rsidR="009C68FC" w:rsidRPr="00467EE1">
        <w:rPr>
          <w:szCs w:val="24"/>
        </w:rPr>
        <w:t>as</w:t>
      </w:r>
      <w:r w:rsidR="009C68FC" w:rsidRPr="00467EE1">
        <w:rPr>
          <w:spacing w:val="-16"/>
          <w:szCs w:val="24"/>
        </w:rPr>
        <w:t xml:space="preserve"> </w:t>
      </w:r>
      <w:r w:rsidR="009C68FC" w:rsidRPr="00467EE1">
        <w:rPr>
          <w:szCs w:val="24"/>
        </w:rPr>
        <w:t>a</w:t>
      </w:r>
      <w:r w:rsidR="009C68FC" w:rsidRPr="00467EE1">
        <w:rPr>
          <w:spacing w:val="-17"/>
          <w:szCs w:val="24"/>
        </w:rPr>
        <w:t xml:space="preserve"> </w:t>
      </w:r>
      <w:r w:rsidR="009C68FC" w:rsidRPr="00467EE1">
        <w:rPr>
          <w:szCs w:val="24"/>
        </w:rPr>
        <w:t>repudiatory</w:t>
      </w:r>
      <w:r w:rsidR="009C68FC" w:rsidRPr="00467EE1">
        <w:rPr>
          <w:spacing w:val="-23"/>
          <w:szCs w:val="24"/>
        </w:rPr>
        <w:t xml:space="preserve"> </w:t>
      </w:r>
      <w:r w:rsidR="009C68FC" w:rsidRPr="00467EE1">
        <w:rPr>
          <w:spacing w:val="-4"/>
          <w:szCs w:val="24"/>
        </w:rPr>
        <w:t>breach</w:t>
      </w:r>
      <w:r w:rsidR="009C68FC" w:rsidRPr="00467EE1">
        <w:rPr>
          <w:spacing w:val="-21"/>
          <w:szCs w:val="24"/>
        </w:rPr>
        <w:t xml:space="preserve"> </w:t>
      </w:r>
      <w:r w:rsidR="009C68FC" w:rsidRPr="00467EE1">
        <w:rPr>
          <w:szCs w:val="24"/>
        </w:rPr>
        <w:t>of</w:t>
      </w:r>
      <w:r w:rsidR="009C68FC" w:rsidRPr="00467EE1">
        <w:rPr>
          <w:spacing w:val="-21"/>
          <w:szCs w:val="24"/>
        </w:rPr>
        <w:t xml:space="preserve"> </w:t>
      </w:r>
      <w:r w:rsidR="009C68FC" w:rsidRPr="00467EE1">
        <w:rPr>
          <w:szCs w:val="24"/>
        </w:rPr>
        <w:t>the</w:t>
      </w:r>
      <w:r w:rsidR="009C68FC" w:rsidRPr="00467EE1">
        <w:rPr>
          <w:spacing w:val="-22"/>
          <w:szCs w:val="24"/>
        </w:rPr>
        <w:t xml:space="preserve"> </w:t>
      </w:r>
      <w:r w:rsidR="009C68FC" w:rsidRPr="00467EE1">
        <w:rPr>
          <w:spacing w:val="-3"/>
          <w:szCs w:val="24"/>
        </w:rPr>
        <w:t>retainer</w:t>
      </w:r>
      <w:r w:rsidR="00A41AE6">
        <w:rPr>
          <w:spacing w:val="-3"/>
          <w:szCs w:val="24"/>
        </w:rPr>
        <w:t>,</w:t>
      </w:r>
      <w:r w:rsidR="009C68FC" w:rsidRPr="00467EE1">
        <w:rPr>
          <w:spacing w:val="-3"/>
          <w:szCs w:val="24"/>
        </w:rPr>
        <w:t xml:space="preserve"> </w:t>
      </w:r>
      <w:r w:rsidR="00A41AE6">
        <w:rPr>
          <w:spacing w:val="-3"/>
          <w:szCs w:val="24"/>
        </w:rPr>
        <w:t>n</w:t>
      </w:r>
      <w:r w:rsidR="009C68FC" w:rsidRPr="00467EE1">
        <w:rPr>
          <w:szCs w:val="24"/>
        </w:rPr>
        <w:t xml:space="preserve">or </w:t>
      </w:r>
      <w:r w:rsidR="00A41AE6">
        <w:rPr>
          <w:szCs w:val="24"/>
        </w:rPr>
        <w:t xml:space="preserve">did they </w:t>
      </w:r>
      <w:r w:rsidR="009C68FC" w:rsidRPr="00467EE1">
        <w:rPr>
          <w:szCs w:val="24"/>
        </w:rPr>
        <w:t>accept a</w:t>
      </w:r>
      <w:r w:rsidR="00A41AE6">
        <w:rPr>
          <w:szCs w:val="24"/>
        </w:rPr>
        <w:t>ny alleged</w:t>
      </w:r>
      <w:r w:rsidR="009C68FC" w:rsidRPr="00467EE1">
        <w:rPr>
          <w:szCs w:val="24"/>
        </w:rPr>
        <w:t xml:space="preserve"> repudiation</w:t>
      </w:r>
      <w:r w:rsidR="00A41AE6">
        <w:rPr>
          <w:szCs w:val="24"/>
        </w:rPr>
        <w:t xml:space="preserve"> by RS. R</w:t>
      </w:r>
      <w:r w:rsidR="009C68FC" w:rsidRPr="00467EE1">
        <w:rPr>
          <w:szCs w:val="24"/>
        </w:rPr>
        <w:t>ather</w:t>
      </w:r>
      <w:r w:rsidR="00A41AE6">
        <w:rPr>
          <w:szCs w:val="24"/>
        </w:rPr>
        <w:t>,</w:t>
      </w:r>
      <w:r w:rsidR="009C68FC" w:rsidRPr="00467EE1">
        <w:rPr>
          <w:szCs w:val="24"/>
        </w:rPr>
        <w:t xml:space="preserve"> GEHC wished R</w:t>
      </w:r>
      <w:r w:rsidR="00DC6074">
        <w:rPr>
          <w:szCs w:val="24"/>
        </w:rPr>
        <w:t>S</w:t>
      </w:r>
      <w:r w:rsidR="009C68FC" w:rsidRPr="00467EE1">
        <w:rPr>
          <w:szCs w:val="24"/>
        </w:rPr>
        <w:t xml:space="preserve"> to continue to act (and indeed GEHC’s </w:t>
      </w:r>
      <w:r w:rsidR="00FC64FA">
        <w:rPr>
          <w:szCs w:val="24"/>
        </w:rPr>
        <w:t xml:space="preserve">own </w:t>
      </w:r>
      <w:r w:rsidR="009C68FC" w:rsidRPr="00467EE1">
        <w:rPr>
          <w:szCs w:val="24"/>
        </w:rPr>
        <w:t>case</w:t>
      </w:r>
      <w:r w:rsidR="00FC64FA">
        <w:rPr>
          <w:szCs w:val="24"/>
        </w:rPr>
        <w:t xml:space="preserve"> is </w:t>
      </w:r>
      <w:r w:rsidR="009C68FC" w:rsidRPr="00467EE1">
        <w:rPr>
          <w:szCs w:val="24"/>
        </w:rPr>
        <w:t xml:space="preserve">that </w:t>
      </w:r>
      <w:r w:rsidR="00A97FE1">
        <w:rPr>
          <w:szCs w:val="24"/>
        </w:rPr>
        <w:t>Bird &amp; Bird</w:t>
      </w:r>
      <w:r w:rsidR="009C68FC" w:rsidRPr="00467EE1">
        <w:rPr>
          <w:szCs w:val="24"/>
        </w:rPr>
        <w:t xml:space="preserve"> were meant to work alongside </w:t>
      </w:r>
      <w:r w:rsidR="009C68FC">
        <w:rPr>
          <w:szCs w:val="24"/>
        </w:rPr>
        <w:t>RS</w:t>
      </w:r>
      <w:r w:rsidR="009C68FC" w:rsidRPr="00467EE1">
        <w:rPr>
          <w:szCs w:val="24"/>
        </w:rPr>
        <w:t xml:space="preserve">). As such, per </w:t>
      </w:r>
      <w:r w:rsidR="009C68FC">
        <w:rPr>
          <w:szCs w:val="24"/>
        </w:rPr>
        <w:t>RS</w:t>
      </w:r>
      <w:r w:rsidR="009C68FC" w:rsidRPr="00467EE1">
        <w:rPr>
          <w:szCs w:val="24"/>
        </w:rPr>
        <w:t>, whilst it might have contributed to tension, any dispute about the implementation of the</w:t>
      </w:r>
      <w:r w:rsidR="009C68FC" w:rsidRPr="00467EE1">
        <w:rPr>
          <w:spacing w:val="-31"/>
          <w:szCs w:val="24"/>
        </w:rPr>
        <w:t xml:space="preserve"> </w:t>
      </w:r>
      <w:r w:rsidR="009C68FC" w:rsidRPr="00467EE1">
        <w:rPr>
          <w:szCs w:val="24"/>
        </w:rPr>
        <w:t xml:space="preserve">August Agreement cannot have been the cause of the end of the retainer </w:t>
      </w:r>
      <w:r w:rsidR="00B61B40">
        <w:rPr>
          <w:szCs w:val="24"/>
        </w:rPr>
        <w:t>given that</w:t>
      </w:r>
      <w:r w:rsidR="009C68FC" w:rsidRPr="00467EE1">
        <w:rPr>
          <w:szCs w:val="24"/>
        </w:rPr>
        <w:t xml:space="preserve"> GEHC was seeking for R</w:t>
      </w:r>
      <w:r w:rsidR="00E10A76">
        <w:rPr>
          <w:szCs w:val="24"/>
        </w:rPr>
        <w:t>S</w:t>
      </w:r>
      <w:r w:rsidR="009C68FC" w:rsidRPr="00467EE1">
        <w:rPr>
          <w:szCs w:val="24"/>
        </w:rPr>
        <w:t xml:space="preserve"> to continue</w:t>
      </w:r>
      <w:r w:rsidR="00767E3C">
        <w:rPr>
          <w:szCs w:val="24"/>
        </w:rPr>
        <w:t xml:space="preserve"> to act. RS </w:t>
      </w:r>
      <w:r w:rsidR="00E85E05">
        <w:rPr>
          <w:szCs w:val="24"/>
        </w:rPr>
        <w:t>state</w:t>
      </w:r>
      <w:r w:rsidR="009C68FC" w:rsidRPr="00467EE1">
        <w:rPr>
          <w:szCs w:val="24"/>
        </w:rPr>
        <w:t xml:space="preserve"> that GEHC’s case </w:t>
      </w:r>
      <w:r w:rsidR="00E85E05">
        <w:rPr>
          <w:szCs w:val="24"/>
        </w:rPr>
        <w:t xml:space="preserve">also </w:t>
      </w:r>
      <w:r w:rsidR="009C68FC" w:rsidRPr="00467EE1">
        <w:rPr>
          <w:szCs w:val="24"/>
        </w:rPr>
        <w:t>makes no sense in the face of its assertion</w:t>
      </w:r>
      <w:r w:rsidR="009C68FC" w:rsidRPr="00467EE1">
        <w:rPr>
          <w:spacing w:val="-12"/>
          <w:szCs w:val="24"/>
        </w:rPr>
        <w:t xml:space="preserve"> </w:t>
      </w:r>
      <w:r w:rsidR="009C68FC" w:rsidRPr="00467EE1">
        <w:rPr>
          <w:szCs w:val="24"/>
        </w:rPr>
        <w:t>that</w:t>
      </w:r>
      <w:r w:rsidR="009C68FC" w:rsidRPr="00467EE1">
        <w:rPr>
          <w:spacing w:val="-12"/>
          <w:szCs w:val="24"/>
        </w:rPr>
        <w:t xml:space="preserve"> </w:t>
      </w:r>
      <w:r w:rsidR="009C68FC" w:rsidRPr="00467EE1">
        <w:rPr>
          <w:szCs w:val="24"/>
        </w:rPr>
        <w:t>it</w:t>
      </w:r>
      <w:r w:rsidR="009C68FC" w:rsidRPr="00467EE1">
        <w:rPr>
          <w:spacing w:val="-11"/>
          <w:szCs w:val="24"/>
        </w:rPr>
        <w:t xml:space="preserve"> </w:t>
      </w:r>
      <w:r w:rsidR="009C68FC" w:rsidRPr="00467EE1">
        <w:rPr>
          <w:szCs w:val="24"/>
        </w:rPr>
        <w:t>could</w:t>
      </w:r>
      <w:r w:rsidR="009C68FC" w:rsidRPr="00467EE1">
        <w:rPr>
          <w:spacing w:val="-12"/>
          <w:szCs w:val="24"/>
        </w:rPr>
        <w:t xml:space="preserve"> </w:t>
      </w:r>
      <w:r w:rsidR="009C68FC" w:rsidRPr="00467EE1">
        <w:rPr>
          <w:szCs w:val="24"/>
        </w:rPr>
        <w:t>always</w:t>
      </w:r>
      <w:r w:rsidR="009C68FC" w:rsidRPr="00467EE1">
        <w:rPr>
          <w:spacing w:val="-12"/>
          <w:szCs w:val="24"/>
        </w:rPr>
        <w:t xml:space="preserve"> </w:t>
      </w:r>
      <w:r w:rsidR="009C68FC" w:rsidRPr="00467EE1">
        <w:rPr>
          <w:szCs w:val="24"/>
        </w:rPr>
        <w:t>raise</w:t>
      </w:r>
      <w:r w:rsidR="009C68FC" w:rsidRPr="00467EE1">
        <w:rPr>
          <w:spacing w:val="-12"/>
          <w:szCs w:val="24"/>
        </w:rPr>
        <w:t xml:space="preserve"> </w:t>
      </w:r>
      <w:r w:rsidR="009C68FC" w:rsidRPr="00467EE1">
        <w:rPr>
          <w:szCs w:val="24"/>
        </w:rPr>
        <w:t>funds</w:t>
      </w:r>
      <w:r w:rsidR="009C68FC" w:rsidRPr="00467EE1">
        <w:rPr>
          <w:spacing w:val="-13"/>
          <w:szCs w:val="24"/>
        </w:rPr>
        <w:t xml:space="preserve"> </w:t>
      </w:r>
      <w:r w:rsidR="009C68FC" w:rsidRPr="00467EE1">
        <w:rPr>
          <w:szCs w:val="24"/>
        </w:rPr>
        <w:t>whenever</w:t>
      </w:r>
      <w:r w:rsidR="009C68FC" w:rsidRPr="00467EE1">
        <w:rPr>
          <w:spacing w:val="-13"/>
          <w:szCs w:val="24"/>
        </w:rPr>
        <w:t xml:space="preserve"> </w:t>
      </w:r>
      <w:r w:rsidR="009C68FC" w:rsidRPr="00467EE1">
        <w:rPr>
          <w:szCs w:val="24"/>
        </w:rPr>
        <w:t>needed</w:t>
      </w:r>
      <w:r w:rsidR="00E85E05">
        <w:rPr>
          <w:szCs w:val="24"/>
        </w:rPr>
        <w:t xml:space="preserve"> and that in truth</w:t>
      </w:r>
      <w:r w:rsidR="00944C84">
        <w:rPr>
          <w:szCs w:val="24"/>
        </w:rPr>
        <w:t xml:space="preserve"> t</w:t>
      </w:r>
      <w:r w:rsidR="009C68FC" w:rsidRPr="00467EE1">
        <w:rPr>
          <w:szCs w:val="24"/>
        </w:rPr>
        <w:t>he</w:t>
      </w:r>
      <w:r w:rsidR="009C68FC" w:rsidRPr="00467EE1">
        <w:rPr>
          <w:spacing w:val="-13"/>
          <w:szCs w:val="24"/>
        </w:rPr>
        <w:t xml:space="preserve"> </w:t>
      </w:r>
      <w:r w:rsidR="009C68FC" w:rsidRPr="00467EE1">
        <w:rPr>
          <w:szCs w:val="24"/>
        </w:rPr>
        <w:t>retainer</w:t>
      </w:r>
      <w:r w:rsidR="009C68FC" w:rsidRPr="00467EE1">
        <w:rPr>
          <w:spacing w:val="-13"/>
          <w:szCs w:val="24"/>
        </w:rPr>
        <w:t xml:space="preserve"> </w:t>
      </w:r>
      <w:r w:rsidR="009C68FC" w:rsidRPr="00467EE1">
        <w:rPr>
          <w:szCs w:val="24"/>
        </w:rPr>
        <w:t>came</w:t>
      </w:r>
      <w:r w:rsidR="009C68FC" w:rsidRPr="00467EE1">
        <w:rPr>
          <w:spacing w:val="-13"/>
          <w:szCs w:val="24"/>
        </w:rPr>
        <w:t xml:space="preserve"> </w:t>
      </w:r>
      <w:r w:rsidR="009C68FC" w:rsidRPr="00467EE1">
        <w:rPr>
          <w:szCs w:val="24"/>
        </w:rPr>
        <w:t>to</w:t>
      </w:r>
      <w:r w:rsidR="009C68FC" w:rsidRPr="00467EE1">
        <w:rPr>
          <w:spacing w:val="-12"/>
          <w:szCs w:val="24"/>
        </w:rPr>
        <w:t xml:space="preserve"> </w:t>
      </w:r>
      <w:r w:rsidR="009C68FC" w:rsidRPr="00467EE1">
        <w:rPr>
          <w:szCs w:val="24"/>
        </w:rPr>
        <w:t>an</w:t>
      </w:r>
      <w:r w:rsidR="009C68FC" w:rsidRPr="00467EE1">
        <w:rPr>
          <w:spacing w:val="-14"/>
          <w:szCs w:val="24"/>
        </w:rPr>
        <w:t xml:space="preserve"> </w:t>
      </w:r>
      <w:r w:rsidR="009C68FC" w:rsidRPr="00467EE1">
        <w:rPr>
          <w:szCs w:val="24"/>
        </w:rPr>
        <w:t>end because</w:t>
      </w:r>
      <w:r w:rsidR="009C68FC" w:rsidRPr="00467EE1">
        <w:rPr>
          <w:spacing w:val="-18"/>
          <w:szCs w:val="24"/>
        </w:rPr>
        <w:t xml:space="preserve"> </w:t>
      </w:r>
      <w:r w:rsidR="009C68FC" w:rsidRPr="00467EE1">
        <w:rPr>
          <w:szCs w:val="24"/>
        </w:rPr>
        <w:t>of</w:t>
      </w:r>
      <w:r w:rsidR="009C68FC" w:rsidRPr="00467EE1">
        <w:rPr>
          <w:spacing w:val="-17"/>
          <w:szCs w:val="24"/>
        </w:rPr>
        <w:t xml:space="preserve"> </w:t>
      </w:r>
      <w:r w:rsidR="009C68FC" w:rsidRPr="00467EE1">
        <w:rPr>
          <w:szCs w:val="24"/>
        </w:rPr>
        <w:t>GEHC</w:t>
      </w:r>
      <w:r w:rsidR="009C68FC" w:rsidRPr="00467EE1">
        <w:rPr>
          <w:spacing w:val="-17"/>
          <w:szCs w:val="24"/>
        </w:rPr>
        <w:t xml:space="preserve"> </w:t>
      </w:r>
      <w:r w:rsidR="009C68FC" w:rsidRPr="00467EE1">
        <w:rPr>
          <w:szCs w:val="24"/>
        </w:rPr>
        <w:t>threat</w:t>
      </w:r>
      <w:r w:rsidR="00944C84">
        <w:rPr>
          <w:szCs w:val="24"/>
        </w:rPr>
        <w:t>en</w:t>
      </w:r>
      <w:r w:rsidR="009C68FC" w:rsidRPr="00467EE1">
        <w:rPr>
          <w:szCs w:val="24"/>
        </w:rPr>
        <w:t>ing</w:t>
      </w:r>
      <w:r w:rsidR="009C68FC" w:rsidRPr="00467EE1">
        <w:rPr>
          <w:spacing w:val="-18"/>
          <w:szCs w:val="24"/>
        </w:rPr>
        <w:t xml:space="preserve"> </w:t>
      </w:r>
      <w:r w:rsidR="009C68FC" w:rsidRPr="00467EE1">
        <w:rPr>
          <w:szCs w:val="24"/>
        </w:rPr>
        <w:t>to</w:t>
      </w:r>
      <w:r w:rsidR="009C68FC" w:rsidRPr="00467EE1">
        <w:rPr>
          <w:spacing w:val="-15"/>
          <w:szCs w:val="24"/>
        </w:rPr>
        <w:t xml:space="preserve"> </w:t>
      </w:r>
      <w:r w:rsidR="009C68FC" w:rsidRPr="00467EE1">
        <w:rPr>
          <w:szCs w:val="24"/>
        </w:rPr>
        <w:t>sue</w:t>
      </w:r>
      <w:r w:rsidR="009C68FC" w:rsidRPr="00467EE1">
        <w:rPr>
          <w:spacing w:val="-18"/>
          <w:szCs w:val="24"/>
        </w:rPr>
        <w:t xml:space="preserve"> </w:t>
      </w:r>
      <w:r w:rsidR="009C68FC">
        <w:rPr>
          <w:szCs w:val="24"/>
        </w:rPr>
        <w:t>RS</w:t>
      </w:r>
      <w:r w:rsidR="009C68FC" w:rsidRPr="00467EE1">
        <w:rPr>
          <w:szCs w:val="24"/>
        </w:rPr>
        <w:t>,</w:t>
      </w:r>
      <w:r w:rsidR="009C68FC" w:rsidRPr="00467EE1">
        <w:rPr>
          <w:spacing w:val="-16"/>
          <w:szCs w:val="24"/>
        </w:rPr>
        <w:t xml:space="preserve"> </w:t>
      </w:r>
      <w:r w:rsidR="009C68FC" w:rsidRPr="00467EE1">
        <w:rPr>
          <w:szCs w:val="24"/>
        </w:rPr>
        <w:t>and</w:t>
      </w:r>
      <w:r w:rsidR="009C68FC" w:rsidRPr="00467EE1">
        <w:rPr>
          <w:spacing w:val="-15"/>
          <w:szCs w:val="24"/>
        </w:rPr>
        <w:t xml:space="preserve"> </w:t>
      </w:r>
      <w:r w:rsidR="009C68FC" w:rsidRPr="00467EE1">
        <w:rPr>
          <w:szCs w:val="24"/>
        </w:rPr>
        <w:t>maintaining,</w:t>
      </w:r>
      <w:r w:rsidR="009C68FC" w:rsidRPr="00467EE1">
        <w:rPr>
          <w:spacing w:val="-21"/>
          <w:szCs w:val="24"/>
        </w:rPr>
        <w:t xml:space="preserve"> </w:t>
      </w:r>
      <w:r w:rsidR="009C68FC" w:rsidRPr="00467EE1">
        <w:rPr>
          <w:spacing w:val="-3"/>
          <w:szCs w:val="24"/>
        </w:rPr>
        <w:t>completely</w:t>
      </w:r>
      <w:r w:rsidR="009C68FC" w:rsidRPr="00467EE1">
        <w:rPr>
          <w:spacing w:val="-28"/>
          <w:szCs w:val="24"/>
        </w:rPr>
        <w:t xml:space="preserve"> </w:t>
      </w:r>
      <w:r w:rsidR="009C68FC" w:rsidRPr="00467EE1">
        <w:rPr>
          <w:spacing w:val="-4"/>
          <w:szCs w:val="24"/>
        </w:rPr>
        <w:t>wrongly,</w:t>
      </w:r>
      <w:r w:rsidR="009C68FC" w:rsidRPr="00467EE1">
        <w:rPr>
          <w:spacing w:val="-21"/>
          <w:szCs w:val="24"/>
        </w:rPr>
        <w:t xml:space="preserve"> </w:t>
      </w:r>
      <w:r w:rsidR="009C68FC" w:rsidRPr="00467EE1">
        <w:rPr>
          <w:spacing w:val="-3"/>
          <w:szCs w:val="24"/>
        </w:rPr>
        <w:t>and</w:t>
      </w:r>
      <w:r w:rsidR="009C68FC" w:rsidRPr="00467EE1">
        <w:rPr>
          <w:spacing w:val="-21"/>
          <w:szCs w:val="24"/>
        </w:rPr>
        <w:t xml:space="preserve"> </w:t>
      </w:r>
      <w:r w:rsidR="009C68FC" w:rsidRPr="00467EE1">
        <w:rPr>
          <w:szCs w:val="24"/>
        </w:rPr>
        <w:t>in</w:t>
      </w:r>
      <w:r w:rsidR="009C68FC" w:rsidRPr="00467EE1">
        <w:rPr>
          <w:spacing w:val="-22"/>
          <w:szCs w:val="24"/>
        </w:rPr>
        <w:t xml:space="preserve"> </w:t>
      </w:r>
      <w:r w:rsidR="009C68FC" w:rsidRPr="00467EE1">
        <w:rPr>
          <w:spacing w:val="-4"/>
          <w:szCs w:val="24"/>
        </w:rPr>
        <w:t xml:space="preserve">breach </w:t>
      </w:r>
      <w:r w:rsidR="009C68FC" w:rsidRPr="00467EE1">
        <w:rPr>
          <w:szCs w:val="24"/>
        </w:rPr>
        <w:t>of the terms of the retainer, that</w:t>
      </w:r>
      <w:r w:rsidR="009C68FC">
        <w:rPr>
          <w:szCs w:val="24"/>
        </w:rPr>
        <w:t xml:space="preserve"> RS </w:t>
      </w:r>
      <w:r w:rsidR="009C68FC" w:rsidRPr="00467EE1">
        <w:rPr>
          <w:szCs w:val="24"/>
        </w:rPr>
        <w:t>was obliged to fund the</w:t>
      </w:r>
      <w:r w:rsidR="009C68FC" w:rsidRPr="00467EE1">
        <w:rPr>
          <w:spacing w:val="-8"/>
          <w:szCs w:val="24"/>
        </w:rPr>
        <w:t xml:space="preserve"> </w:t>
      </w:r>
      <w:r w:rsidR="009C68FC" w:rsidRPr="00467EE1">
        <w:rPr>
          <w:szCs w:val="24"/>
        </w:rPr>
        <w:t>disbursements.</w:t>
      </w:r>
    </w:p>
    <w:p w14:paraId="46AB2866" w14:textId="77777777" w:rsidR="009C68FC" w:rsidRPr="00467EE1" w:rsidRDefault="009C68FC" w:rsidP="00000FD2">
      <w:pPr>
        <w:pStyle w:val="ParaLevel1"/>
        <w:spacing w:line="360" w:lineRule="auto"/>
        <w:ind w:left="-130" w:right="-1134"/>
        <w:rPr>
          <w:szCs w:val="24"/>
        </w:rPr>
      </w:pPr>
      <w:r>
        <w:rPr>
          <w:szCs w:val="24"/>
        </w:rPr>
        <w:t>RS</w:t>
      </w:r>
      <w:r w:rsidRPr="00467EE1">
        <w:rPr>
          <w:szCs w:val="24"/>
        </w:rPr>
        <w:t xml:space="preserve"> assert that this </w:t>
      </w:r>
      <w:r w:rsidRPr="00467EE1">
        <w:rPr>
          <w:spacing w:val="-3"/>
          <w:szCs w:val="24"/>
        </w:rPr>
        <w:t>was</w:t>
      </w:r>
      <w:r w:rsidRPr="00467EE1">
        <w:rPr>
          <w:spacing w:val="-12"/>
          <w:szCs w:val="24"/>
        </w:rPr>
        <w:t xml:space="preserve"> </w:t>
      </w:r>
      <w:r w:rsidRPr="00467EE1">
        <w:rPr>
          <w:szCs w:val="24"/>
        </w:rPr>
        <w:t>a</w:t>
      </w:r>
      <w:r w:rsidRPr="00467EE1">
        <w:rPr>
          <w:spacing w:val="-12"/>
          <w:szCs w:val="24"/>
        </w:rPr>
        <w:t xml:space="preserve"> </w:t>
      </w:r>
      <w:r w:rsidRPr="00467EE1">
        <w:rPr>
          <w:szCs w:val="24"/>
        </w:rPr>
        <w:t>most</w:t>
      </w:r>
      <w:r w:rsidRPr="00467EE1">
        <w:rPr>
          <w:spacing w:val="-12"/>
          <w:szCs w:val="24"/>
        </w:rPr>
        <w:t xml:space="preserve"> </w:t>
      </w:r>
      <w:r w:rsidRPr="00467EE1">
        <w:rPr>
          <w:szCs w:val="24"/>
        </w:rPr>
        <w:t>serious</w:t>
      </w:r>
      <w:r w:rsidRPr="00467EE1">
        <w:rPr>
          <w:spacing w:val="-11"/>
          <w:szCs w:val="24"/>
        </w:rPr>
        <w:t xml:space="preserve"> </w:t>
      </w:r>
      <w:r w:rsidRPr="00467EE1">
        <w:rPr>
          <w:szCs w:val="24"/>
        </w:rPr>
        <w:t>breach</w:t>
      </w:r>
      <w:r w:rsidRPr="00467EE1">
        <w:rPr>
          <w:spacing w:val="-11"/>
          <w:szCs w:val="24"/>
        </w:rPr>
        <w:t xml:space="preserve"> </w:t>
      </w:r>
      <w:r w:rsidRPr="00467EE1">
        <w:rPr>
          <w:szCs w:val="24"/>
        </w:rPr>
        <w:t>of</w:t>
      </w:r>
      <w:r w:rsidRPr="00467EE1">
        <w:rPr>
          <w:spacing w:val="-12"/>
          <w:szCs w:val="24"/>
        </w:rPr>
        <w:t xml:space="preserve"> </w:t>
      </w:r>
      <w:r w:rsidRPr="00467EE1">
        <w:rPr>
          <w:szCs w:val="24"/>
        </w:rPr>
        <w:t>retainer,</w:t>
      </w:r>
      <w:r w:rsidRPr="00467EE1">
        <w:rPr>
          <w:spacing w:val="-11"/>
          <w:szCs w:val="24"/>
        </w:rPr>
        <w:t xml:space="preserve"> </w:t>
      </w:r>
      <w:r w:rsidRPr="00467EE1">
        <w:rPr>
          <w:szCs w:val="24"/>
        </w:rPr>
        <w:t>going</w:t>
      </w:r>
      <w:r w:rsidRPr="00467EE1">
        <w:rPr>
          <w:spacing w:val="-15"/>
          <w:szCs w:val="24"/>
        </w:rPr>
        <w:t xml:space="preserve"> </w:t>
      </w:r>
      <w:r w:rsidRPr="00467EE1">
        <w:rPr>
          <w:szCs w:val="24"/>
        </w:rPr>
        <w:t>to</w:t>
      </w:r>
      <w:r w:rsidRPr="00467EE1">
        <w:rPr>
          <w:spacing w:val="-13"/>
          <w:szCs w:val="24"/>
        </w:rPr>
        <w:t xml:space="preserve"> </w:t>
      </w:r>
      <w:r w:rsidRPr="00467EE1">
        <w:rPr>
          <w:szCs w:val="24"/>
        </w:rPr>
        <w:t>the root of the contract and the ability of the solicitors to continue to act.</w:t>
      </w:r>
      <w:r w:rsidRPr="00467EE1">
        <w:rPr>
          <w:spacing w:val="27"/>
          <w:szCs w:val="24"/>
        </w:rPr>
        <w:t xml:space="preserve"> </w:t>
      </w:r>
      <w:r w:rsidRPr="00467EE1">
        <w:rPr>
          <w:szCs w:val="24"/>
        </w:rPr>
        <w:t>On</w:t>
      </w:r>
      <w:r w:rsidRPr="00467EE1">
        <w:rPr>
          <w:spacing w:val="-17"/>
          <w:szCs w:val="24"/>
        </w:rPr>
        <w:t xml:space="preserve"> </w:t>
      </w:r>
      <w:r w:rsidRPr="00467EE1">
        <w:rPr>
          <w:szCs w:val="24"/>
        </w:rPr>
        <w:t>the</w:t>
      </w:r>
      <w:r w:rsidRPr="00467EE1">
        <w:rPr>
          <w:spacing w:val="-17"/>
          <w:szCs w:val="24"/>
        </w:rPr>
        <w:t xml:space="preserve"> </w:t>
      </w:r>
      <w:r w:rsidRPr="00467EE1">
        <w:rPr>
          <w:szCs w:val="24"/>
        </w:rPr>
        <w:t>facts</w:t>
      </w:r>
      <w:r w:rsidRPr="00467EE1">
        <w:rPr>
          <w:spacing w:val="-16"/>
          <w:szCs w:val="24"/>
        </w:rPr>
        <w:t xml:space="preserve"> </w:t>
      </w:r>
      <w:r w:rsidRPr="00467EE1">
        <w:rPr>
          <w:szCs w:val="24"/>
        </w:rPr>
        <w:t>of</w:t>
      </w:r>
      <w:r w:rsidRPr="00467EE1">
        <w:rPr>
          <w:spacing w:val="-21"/>
          <w:szCs w:val="24"/>
        </w:rPr>
        <w:t xml:space="preserve"> </w:t>
      </w:r>
      <w:r w:rsidRPr="00467EE1">
        <w:rPr>
          <w:szCs w:val="24"/>
        </w:rPr>
        <w:t>this</w:t>
      </w:r>
      <w:r w:rsidRPr="00467EE1">
        <w:rPr>
          <w:spacing w:val="-21"/>
          <w:szCs w:val="24"/>
        </w:rPr>
        <w:t xml:space="preserve"> </w:t>
      </w:r>
      <w:r w:rsidRPr="00467EE1">
        <w:rPr>
          <w:spacing w:val="-3"/>
          <w:szCs w:val="24"/>
        </w:rPr>
        <w:t>case</w:t>
      </w:r>
      <w:r w:rsidRPr="00467EE1">
        <w:rPr>
          <w:spacing w:val="-23"/>
          <w:szCs w:val="24"/>
        </w:rPr>
        <w:t xml:space="preserve"> </w:t>
      </w:r>
      <w:r w:rsidRPr="00467EE1">
        <w:rPr>
          <w:szCs w:val="24"/>
        </w:rPr>
        <w:t>they assert that the consequences</w:t>
      </w:r>
      <w:r w:rsidRPr="00467EE1">
        <w:rPr>
          <w:spacing w:val="-17"/>
          <w:szCs w:val="24"/>
        </w:rPr>
        <w:t xml:space="preserve"> </w:t>
      </w:r>
      <w:r w:rsidRPr="00467EE1">
        <w:rPr>
          <w:szCs w:val="24"/>
        </w:rPr>
        <w:t>for</w:t>
      </w:r>
      <w:r>
        <w:rPr>
          <w:spacing w:val="-18"/>
          <w:szCs w:val="24"/>
        </w:rPr>
        <w:t xml:space="preserve"> RS </w:t>
      </w:r>
      <w:r w:rsidRPr="00467EE1">
        <w:rPr>
          <w:szCs w:val="24"/>
        </w:rPr>
        <w:t>would</w:t>
      </w:r>
      <w:r w:rsidRPr="00467EE1">
        <w:rPr>
          <w:spacing w:val="-17"/>
          <w:szCs w:val="24"/>
        </w:rPr>
        <w:t xml:space="preserve"> </w:t>
      </w:r>
      <w:r w:rsidRPr="00467EE1">
        <w:rPr>
          <w:szCs w:val="24"/>
        </w:rPr>
        <w:t>have</w:t>
      </w:r>
      <w:r w:rsidRPr="00467EE1">
        <w:rPr>
          <w:spacing w:val="-18"/>
          <w:szCs w:val="24"/>
        </w:rPr>
        <w:t xml:space="preserve"> </w:t>
      </w:r>
      <w:r w:rsidRPr="00467EE1">
        <w:rPr>
          <w:szCs w:val="24"/>
        </w:rPr>
        <w:t>been</w:t>
      </w:r>
      <w:r w:rsidRPr="00467EE1">
        <w:rPr>
          <w:spacing w:val="-16"/>
          <w:szCs w:val="24"/>
        </w:rPr>
        <w:t xml:space="preserve"> </w:t>
      </w:r>
      <w:r w:rsidRPr="00467EE1">
        <w:rPr>
          <w:szCs w:val="24"/>
        </w:rPr>
        <w:t>disastrous,</w:t>
      </w:r>
      <w:r w:rsidRPr="00467EE1">
        <w:rPr>
          <w:spacing w:val="-17"/>
          <w:szCs w:val="24"/>
        </w:rPr>
        <w:t xml:space="preserve"> </w:t>
      </w:r>
      <w:r w:rsidRPr="00467EE1">
        <w:rPr>
          <w:szCs w:val="24"/>
        </w:rPr>
        <w:t>as</w:t>
      </w:r>
      <w:r w:rsidRPr="00467EE1">
        <w:rPr>
          <w:spacing w:val="-16"/>
          <w:szCs w:val="24"/>
        </w:rPr>
        <w:t xml:space="preserve"> </w:t>
      </w:r>
      <w:r w:rsidRPr="00467EE1">
        <w:rPr>
          <w:szCs w:val="24"/>
        </w:rPr>
        <w:t>is</w:t>
      </w:r>
      <w:r w:rsidRPr="00467EE1">
        <w:rPr>
          <w:spacing w:val="-16"/>
          <w:szCs w:val="24"/>
        </w:rPr>
        <w:t xml:space="preserve"> </w:t>
      </w:r>
      <w:r w:rsidRPr="00467EE1">
        <w:rPr>
          <w:szCs w:val="24"/>
        </w:rPr>
        <w:t>clear</w:t>
      </w:r>
      <w:r w:rsidRPr="00467EE1">
        <w:rPr>
          <w:spacing w:val="-18"/>
          <w:szCs w:val="24"/>
        </w:rPr>
        <w:t xml:space="preserve"> </w:t>
      </w:r>
      <w:r w:rsidRPr="00467EE1">
        <w:rPr>
          <w:szCs w:val="24"/>
        </w:rPr>
        <w:t>from</w:t>
      </w:r>
      <w:r w:rsidRPr="00467EE1">
        <w:rPr>
          <w:spacing w:val="-15"/>
          <w:szCs w:val="24"/>
        </w:rPr>
        <w:t xml:space="preserve"> </w:t>
      </w:r>
      <w:r w:rsidRPr="00467EE1">
        <w:rPr>
          <w:szCs w:val="24"/>
        </w:rPr>
        <w:t>what</w:t>
      </w:r>
      <w:r w:rsidRPr="00467EE1">
        <w:rPr>
          <w:spacing w:val="-14"/>
          <w:szCs w:val="24"/>
        </w:rPr>
        <w:t xml:space="preserve"> </w:t>
      </w:r>
      <w:r w:rsidRPr="00467EE1">
        <w:rPr>
          <w:szCs w:val="24"/>
        </w:rPr>
        <w:t>Mr</w:t>
      </w:r>
      <w:r w:rsidRPr="00467EE1">
        <w:rPr>
          <w:spacing w:val="-17"/>
          <w:szCs w:val="24"/>
        </w:rPr>
        <w:t xml:space="preserve"> </w:t>
      </w:r>
      <w:r w:rsidRPr="00467EE1">
        <w:rPr>
          <w:szCs w:val="24"/>
        </w:rPr>
        <w:t>de</w:t>
      </w:r>
      <w:r w:rsidRPr="00467EE1">
        <w:rPr>
          <w:spacing w:val="-17"/>
          <w:szCs w:val="24"/>
        </w:rPr>
        <w:t xml:space="preserve"> </w:t>
      </w:r>
      <w:r w:rsidRPr="00467EE1">
        <w:rPr>
          <w:szCs w:val="24"/>
        </w:rPr>
        <w:t>Clare</w:t>
      </w:r>
      <w:r w:rsidRPr="00467EE1">
        <w:rPr>
          <w:spacing w:val="-23"/>
          <w:szCs w:val="24"/>
        </w:rPr>
        <w:t xml:space="preserve"> </w:t>
      </w:r>
      <w:r w:rsidRPr="00467EE1">
        <w:rPr>
          <w:spacing w:val="-3"/>
          <w:szCs w:val="24"/>
        </w:rPr>
        <w:t>had</w:t>
      </w:r>
      <w:r w:rsidRPr="00467EE1">
        <w:rPr>
          <w:spacing w:val="-21"/>
          <w:szCs w:val="24"/>
        </w:rPr>
        <w:t xml:space="preserve"> </w:t>
      </w:r>
      <w:r w:rsidRPr="00467EE1">
        <w:rPr>
          <w:szCs w:val="24"/>
        </w:rPr>
        <w:t>to say about the consequences if his approach was right {K5/p 67/lines</w:t>
      </w:r>
      <w:r w:rsidRPr="00467EE1">
        <w:rPr>
          <w:spacing w:val="-15"/>
          <w:szCs w:val="24"/>
        </w:rPr>
        <w:t xml:space="preserve"> </w:t>
      </w:r>
      <w:r w:rsidRPr="00467EE1">
        <w:rPr>
          <w:szCs w:val="24"/>
        </w:rPr>
        <w:t>3–8} – to the effect that, had they stayed on board,</w:t>
      </w:r>
      <w:r>
        <w:rPr>
          <w:szCs w:val="24"/>
        </w:rPr>
        <w:t xml:space="preserve"> RS </w:t>
      </w:r>
      <w:r w:rsidRPr="00467EE1">
        <w:rPr>
          <w:szCs w:val="24"/>
        </w:rPr>
        <w:t xml:space="preserve">would still be funding GEHC’s disbursements three years later. Mr Nimmo observed {K9/p 137/lines 2–3}: </w:t>
      </w:r>
      <w:r w:rsidRPr="00467EE1">
        <w:rPr>
          <w:i/>
          <w:szCs w:val="24"/>
        </w:rPr>
        <w:t xml:space="preserve">I </w:t>
      </w:r>
      <w:proofErr w:type="gramStart"/>
      <w:r w:rsidRPr="00467EE1">
        <w:rPr>
          <w:i/>
          <w:szCs w:val="24"/>
        </w:rPr>
        <w:t>don’t</w:t>
      </w:r>
      <w:proofErr w:type="gramEnd"/>
      <w:r w:rsidRPr="00467EE1">
        <w:rPr>
          <w:i/>
          <w:szCs w:val="24"/>
        </w:rPr>
        <w:t xml:space="preserve"> believe there is a solicitors’ firm in the country that would have stood for</w:t>
      </w:r>
      <w:r w:rsidRPr="00467EE1">
        <w:rPr>
          <w:i/>
          <w:spacing w:val="-6"/>
          <w:szCs w:val="24"/>
        </w:rPr>
        <w:t xml:space="preserve"> </w:t>
      </w:r>
      <w:r w:rsidRPr="00467EE1">
        <w:rPr>
          <w:i/>
          <w:szCs w:val="24"/>
        </w:rPr>
        <w:t>that</w:t>
      </w:r>
      <w:r w:rsidRPr="00467EE1">
        <w:rPr>
          <w:szCs w:val="24"/>
        </w:rPr>
        <w:t xml:space="preserve">. </w:t>
      </w:r>
    </w:p>
    <w:p w14:paraId="3C58CE00" w14:textId="776C938B" w:rsidR="00E20A86" w:rsidRDefault="009C68FC" w:rsidP="00E20A86">
      <w:pPr>
        <w:pStyle w:val="ParaLevel1"/>
        <w:spacing w:line="360" w:lineRule="auto"/>
        <w:ind w:left="-130" w:right="-1134"/>
        <w:rPr>
          <w:szCs w:val="24"/>
        </w:rPr>
      </w:pPr>
      <w:r w:rsidRPr="00467EE1">
        <w:rPr>
          <w:szCs w:val="24"/>
        </w:rPr>
        <w:t xml:space="preserve">Again, I follow the </w:t>
      </w:r>
      <w:r w:rsidR="0008026A" w:rsidRPr="00467EE1">
        <w:rPr>
          <w:szCs w:val="24"/>
        </w:rPr>
        <w:t>logic,</w:t>
      </w:r>
      <w:r w:rsidRPr="00467EE1">
        <w:rPr>
          <w:szCs w:val="24"/>
        </w:rPr>
        <w:t xml:space="preserve"> but the argument misses the point. This was a no-win, no-fee situation yet, in spite of</w:t>
      </w:r>
      <w:r>
        <w:rPr>
          <w:szCs w:val="24"/>
        </w:rPr>
        <w:t xml:space="preserve"> RS </w:t>
      </w:r>
      <w:r w:rsidRPr="00467EE1">
        <w:rPr>
          <w:szCs w:val="24"/>
        </w:rPr>
        <w:t xml:space="preserve">accepting there was as yet no “win” </w:t>
      </w:r>
      <w:r w:rsidR="00A054F8">
        <w:rPr>
          <w:szCs w:val="24"/>
        </w:rPr>
        <w:t xml:space="preserve">(certainly under CFA3) </w:t>
      </w:r>
      <w:r w:rsidRPr="00467EE1">
        <w:rPr>
          <w:szCs w:val="24"/>
        </w:rPr>
        <w:t>and asserting they had never told GEHC there was, they bill</w:t>
      </w:r>
      <w:r w:rsidR="00450D08">
        <w:rPr>
          <w:szCs w:val="24"/>
        </w:rPr>
        <w:t>ed</w:t>
      </w:r>
      <w:r w:rsidRPr="00467EE1">
        <w:rPr>
          <w:szCs w:val="24"/>
        </w:rPr>
        <w:t xml:space="preserve"> and </w:t>
      </w:r>
      <w:r w:rsidR="00450D08">
        <w:rPr>
          <w:szCs w:val="24"/>
        </w:rPr>
        <w:t>were</w:t>
      </w:r>
      <w:r w:rsidRPr="00467EE1">
        <w:rPr>
          <w:szCs w:val="24"/>
        </w:rPr>
        <w:t xml:space="preserve"> paid their base costs of £5.6 million, in full. I do not have a total figure for the disbursements in the Gray proceedings (I would need to see the disbursements incurred by </w:t>
      </w:r>
      <w:r w:rsidR="00A97FE1">
        <w:rPr>
          <w:szCs w:val="24"/>
        </w:rPr>
        <w:t>Bird &amp; Bird</w:t>
      </w:r>
      <w:r w:rsidRPr="00467EE1">
        <w:rPr>
          <w:szCs w:val="24"/>
        </w:rPr>
        <w:t xml:space="preserve"> and </w:t>
      </w:r>
      <w:r w:rsidR="00A054F8">
        <w:rPr>
          <w:szCs w:val="24"/>
        </w:rPr>
        <w:t xml:space="preserve">by </w:t>
      </w:r>
      <w:r w:rsidRPr="00467EE1">
        <w:rPr>
          <w:szCs w:val="24"/>
        </w:rPr>
        <w:t>their successors</w:t>
      </w:r>
      <w:r w:rsidR="00D20DE4">
        <w:rPr>
          <w:szCs w:val="24"/>
        </w:rPr>
        <w:t xml:space="preserve"> to try to put a figure on it</w:t>
      </w:r>
      <w:r w:rsidRPr="00467EE1">
        <w:rPr>
          <w:szCs w:val="24"/>
        </w:rPr>
        <w:t>)</w:t>
      </w:r>
      <w:r w:rsidR="00B53338">
        <w:rPr>
          <w:szCs w:val="24"/>
        </w:rPr>
        <w:t xml:space="preserve">. </w:t>
      </w:r>
      <w:r w:rsidR="00B53338" w:rsidRPr="00E20A86">
        <w:rPr>
          <w:szCs w:val="24"/>
        </w:rPr>
        <w:t xml:space="preserve">As </w:t>
      </w:r>
      <w:r w:rsidR="00D20DE4" w:rsidRPr="00E20A86">
        <w:rPr>
          <w:szCs w:val="24"/>
        </w:rPr>
        <w:t xml:space="preserve">such I </w:t>
      </w:r>
      <w:r w:rsidR="00D20DE4" w:rsidRPr="00E20A86">
        <w:rPr>
          <w:szCs w:val="24"/>
        </w:rPr>
        <w:lastRenderedPageBreak/>
        <w:t>have no evidence</w:t>
      </w:r>
      <w:r w:rsidRPr="00E20A86">
        <w:rPr>
          <w:szCs w:val="24"/>
        </w:rPr>
        <w:t xml:space="preserve"> that th</w:t>
      </w:r>
      <w:r w:rsidR="00E10A76" w:rsidRPr="00E20A86">
        <w:rPr>
          <w:szCs w:val="24"/>
        </w:rPr>
        <w:t>os</w:t>
      </w:r>
      <w:r w:rsidRPr="00E20A86">
        <w:rPr>
          <w:szCs w:val="24"/>
        </w:rPr>
        <w:t>e</w:t>
      </w:r>
      <w:r w:rsidR="00E10A76" w:rsidRPr="00E20A86">
        <w:rPr>
          <w:szCs w:val="24"/>
        </w:rPr>
        <w:t xml:space="preserve"> disbursements</w:t>
      </w:r>
      <w:r w:rsidRPr="00E20A86">
        <w:rPr>
          <w:szCs w:val="24"/>
        </w:rPr>
        <w:t xml:space="preserve"> </w:t>
      </w:r>
      <w:r w:rsidR="004F4902">
        <w:rPr>
          <w:szCs w:val="24"/>
        </w:rPr>
        <w:t xml:space="preserve">are </w:t>
      </w:r>
      <w:r w:rsidRPr="00E20A86">
        <w:rPr>
          <w:szCs w:val="24"/>
        </w:rPr>
        <w:t>equal to let alone gr</w:t>
      </w:r>
      <w:r w:rsidR="00D20DE4" w:rsidRPr="00E20A86">
        <w:rPr>
          <w:szCs w:val="24"/>
        </w:rPr>
        <w:t>e</w:t>
      </w:r>
      <w:r w:rsidRPr="00E20A86">
        <w:rPr>
          <w:szCs w:val="24"/>
        </w:rPr>
        <w:t xml:space="preserve">ater than </w:t>
      </w:r>
      <w:r w:rsidR="004F4902">
        <w:rPr>
          <w:szCs w:val="24"/>
        </w:rPr>
        <w:t xml:space="preserve">the </w:t>
      </w:r>
      <w:r w:rsidRPr="00E20A86">
        <w:rPr>
          <w:szCs w:val="24"/>
        </w:rPr>
        <w:t>£5.6 million</w:t>
      </w:r>
      <w:r w:rsidR="00D20DE4" w:rsidRPr="00E20A86">
        <w:rPr>
          <w:szCs w:val="24"/>
        </w:rPr>
        <w:t>, or than the “voluntary” payments (rather less but still seven figures) paid to RS by GEHC</w:t>
      </w:r>
      <w:r w:rsidRPr="00E20A86">
        <w:rPr>
          <w:szCs w:val="24"/>
        </w:rPr>
        <w:t xml:space="preserve">. </w:t>
      </w:r>
    </w:p>
    <w:p w14:paraId="2F39B755" w14:textId="30E9E207" w:rsidR="009C68FC" w:rsidRPr="00E20A86" w:rsidRDefault="00E10A76" w:rsidP="00E20A86">
      <w:pPr>
        <w:pStyle w:val="ParaLevel1"/>
        <w:spacing w:line="360" w:lineRule="auto"/>
        <w:ind w:left="-130" w:right="-1134"/>
        <w:rPr>
          <w:szCs w:val="24"/>
        </w:rPr>
      </w:pPr>
      <w:r w:rsidRPr="00E20A86">
        <w:rPr>
          <w:szCs w:val="24"/>
        </w:rPr>
        <w:t>However, it is apparent that i</w:t>
      </w:r>
      <w:r w:rsidR="009C68FC" w:rsidRPr="00E20A86">
        <w:rPr>
          <w:szCs w:val="24"/>
        </w:rPr>
        <w:t xml:space="preserve">f RS had adhered to the “no-win, no-fee” part of the retainer rather than seeking </w:t>
      </w:r>
      <w:r w:rsidR="00651022" w:rsidRPr="00E20A86">
        <w:rPr>
          <w:szCs w:val="24"/>
        </w:rPr>
        <w:t>such substantial</w:t>
      </w:r>
      <w:r w:rsidR="009C68FC" w:rsidRPr="00E20A86">
        <w:rPr>
          <w:szCs w:val="24"/>
        </w:rPr>
        <w:t xml:space="preserve"> “voluntary” payments from GEHC towards costs that were not yet due and owing, GEHC would have </w:t>
      </w:r>
      <w:r w:rsidR="00651022" w:rsidRPr="00E20A86">
        <w:rPr>
          <w:szCs w:val="24"/>
        </w:rPr>
        <w:t>had</w:t>
      </w:r>
      <w:r w:rsidR="009C68FC" w:rsidRPr="00E20A86">
        <w:rPr>
          <w:szCs w:val="24"/>
        </w:rPr>
        <w:t xml:space="preserve"> those amounts </w:t>
      </w:r>
      <w:r w:rsidR="00651022" w:rsidRPr="00E20A86">
        <w:rPr>
          <w:szCs w:val="24"/>
        </w:rPr>
        <w:t xml:space="preserve">available, to put </w:t>
      </w:r>
      <w:r w:rsidR="009C68FC" w:rsidRPr="00E20A86">
        <w:rPr>
          <w:szCs w:val="24"/>
        </w:rPr>
        <w:t>towards disbursements. At the very least it sits uncomfortably on RS’s shoulders to point to impecuniosity on GEHC’s part given the sums they say GEHC handed to them voluntarily</w:t>
      </w:r>
      <w:r w:rsidR="002167EA" w:rsidRPr="00E20A86">
        <w:rPr>
          <w:szCs w:val="24"/>
        </w:rPr>
        <w:t xml:space="preserve">. </w:t>
      </w:r>
      <w:r w:rsidR="009C68FC" w:rsidRPr="00E20A86">
        <w:rPr>
          <w:szCs w:val="24"/>
        </w:rPr>
        <w:t>I should add, on RS’s own best case, GEHC “volunteered” these sums only after RS asked for them</w:t>
      </w:r>
      <w:r w:rsidR="002167EA" w:rsidRPr="00E20A86">
        <w:rPr>
          <w:szCs w:val="24"/>
        </w:rPr>
        <w:t xml:space="preserve"> outright, </w:t>
      </w:r>
      <w:r w:rsidR="00E20A86">
        <w:rPr>
          <w:szCs w:val="24"/>
        </w:rPr>
        <w:t>and</w:t>
      </w:r>
      <w:r w:rsidR="002167EA" w:rsidRPr="00E20A86">
        <w:rPr>
          <w:szCs w:val="24"/>
        </w:rPr>
        <w:t xml:space="preserve"> where RS cannot point to any written advice to GEHC, written consent from GEHC or even a file note made at the time</w:t>
      </w:r>
      <w:r w:rsidR="009C68FC" w:rsidRPr="00E20A86">
        <w:rPr>
          <w:szCs w:val="24"/>
        </w:rPr>
        <w:t xml:space="preserve">. </w:t>
      </w:r>
    </w:p>
    <w:p w14:paraId="66BB62CC" w14:textId="77777777" w:rsidR="00F25F9A" w:rsidRDefault="009C68FC" w:rsidP="00000FD2">
      <w:pPr>
        <w:pStyle w:val="ParaLevel1"/>
        <w:spacing w:line="360" w:lineRule="auto"/>
        <w:ind w:left="-130" w:right="-1134"/>
        <w:rPr>
          <w:szCs w:val="24"/>
        </w:rPr>
      </w:pPr>
      <w:r w:rsidRPr="00467EE1">
        <w:rPr>
          <w:szCs w:val="24"/>
        </w:rPr>
        <w:t>As to GEHC’s alleged breach of retainer in insisting that</w:t>
      </w:r>
      <w:r>
        <w:rPr>
          <w:szCs w:val="24"/>
        </w:rPr>
        <w:t xml:space="preserve"> RS </w:t>
      </w:r>
      <w:r w:rsidRPr="00467EE1">
        <w:rPr>
          <w:szCs w:val="24"/>
        </w:rPr>
        <w:t>pay disbursements going forward, that was retracted albeit there is a disagreement as to how promptly this was done. I</w:t>
      </w:r>
      <w:r w:rsidR="002167EA">
        <w:rPr>
          <w:szCs w:val="24"/>
        </w:rPr>
        <w:t xml:space="preserve"> accept that, for as long as that remained GEHC’s position, it </w:t>
      </w:r>
      <w:r w:rsidR="00BD3989">
        <w:rPr>
          <w:szCs w:val="24"/>
        </w:rPr>
        <w:t xml:space="preserve">would have been a serious concern to RS. However, </w:t>
      </w:r>
      <w:r w:rsidR="00F25F9A">
        <w:rPr>
          <w:szCs w:val="24"/>
        </w:rPr>
        <w:t>i</w:t>
      </w:r>
      <w:r w:rsidRPr="00467EE1">
        <w:rPr>
          <w:szCs w:val="24"/>
        </w:rPr>
        <w:t>t is again in my view an uncomfortable argument for</w:t>
      </w:r>
      <w:r>
        <w:rPr>
          <w:szCs w:val="24"/>
        </w:rPr>
        <w:t xml:space="preserve"> RS </w:t>
      </w:r>
      <w:r w:rsidRPr="00467EE1">
        <w:rPr>
          <w:szCs w:val="24"/>
        </w:rPr>
        <w:t>to assert that it asked GEHC to volunteer millions of pounds when the retainer did not provide for them to be paid as yet, and then to argue that a mistake by GEHC, later corrected, regarding payment of disbursements</w:t>
      </w:r>
      <w:r w:rsidR="00BD3989">
        <w:rPr>
          <w:szCs w:val="24"/>
        </w:rPr>
        <w:t xml:space="preserve"> by RS</w:t>
      </w:r>
      <w:r w:rsidRPr="00467EE1">
        <w:rPr>
          <w:szCs w:val="24"/>
        </w:rPr>
        <w:t>, was the straw that broke the camel’s back.</w:t>
      </w:r>
      <w:r>
        <w:rPr>
          <w:szCs w:val="24"/>
        </w:rPr>
        <w:t xml:space="preserve"> </w:t>
      </w:r>
    </w:p>
    <w:p w14:paraId="543B0F65" w14:textId="6082E540" w:rsidR="009C68FC" w:rsidRDefault="009C68FC" w:rsidP="00000FD2">
      <w:pPr>
        <w:pStyle w:val="ParaLevel1"/>
        <w:spacing w:line="360" w:lineRule="auto"/>
        <w:ind w:left="-130" w:right="-1134"/>
        <w:rPr>
          <w:szCs w:val="24"/>
        </w:rPr>
      </w:pPr>
      <w:r>
        <w:rPr>
          <w:szCs w:val="24"/>
        </w:rPr>
        <w:t xml:space="preserve">RS </w:t>
      </w:r>
      <w:r w:rsidRPr="00467EE1">
        <w:rPr>
          <w:szCs w:val="24"/>
        </w:rPr>
        <w:t>argued before me that</w:t>
      </w:r>
      <w:r>
        <w:rPr>
          <w:szCs w:val="24"/>
        </w:rPr>
        <w:t xml:space="preserve"> RS </w:t>
      </w:r>
      <w:r w:rsidRPr="00467EE1">
        <w:rPr>
          <w:szCs w:val="24"/>
        </w:rPr>
        <w:t>and GEHC were in this together, working as a team to see off Mr Gray</w:t>
      </w:r>
      <w:r w:rsidR="00BD3989">
        <w:rPr>
          <w:szCs w:val="24"/>
        </w:rPr>
        <w:t xml:space="preserve"> with </w:t>
      </w:r>
      <w:r w:rsidR="00F25F9A">
        <w:rPr>
          <w:szCs w:val="24"/>
        </w:rPr>
        <w:t xml:space="preserve">CFA3 being entered in the interest of </w:t>
      </w:r>
      <w:r w:rsidR="00BD3989">
        <w:rPr>
          <w:szCs w:val="24"/>
        </w:rPr>
        <w:t>alignment of risk to ensure this took place</w:t>
      </w:r>
      <w:r w:rsidRPr="00467EE1">
        <w:rPr>
          <w:szCs w:val="24"/>
        </w:rPr>
        <w:t>. However, the direction in which the limited resources that were available, flowed prior to the retainer ending, was all from GEHC to</w:t>
      </w:r>
      <w:r>
        <w:rPr>
          <w:szCs w:val="24"/>
        </w:rPr>
        <w:t xml:space="preserve"> RS</w:t>
      </w:r>
      <w:r w:rsidR="00B7114B">
        <w:rPr>
          <w:szCs w:val="24"/>
        </w:rPr>
        <w:t xml:space="preserve">. At </w:t>
      </w:r>
      <w:r w:rsidRPr="00467EE1">
        <w:rPr>
          <w:szCs w:val="24"/>
        </w:rPr>
        <w:t>the one point where</w:t>
      </w:r>
      <w:r>
        <w:rPr>
          <w:szCs w:val="24"/>
        </w:rPr>
        <w:t xml:space="preserve"> RS </w:t>
      </w:r>
      <w:r w:rsidRPr="00467EE1">
        <w:rPr>
          <w:szCs w:val="24"/>
        </w:rPr>
        <w:t xml:space="preserve">agreed that </w:t>
      </w:r>
      <w:r>
        <w:rPr>
          <w:szCs w:val="24"/>
        </w:rPr>
        <w:t>funds (</w:t>
      </w:r>
      <w:r w:rsidRPr="00467EE1">
        <w:rPr>
          <w:szCs w:val="24"/>
        </w:rPr>
        <w:t>£1.1 million</w:t>
      </w:r>
      <w:r>
        <w:rPr>
          <w:szCs w:val="24"/>
        </w:rPr>
        <w:t>)</w:t>
      </w:r>
      <w:r w:rsidRPr="00467EE1">
        <w:rPr>
          <w:szCs w:val="24"/>
        </w:rPr>
        <w:t xml:space="preserve"> would </w:t>
      </w:r>
      <w:r>
        <w:rPr>
          <w:szCs w:val="24"/>
        </w:rPr>
        <w:t>flow</w:t>
      </w:r>
      <w:r w:rsidRPr="00467EE1">
        <w:rPr>
          <w:szCs w:val="24"/>
        </w:rPr>
        <w:t xml:space="preserve"> back to GEHC, </w:t>
      </w:r>
      <w:r>
        <w:rPr>
          <w:szCs w:val="24"/>
        </w:rPr>
        <w:t>they</w:t>
      </w:r>
      <w:r w:rsidRPr="00467EE1">
        <w:rPr>
          <w:szCs w:val="24"/>
        </w:rPr>
        <w:t xml:space="preserve"> did</w:t>
      </w:r>
      <w:r>
        <w:rPr>
          <w:szCs w:val="24"/>
        </w:rPr>
        <w:t xml:space="preserve"> not</w:t>
      </w:r>
      <w:r w:rsidRPr="00467EE1">
        <w:rPr>
          <w:szCs w:val="24"/>
        </w:rPr>
        <w:t>.</w:t>
      </w:r>
    </w:p>
    <w:p w14:paraId="0A46DA88" w14:textId="77777777" w:rsidR="004E1E69" w:rsidRDefault="0064459F" w:rsidP="004E1E69">
      <w:pPr>
        <w:pStyle w:val="ParaLevel1"/>
        <w:spacing w:line="360" w:lineRule="auto"/>
        <w:ind w:left="-130" w:right="-1134"/>
        <w:rPr>
          <w:szCs w:val="24"/>
        </w:rPr>
      </w:pPr>
      <w:r>
        <w:rPr>
          <w:szCs w:val="24"/>
        </w:rPr>
        <w:t xml:space="preserve">RS </w:t>
      </w:r>
      <w:r w:rsidRPr="00467EE1">
        <w:rPr>
          <w:szCs w:val="24"/>
        </w:rPr>
        <w:t>indicate in closing that it is</w:t>
      </w:r>
      <w:r w:rsidRPr="00467EE1">
        <w:rPr>
          <w:spacing w:val="-15"/>
          <w:szCs w:val="24"/>
        </w:rPr>
        <w:t xml:space="preserve"> </w:t>
      </w:r>
      <w:r w:rsidRPr="00467EE1">
        <w:rPr>
          <w:szCs w:val="24"/>
        </w:rPr>
        <w:t>unclear</w:t>
      </w:r>
      <w:r w:rsidRPr="00467EE1">
        <w:rPr>
          <w:spacing w:val="-16"/>
          <w:szCs w:val="24"/>
        </w:rPr>
        <w:t xml:space="preserve"> </w:t>
      </w:r>
      <w:r w:rsidRPr="00467EE1">
        <w:rPr>
          <w:szCs w:val="24"/>
        </w:rPr>
        <w:t>how</w:t>
      </w:r>
      <w:r w:rsidRPr="00467EE1">
        <w:rPr>
          <w:spacing w:val="-16"/>
          <w:szCs w:val="24"/>
        </w:rPr>
        <w:t xml:space="preserve"> </w:t>
      </w:r>
      <w:r w:rsidRPr="00467EE1">
        <w:rPr>
          <w:szCs w:val="24"/>
        </w:rPr>
        <w:t>seriously</w:t>
      </w:r>
      <w:r w:rsidRPr="00467EE1">
        <w:rPr>
          <w:spacing w:val="-21"/>
          <w:szCs w:val="24"/>
        </w:rPr>
        <w:t xml:space="preserve"> </w:t>
      </w:r>
      <w:r w:rsidRPr="00467EE1">
        <w:rPr>
          <w:szCs w:val="24"/>
        </w:rPr>
        <w:t>GEHC</w:t>
      </w:r>
      <w:r w:rsidRPr="00467EE1">
        <w:rPr>
          <w:spacing w:val="-16"/>
          <w:szCs w:val="24"/>
        </w:rPr>
        <w:t xml:space="preserve"> </w:t>
      </w:r>
      <w:r w:rsidRPr="00467EE1">
        <w:rPr>
          <w:szCs w:val="24"/>
        </w:rPr>
        <w:t>really</w:t>
      </w:r>
      <w:r w:rsidRPr="00467EE1">
        <w:rPr>
          <w:spacing w:val="-21"/>
          <w:szCs w:val="24"/>
        </w:rPr>
        <w:t xml:space="preserve"> </w:t>
      </w:r>
      <w:r w:rsidRPr="00467EE1">
        <w:rPr>
          <w:szCs w:val="24"/>
        </w:rPr>
        <w:t>contends</w:t>
      </w:r>
      <w:r w:rsidRPr="00467EE1">
        <w:rPr>
          <w:spacing w:val="-16"/>
          <w:szCs w:val="24"/>
        </w:rPr>
        <w:t xml:space="preserve"> </w:t>
      </w:r>
      <w:r w:rsidRPr="00467EE1">
        <w:rPr>
          <w:szCs w:val="24"/>
        </w:rPr>
        <w:t>that</w:t>
      </w:r>
      <w:r w:rsidRPr="00467EE1">
        <w:rPr>
          <w:spacing w:val="-16"/>
          <w:szCs w:val="24"/>
        </w:rPr>
        <w:t xml:space="preserve"> </w:t>
      </w:r>
      <w:r w:rsidRPr="00467EE1">
        <w:rPr>
          <w:szCs w:val="24"/>
        </w:rPr>
        <w:t>any</w:t>
      </w:r>
      <w:r w:rsidRPr="00467EE1">
        <w:rPr>
          <w:spacing w:val="-27"/>
          <w:szCs w:val="24"/>
        </w:rPr>
        <w:t xml:space="preserve"> </w:t>
      </w:r>
      <w:r w:rsidRPr="00467EE1">
        <w:rPr>
          <w:spacing w:val="-3"/>
          <w:szCs w:val="24"/>
        </w:rPr>
        <w:t>other</w:t>
      </w:r>
      <w:r w:rsidRPr="00467EE1">
        <w:rPr>
          <w:spacing w:val="-21"/>
          <w:szCs w:val="24"/>
        </w:rPr>
        <w:t xml:space="preserve"> </w:t>
      </w:r>
      <w:r w:rsidRPr="00467EE1">
        <w:rPr>
          <w:spacing w:val="-3"/>
          <w:szCs w:val="24"/>
        </w:rPr>
        <w:t xml:space="preserve">alleged </w:t>
      </w:r>
      <w:r w:rsidRPr="00467EE1">
        <w:rPr>
          <w:szCs w:val="24"/>
        </w:rPr>
        <w:t>failings,</w:t>
      </w:r>
      <w:r w:rsidRPr="00467EE1">
        <w:rPr>
          <w:spacing w:val="-12"/>
          <w:szCs w:val="24"/>
        </w:rPr>
        <w:t xml:space="preserve"> </w:t>
      </w:r>
      <w:r w:rsidRPr="00467EE1">
        <w:rPr>
          <w:szCs w:val="24"/>
        </w:rPr>
        <w:t>for</w:t>
      </w:r>
      <w:r w:rsidRPr="00467EE1">
        <w:rPr>
          <w:spacing w:val="-13"/>
          <w:szCs w:val="24"/>
        </w:rPr>
        <w:t xml:space="preserve"> </w:t>
      </w:r>
      <w:r w:rsidRPr="00467EE1">
        <w:rPr>
          <w:szCs w:val="24"/>
        </w:rPr>
        <w:t>example</w:t>
      </w:r>
      <w:r w:rsidRPr="00467EE1">
        <w:rPr>
          <w:spacing w:val="-12"/>
          <w:szCs w:val="24"/>
        </w:rPr>
        <w:t xml:space="preserve"> </w:t>
      </w:r>
      <w:r w:rsidRPr="00467EE1">
        <w:rPr>
          <w:szCs w:val="24"/>
        </w:rPr>
        <w:t>to</w:t>
      </w:r>
      <w:r w:rsidRPr="00467EE1">
        <w:rPr>
          <w:spacing w:val="-12"/>
          <w:szCs w:val="24"/>
        </w:rPr>
        <w:t xml:space="preserve"> </w:t>
      </w:r>
      <w:r w:rsidRPr="00467EE1">
        <w:rPr>
          <w:szCs w:val="24"/>
        </w:rPr>
        <w:t>confirm</w:t>
      </w:r>
      <w:r w:rsidRPr="00467EE1">
        <w:rPr>
          <w:spacing w:val="-9"/>
          <w:szCs w:val="24"/>
        </w:rPr>
        <w:t xml:space="preserve"> </w:t>
      </w:r>
      <w:r w:rsidRPr="00467EE1">
        <w:rPr>
          <w:szCs w:val="24"/>
        </w:rPr>
        <w:t>all</w:t>
      </w:r>
      <w:r w:rsidRPr="00467EE1">
        <w:rPr>
          <w:spacing w:val="-10"/>
          <w:szCs w:val="24"/>
        </w:rPr>
        <w:t xml:space="preserve"> </w:t>
      </w:r>
      <w:r w:rsidRPr="00467EE1">
        <w:rPr>
          <w:szCs w:val="24"/>
        </w:rPr>
        <w:t>of</w:t>
      </w:r>
      <w:r w:rsidRPr="00467EE1">
        <w:rPr>
          <w:spacing w:val="-13"/>
          <w:szCs w:val="24"/>
        </w:rPr>
        <w:t xml:space="preserve"> </w:t>
      </w:r>
      <w:r w:rsidRPr="00467EE1">
        <w:rPr>
          <w:szCs w:val="24"/>
        </w:rPr>
        <w:t>its</w:t>
      </w:r>
      <w:r w:rsidRPr="00467EE1">
        <w:rPr>
          <w:spacing w:val="-11"/>
          <w:szCs w:val="24"/>
        </w:rPr>
        <w:t xml:space="preserve"> </w:t>
      </w:r>
      <w:r w:rsidRPr="00467EE1">
        <w:rPr>
          <w:szCs w:val="24"/>
        </w:rPr>
        <w:t>oral</w:t>
      </w:r>
      <w:r w:rsidRPr="00467EE1">
        <w:rPr>
          <w:spacing w:val="-10"/>
          <w:szCs w:val="24"/>
        </w:rPr>
        <w:t xml:space="preserve"> </w:t>
      </w:r>
      <w:r w:rsidRPr="00467EE1">
        <w:rPr>
          <w:szCs w:val="24"/>
        </w:rPr>
        <w:t>advice</w:t>
      </w:r>
      <w:r w:rsidRPr="00467EE1">
        <w:rPr>
          <w:spacing w:val="-14"/>
          <w:szCs w:val="24"/>
        </w:rPr>
        <w:t xml:space="preserve"> </w:t>
      </w:r>
      <w:r w:rsidRPr="00467EE1">
        <w:rPr>
          <w:szCs w:val="24"/>
        </w:rPr>
        <w:t>in</w:t>
      </w:r>
      <w:r w:rsidRPr="00467EE1">
        <w:rPr>
          <w:spacing w:val="-11"/>
          <w:szCs w:val="24"/>
        </w:rPr>
        <w:t xml:space="preserve"> </w:t>
      </w:r>
      <w:r w:rsidRPr="00467EE1">
        <w:rPr>
          <w:szCs w:val="24"/>
        </w:rPr>
        <w:t>writing,</w:t>
      </w:r>
      <w:r w:rsidRPr="00467EE1">
        <w:rPr>
          <w:spacing w:val="-11"/>
          <w:szCs w:val="24"/>
        </w:rPr>
        <w:t xml:space="preserve"> </w:t>
      </w:r>
      <w:r w:rsidRPr="00467EE1">
        <w:rPr>
          <w:szCs w:val="24"/>
        </w:rPr>
        <w:t>falling</w:t>
      </w:r>
      <w:r w:rsidRPr="00467EE1">
        <w:rPr>
          <w:spacing w:val="-15"/>
          <w:szCs w:val="24"/>
        </w:rPr>
        <w:t xml:space="preserve"> </w:t>
      </w:r>
      <w:r w:rsidRPr="00467EE1">
        <w:rPr>
          <w:szCs w:val="24"/>
        </w:rPr>
        <w:t>short</w:t>
      </w:r>
      <w:r w:rsidRPr="00467EE1">
        <w:rPr>
          <w:spacing w:val="-14"/>
          <w:szCs w:val="24"/>
        </w:rPr>
        <w:t xml:space="preserve"> </w:t>
      </w:r>
      <w:r w:rsidRPr="00467EE1">
        <w:rPr>
          <w:szCs w:val="24"/>
        </w:rPr>
        <w:t>of</w:t>
      </w:r>
      <w:r w:rsidRPr="00467EE1">
        <w:rPr>
          <w:spacing w:val="-14"/>
          <w:szCs w:val="24"/>
        </w:rPr>
        <w:t xml:space="preserve"> </w:t>
      </w:r>
      <w:r w:rsidRPr="00467EE1">
        <w:rPr>
          <w:szCs w:val="24"/>
        </w:rPr>
        <w:t>breaches of</w:t>
      </w:r>
      <w:r w:rsidRPr="00467EE1">
        <w:rPr>
          <w:spacing w:val="-8"/>
          <w:szCs w:val="24"/>
        </w:rPr>
        <w:t xml:space="preserve"> </w:t>
      </w:r>
      <w:r w:rsidRPr="00467EE1">
        <w:rPr>
          <w:szCs w:val="24"/>
        </w:rPr>
        <w:t>the</w:t>
      </w:r>
      <w:r w:rsidRPr="00467EE1">
        <w:rPr>
          <w:spacing w:val="-7"/>
          <w:szCs w:val="24"/>
        </w:rPr>
        <w:t xml:space="preserve"> </w:t>
      </w:r>
      <w:r w:rsidRPr="00467EE1">
        <w:rPr>
          <w:szCs w:val="24"/>
        </w:rPr>
        <w:t>fiduciary</w:t>
      </w:r>
      <w:r w:rsidRPr="00467EE1">
        <w:rPr>
          <w:spacing w:val="-14"/>
          <w:szCs w:val="24"/>
        </w:rPr>
        <w:t xml:space="preserve"> </w:t>
      </w:r>
      <w:r w:rsidRPr="00467EE1">
        <w:rPr>
          <w:szCs w:val="24"/>
        </w:rPr>
        <w:t>relationship,</w:t>
      </w:r>
      <w:r w:rsidRPr="00467EE1">
        <w:rPr>
          <w:spacing w:val="-6"/>
          <w:szCs w:val="24"/>
        </w:rPr>
        <w:t xml:space="preserve"> </w:t>
      </w:r>
      <w:r w:rsidRPr="00467EE1">
        <w:rPr>
          <w:szCs w:val="24"/>
        </w:rPr>
        <w:t>should</w:t>
      </w:r>
      <w:r w:rsidRPr="00467EE1">
        <w:rPr>
          <w:spacing w:val="-7"/>
          <w:szCs w:val="24"/>
        </w:rPr>
        <w:t xml:space="preserve"> </w:t>
      </w:r>
      <w:r w:rsidRPr="00467EE1">
        <w:rPr>
          <w:szCs w:val="24"/>
        </w:rPr>
        <w:t>have</w:t>
      </w:r>
      <w:r w:rsidRPr="00467EE1">
        <w:rPr>
          <w:spacing w:val="-7"/>
          <w:szCs w:val="24"/>
        </w:rPr>
        <w:t xml:space="preserve"> </w:t>
      </w:r>
      <w:r w:rsidRPr="00467EE1">
        <w:rPr>
          <w:szCs w:val="24"/>
        </w:rPr>
        <w:t>the</w:t>
      </w:r>
      <w:r w:rsidRPr="00467EE1">
        <w:rPr>
          <w:spacing w:val="-7"/>
          <w:szCs w:val="24"/>
        </w:rPr>
        <w:t xml:space="preserve"> </w:t>
      </w:r>
      <w:r w:rsidRPr="00467EE1">
        <w:rPr>
          <w:szCs w:val="24"/>
        </w:rPr>
        <w:t>draconian</w:t>
      </w:r>
      <w:r w:rsidRPr="00467EE1">
        <w:rPr>
          <w:spacing w:val="-8"/>
          <w:szCs w:val="24"/>
        </w:rPr>
        <w:t xml:space="preserve"> </w:t>
      </w:r>
      <w:r w:rsidRPr="00467EE1">
        <w:rPr>
          <w:szCs w:val="24"/>
        </w:rPr>
        <w:t>consequences</w:t>
      </w:r>
      <w:r w:rsidRPr="00467EE1">
        <w:rPr>
          <w:spacing w:val="-4"/>
          <w:szCs w:val="24"/>
        </w:rPr>
        <w:t xml:space="preserve"> </w:t>
      </w:r>
      <w:r w:rsidRPr="00467EE1">
        <w:rPr>
          <w:szCs w:val="24"/>
        </w:rPr>
        <w:t>for</w:t>
      </w:r>
      <w:r w:rsidRPr="00467EE1">
        <w:rPr>
          <w:spacing w:val="-11"/>
          <w:szCs w:val="24"/>
        </w:rPr>
        <w:t xml:space="preserve"> </w:t>
      </w:r>
      <w:r w:rsidRPr="00467EE1">
        <w:rPr>
          <w:szCs w:val="24"/>
        </w:rPr>
        <w:t>which</w:t>
      </w:r>
      <w:r w:rsidRPr="00467EE1">
        <w:rPr>
          <w:spacing w:val="-8"/>
          <w:szCs w:val="24"/>
        </w:rPr>
        <w:t xml:space="preserve"> </w:t>
      </w:r>
      <w:r w:rsidRPr="00467EE1">
        <w:rPr>
          <w:szCs w:val="24"/>
        </w:rPr>
        <w:t xml:space="preserve">GEHC contends. As will be seen </w:t>
      </w:r>
      <w:r w:rsidR="00361F00">
        <w:rPr>
          <w:szCs w:val="24"/>
        </w:rPr>
        <w:t>elsewhere</w:t>
      </w:r>
      <w:r w:rsidRPr="00467EE1">
        <w:rPr>
          <w:szCs w:val="24"/>
        </w:rPr>
        <w:t>, I took GEHC to contend those issues very seriously indeed</w:t>
      </w:r>
      <w:r w:rsidR="00361F00">
        <w:rPr>
          <w:szCs w:val="24"/>
        </w:rPr>
        <w:t xml:space="preserve"> and in my view the case has been determined, more </w:t>
      </w:r>
      <w:proofErr w:type="gramStart"/>
      <w:r w:rsidR="00361F00">
        <w:rPr>
          <w:szCs w:val="24"/>
        </w:rPr>
        <w:t>on the basis of</w:t>
      </w:r>
      <w:proofErr w:type="gramEnd"/>
      <w:r w:rsidR="00361F00">
        <w:rPr>
          <w:szCs w:val="24"/>
        </w:rPr>
        <w:t xml:space="preserve"> those issues than on conduct per se.</w:t>
      </w:r>
      <w:r w:rsidR="00F000C1">
        <w:rPr>
          <w:szCs w:val="24"/>
        </w:rPr>
        <w:t xml:space="preserve"> </w:t>
      </w:r>
    </w:p>
    <w:p w14:paraId="2A4F2F6F" w14:textId="5831E305" w:rsidR="0064459F" w:rsidRPr="00062972" w:rsidRDefault="00F000C1" w:rsidP="00982B3A">
      <w:pPr>
        <w:pStyle w:val="ParaLevel1"/>
        <w:spacing w:before="11" w:line="360" w:lineRule="auto"/>
        <w:ind w:left="-130" w:right="-1134"/>
        <w:rPr>
          <w:szCs w:val="24"/>
        </w:rPr>
      </w:pPr>
      <w:r w:rsidRPr="00062972">
        <w:rPr>
          <w:szCs w:val="24"/>
        </w:rPr>
        <w:t xml:space="preserve">As such, whilst I note RS’s position in relation to </w:t>
      </w:r>
      <w:r w:rsidR="00FD5AFD" w:rsidRPr="00062972">
        <w:rPr>
          <w:szCs w:val="24"/>
        </w:rPr>
        <w:t xml:space="preserve">the </w:t>
      </w:r>
      <w:r w:rsidR="004E1E69" w:rsidRPr="004E1E69">
        <w:t>Solicitors’</w:t>
      </w:r>
      <w:r w:rsidR="004E1E69" w:rsidRPr="00062972">
        <w:rPr>
          <w:spacing w:val="-18"/>
        </w:rPr>
        <w:t xml:space="preserve"> </w:t>
      </w:r>
      <w:r w:rsidR="004E1E69" w:rsidRPr="004E1E69">
        <w:t>Code</w:t>
      </w:r>
      <w:r w:rsidR="004E1E69" w:rsidRPr="00062972">
        <w:rPr>
          <w:spacing w:val="-17"/>
        </w:rPr>
        <w:t xml:space="preserve"> </w:t>
      </w:r>
      <w:r w:rsidR="004E1E69" w:rsidRPr="004E1E69">
        <w:t>of</w:t>
      </w:r>
      <w:r w:rsidR="004E1E69" w:rsidRPr="00062972">
        <w:rPr>
          <w:spacing w:val="-17"/>
        </w:rPr>
        <w:t xml:space="preserve"> </w:t>
      </w:r>
      <w:r w:rsidR="004E1E69" w:rsidRPr="004E1E69">
        <w:t>Conduct</w:t>
      </w:r>
      <w:r w:rsidR="004E1E69" w:rsidRPr="00062972">
        <w:rPr>
          <w:spacing w:val="-15"/>
        </w:rPr>
        <w:t xml:space="preserve"> </w:t>
      </w:r>
      <w:r w:rsidR="004E1E69" w:rsidRPr="004E1E69">
        <w:t>2007</w:t>
      </w:r>
      <w:r w:rsidR="00FD5AFD">
        <w:t xml:space="preserve"> (and the like provisions in the 2011 version) that </w:t>
      </w:r>
      <w:r w:rsidRPr="004E1E69">
        <w:t>R</w:t>
      </w:r>
      <w:r w:rsidR="00FD5AFD">
        <w:t>S</w:t>
      </w:r>
      <w:r w:rsidRPr="004E1E69">
        <w:t xml:space="preserve"> acted in the best interests of GEHC and were not in breach of rule</w:t>
      </w:r>
      <w:r w:rsidRPr="00062972">
        <w:rPr>
          <w:spacing w:val="-14"/>
        </w:rPr>
        <w:t xml:space="preserve"> </w:t>
      </w:r>
      <w:r w:rsidRPr="004E1E69">
        <w:t>1.04;</w:t>
      </w:r>
      <w:r w:rsidR="00FD5AFD">
        <w:t xml:space="preserve"> that </w:t>
      </w:r>
      <w:r w:rsidRPr="00FD5AFD">
        <w:t>the information contained in the CFAs and other documents supplied to</w:t>
      </w:r>
      <w:r w:rsidRPr="00062972">
        <w:rPr>
          <w:spacing w:val="-14"/>
        </w:rPr>
        <w:t xml:space="preserve"> </w:t>
      </w:r>
      <w:r w:rsidRPr="00FD5AFD">
        <w:t>GEHC and in oral discussions amounted to compliance with rule</w:t>
      </w:r>
      <w:r w:rsidRPr="00062972">
        <w:rPr>
          <w:spacing w:val="-5"/>
        </w:rPr>
        <w:t xml:space="preserve"> </w:t>
      </w:r>
      <w:r w:rsidRPr="00FD5AFD">
        <w:t>2.03(2)</w:t>
      </w:r>
      <w:r w:rsidR="0067272E">
        <w:t xml:space="preserve"> and that </w:t>
      </w:r>
      <w:r w:rsidRPr="00FD5AFD">
        <w:t xml:space="preserve">the close relationship between </w:t>
      </w:r>
      <w:r w:rsidR="0067272E">
        <w:lastRenderedPageBreak/>
        <w:t>RS</w:t>
      </w:r>
      <w:r w:rsidRPr="00FD5AFD">
        <w:t xml:space="preserve"> and </w:t>
      </w:r>
      <w:r w:rsidR="0067272E">
        <w:t>GEHC</w:t>
      </w:r>
      <w:r w:rsidRPr="00FD5AFD">
        <w:t xml:space="preserve"> and the</w:t>
      </w:r>
      <w:r w:rsidR="0067272E">
        <w:t>ir</w:t>
      </w:r>
      <w:r w:rsidRPr="00FD5AFD">
        <w:t xml:space="preserve"> regular discussions rendered it inappropriate for all the costs advice to be confirmed in writing, precisely as envisaged by rule</w:t>
      </w:r>
      <w:r w:rsidRPr="00062972">
        <w:rPr>
          <w:spacing w:val="-18"/>
        </w:rPr>
        <w:t xml:space="preserve"> </w:t>
      </w:r>
      <w:r w:rsidRPr="00FD5AFD">
        <w:t>2.03(7);</w:t>
      </w:r>
      <w:r w:rsidR="0067272E">
        <w:t xml:space="preserve"> I refer to the decisions on the individual issues which make it clear that I do not agree with th</w:t>
      </w:r>
      <w:r w:rsidR="00062972">
        <w:t>em.</w:t>
      </w:r>
      <w:r w:rsidRPr="00062972">
        <w:rPr>
          <w:szCs w:val="24"/>
        </w:rPr>
        <w:t xml:space="preserve"> </w:t>
      </w:r>
    </w:p>
    <w:p w14:paraId="78CA7586" w14:textId="77777777" w:rsidR="009C68FC" w:rsidRPr="00467EE1" w:rsidRDefault="009C68FC" w:rsidP="00000FD2">
      <w:pPr>
        <w:pStyle w:val="ParaLevel1"/>
        <w:numPr>
          <w:ilvl w:val="0"/>
          <w:numId w:val="0"/>
        </w:numPr>
        <w:spacing w:line="360" w:lineRule="auto"/>
        <w:ind w:left="-130" w:right="-1134" w:hanging="720"/>
        <w:rPr>
          <w:b/>
          <w:bCs/>
          <w:szCs w:val="24"/>
        </w:rPr>
      </w:pPr>
      <w:r w:rsidRPr="00467EE1">
        <w:rPr>
          <w:b/>
          <w:bCs/>
          <w:szCs w:val="24"/>
        </w:rPr>
        <w:t>GEHC’s ability to seek advice from Mr Reed of Reed Pope</w:t>
      </w:r>
    </w:p>
    <w:p w14:paraId="06E1F8A5" w14:textId="77777777" w:rsidR="002D2D7B" w:rsidRDefault="009C68FC" w:rsidP="00000FD2">
      <w:pPr>
        <w:pStyle w:val="ParaLevel1"/>
        <w:spacing w:line="360" w:lineRule="auto"/>
        <w:ind w:left="-130" w:right="-1134"/>
        <w:rPr>
          <w:szCs w:val="24"/>
        </w:rPr>
      </w:pPr>
      <w:r w:rsidRPr="00467EE1">
        <w:rPr>
          <w:szCs w:val="24"/>
        </w:rPr>
        <w:t xml:space="preserve">Most lay persons and many in the legal profession in England and Wales, are unaware of the legal niceties around </w:t>
      </w:r>
      <w:r w:rsidR="00F237DB">
        <w:rPr>
          <w:szCs w:val="24"/>
        </w:rPr>
        <w:t>CFAs</w:t>
      </w:r>
      <w:r w:rsidR="00C55724">
        <w:rPr>
          <w:szCs w:val="24"/>
        </w:rPr>
        <w:t xml:space="preserve">, and </w:t>
      </w:r>
      <w:r w:rsidRPr="00467EE1">
        <w:rPr>
          <w:szCs w:val="24"/>
        </w:rPr>
        <w:t xml:space="preserve">I heard nothing in evidence to suggest that Mr de Clare or Mr Monych were any different. As to </w:t>
      </w:r>
      <w:r>
        <w:rPr>
          <w:szCs w:val="24"/>
        </w:rPr>
        <w:t>RS</w:t>
      </w:r>
      <w:r w:rsidRPr="00467EE1">
        <w:rPr>
          <w:szCs w:val="24"/>
        </w:rPr>
        <w:t xml:space="preserve">’s suggestion that, if GEHC were concerned about the fee arrangements, they had Mr Reed of Reed Pope on hand to advise them, </w:t>
      </w:r>
      <w:r w:rsidR="00C55724">
        <w:rPr>
          <w:szCs w:val="24"/>
        </w:rPr>
        <w:t xml:space="preserve">I view that as an </w:t>
      </w:r>
      <w:r w:rsidRPr="00467EE1">
        <w:rPr>
          <w:szCs w:val="24"/>
        </w:rPr>
        <w:t>extraordinary</w:t>
      </w:r>
      <w:r w:rsidR="00C55724">
        <w:rPr>
          <w:szCs w:val="24"/>
        </w:rPr>
        <w:t xml:space="preserve"> submission</w:t>
      </w:r>
      <w:r w:rsidRPr="00467EE1">
        <w:rPr>
          <w:szCs w:val="24"/>
        </w:rPr>
        <w:t>. Mr Reed is a Canadian lawyer; North America has long had contingent fees</w:t>
      </w:r>
      <w:r w:rsidR="00632225">
        <w:rPr>
          <w:szCs w:val="24"/>
        </w:rPr>
        <w:t>,</w:t>
      </w:r>
      <w:r w:rsidRPr="00467EE1">
        <w:rPr>
          <w:szCs w:val="24"/>
        </w:rPr>
        <w:t xml:space="preserve"> and fees based </w:t>
      </w:r>
      <w:r w:rsidR="005969BE">
        <w:rPr>
          <w:szCs w:val="24"/>
        </w:rPr>
        <w:t>up</w:t>
      </w:r>
      <w:r w:rsidRPr="00467EE1">
        <w:rPr>
          <w:szCs w:val="24"/>
        </w:rPr>
        <w:t>on lawyers retaining a percentage of damages won, are common.</w:t>
      </w:r>
      <w:r>
        <w:rPr>
          <w:szCs w:val="24"/>
        </w:rPr>
        <w:t xml:space="preserve"> However, as far as I am aware, RS has </w:t>
      </w:r>
      <w:r w:rsidRPr="00467EE1">
        <w:rPr>
          <w:szCs w:val="24"/>
        </w:rPr>
        <w:t>produced no evidence that Canada has conditional fees</w:t>
      </w:r>
      <w:r w:rsidR="00632225">
        <w:rPr>
          <w:szCs w:val="24"/>
        </w:rPr>
        <w:t xml:space="preserve"> along the lines of those in this jurisdiction</w:t>
      </w:r>
      <w:r w:rsidRPr="00467EE1">
        <w:rPr>
          <w:szCs w:val="24"/>
        </w:rPr>
        <w:t xml:space="preserve">, nor (if they do) that Mr Reed would have the requisite knowledge and experience to advise GEHC upon them. </w:t>
      </w:r>
    </w:p>
    <w:p w14:paraId="22E15750" w14:textId="3F50F436" w:rsidR="00372497" w:rsidRDefault="009C68FC" w:rsidP="00000FD2">
      <w:pPr>
        <w:pStyle w:val="ParaLevel1"/>
        <w:spacing w:line="360" w:lineRule="auto"/>
        <w:ind w:left="-130" w:right="-1134"/>
        <w:rPr>
          <w:szCs w:val="24"/>
        </w:rPr>
      </w:pPr>
      <w:r w:rsidRPr="00467EE1">
        <w:rPr>
          <w:szCs w:val="24"/>
        </w:rPr>
        <w:t>Assuming Canadian codes of ethics to be congruent with British ones, Mr Reed would surely be astute not to give advice if this were a subject of which he has little if any knowledge, in a jurisdiction where he does not practi</w:t>
      </w:r>
      <w:r w:rsidR="00944C84">
        <w:rPr>
          <w:szCs w:val="24"/>
        </w:rPr>
        <w:t>s</w:t>
      </w:r>
      <w:r w:rsidRPr="00467EE1">
        <w:rPr>
          <w:szCs w:val="24"/>
        </w:rPr>
        <w:t xml:space="preserve">e law. To suggest that, because they did not seek the advice of their Canadian corporate lawyer on the </w:t>
      </w:r>
      <w:r w:rsidR="00F237DB">
        <w:rPr>
          <w:szCs w:val="24"/>
        </w:rPr>
        <w:t>CFAs</w:t>
      </w:r>
      <w:r w:rsidRPr="00467EE1">
        <w:rPr>
          <w:szCs w:val="24"/>
        </w:rPr>
        <w:t xml:space="preserve"> put before them by </w:t>
      </w:r>
      <w:r>
        <w:rPr>
          <w:szCs w:val="24"/>
        </w:rPr>
        <w:t>RS</w:t>
      </w:r>
      <w:r w:rsidRPr="00467EE1">
        <w:rPr>
          <w:szCs w:val="24"/>
        </w:rPr>
        <w:t xml:space="preserve">, GEHC are </w:t>
      </w:r>
      <w:r>
        <w:rPr>
          <w:szCs w:val="24"/>
        </w:rPr>
        <w:t xml:space="preserve">in any way </w:t>
      </w:r>
      <w:r w:rsidRPr="00467EE1">
        <w:rPr>
          <w:szCs w:val="24"/>
        </w:rPr>
        <w:t xml:space="preserve">the authors of their own misfortune, or are somehow prevented from raising issues upon the </w:t>
      </w:r>
      <w:r w:rsidR="00F237DB">
        <w:rPr>
          <w:szCs w:val="24"/>
        </w:rPr>
        <w:t>CFAs</w:t>
      </w:r>
      <w:r w:rsidRPr="00467EE1">
        <w:rPr>
          <w:szCs w:val="24"/>
        </w:rPr>
        <w:t xml:space="preserve"> at a later stage, is not sustainable. </w:t>
      </w:r>
      <w:r>
        <w:rPr>
          <w:szCs w:val="24"/>
        </w:rPr>
        <w:t xml:space="preserve"> RS </w:t>
      </w:r>
      <w:r w:rsidR="00632225">
        <w:rPr>
          <w:szCs w:val="24"/>
        </w:rPr>
        <w:t xml:space="preserve">were GEHC’s Solicitors, they drafted the </w:t>
      </w:r>
      <w:r w:rsidR="00F237DB">
        <w:rPr>
          <w:szCs w:val="24"/>
        </w:rPr>
        <w:t>CFAs</w:t>
      </w:r>
      <w:r w:rsidR="00632225">
        <w:rPr>
          <w:szCs w:val="24"/>
        </w:rPr>
        <w:t xml:space="preserve"> and they (not Mr Reed) </w:t>
      </w:r>
      <w:r w:rsidRPr="00467EE1">
        <w:rPr>
          <w:szCs w:val="24"/>
        </w:rPr>
        <w:t>had a duty to advise GEHC appropriately</w:t>
      </w:r>
      <w:r w:rsidR="00850558">
        <w:rPr>
          <w:szCs w:val="24"/>
        </w:rPr>
        <w:t xml:space="preserve"> upon them</w:t>
      </w:r>
      <w:r w:rsidR="00632225">
        <w:rPr>
          <w:szCs w:val="24"/>
        </w:rPr>
        <w:t>. I</w:t>
      </w:r>
      <w:r w:rsidRPr="00467EE1">
        <w:rPr>
          <w:szCs w:val="24"/>
        </w:rPr>
        <w:t>f that advice were flawed</w:t>
      </w:r>
      <w:r w:rsidR="00632225">
        <w:rPr>
          <w:szCs w:val="24"/>
        </w:rPr>
        <w:t xml:space="preserve"> or absent</w:t>
      </w:r>
      <w:r w:rsidRPr="00467EE1">
        <w:rPr>
          <w:szCs w:val="24"/>
        </w:rPr>
        <w:t xml:space="preserve">, the fact that a lawyer from a completely different jurisdiction, did not challenge it (and </w:t>
      </w:r>
      <w:r>
        <w:rPr>
          <w:szCs w:val="24"/>
        </w:rPr>
        <w:t xml:space="preserve">as far as I am aware </w:t>
      </w:r>
      <w:r w:rsidRPr="00467EE1">
        <w:rPr>
          <w:szCs w:val="24"/>
        </w:rPr>
        <w:t xml:space="preserve">was never </w:t>
      </w:r>
      <w:proofErr w:type="gramStart"/>
      <w:r>
        <w:rPr>
          <w:szCs w:val="24"/>
        </w:rPr>
        <w:t>in a position</w:t>
      </w:r>
      <w:proofErr w:type="gramEnd"/>
      <w:r>
        <w:rPr>
          <w:szCs w:val="24"/>
        </w:rPr>
        <w:t xml:space="preserve"> </w:t>
      </w:r>
      <w:r w:rsidRPr="00467EE1">
        <w:rPr>
          <w:szCs w:val="24"/>
        </w:rPr>
        <w:t>to do so) has no bearing.</w:t>
      </w:r>
      <w:r w:rsidRPr="005F6796">
        <w:rPr>
          <w:szCs w:val="24"/>
        </w:rPr>
        <w:t xml:space="preserve"> </w:t>
      </w:r>
    </w:p>
    <w:p w14:paraId="6776F3CB" w14:textId="4AC00A26" w:rsidR="008061FE" w:rsidRPr="00D76858" w:rsidRDefault="008061FE" w:rsidP="00000FD2">
      <w:pPr>
        <w:pStyle w:val="ParaLevel1"/>
        <w:numPr>
          <w:ilvl w:val="0"/>
          <w:numId w:val="0"/>
        </w:numPr>
        <w:spacing w:line="360" w:lineRule="auto"/>
        <w:ind w:left="-130" w:right="-1134" w:hanging="720"/>
        <w:rPr>
          <w:b/>
          <w:bCs/>
          <w:szCs w:val="24"/>
        </w:rPr>
      </w:pPr>
      <w:r>
        <w:rPr>
          <w:b/>
          <w:bCs/>
          <w:szCs w:val="24"/>
        </w:rPr>
        <w:t>Erroneous invoice of pre-CFA work</w:t>
      </w:r>
    </w:p>
    <w:p w14:paraId="5973A190" w14:textId="1DF61867" w:rsidR="008061FE" w:rsidRPr="00467EE1" w:rsidRDefault="008061FE" w:rsidP="00000FD2">
      <w:pPr>
        <w:pStyle w:val="ParaLevel1"/>
        <w:spacing w:line="360" w:lineRule="auto"/>
        <w:ind w:left="-130" w:right="-1134"/>
        <w:rPr>
          <w:szCs w:val="24"/>
        </w:rPr>
      </w:pPr>
      <w:r>
        <w:rPr>
          <w:szCs w:val="24"/>
        </w:rPr>
        <w:t xml:space="preserve">RS </w:t>
      </w:r>
      <w:r w:rsidRPr="00467EE1">
        <w:rPr>
          <w:szCs w:val="24"/>
        </w:rPr>
        <w:t>have conceded that they incorrectly invoiced GEHC for base costs and a success fee incurred during the period prior to 30 September 2009</w:t>
      </w:r>
      <w:r w:rsidR="00273502">
        <w:rPr>
          <w:szCs w:val="24"/>
        </w:rPr>
        <w:t>,</w:t>
      </w:r>
      <w:r w:rsidRPr="00467EE1">
        <w:rPr>
          <w:szCs w:val="24"/>
        </w:rPr>
        <w:t xml:space="preserve"> when a capped fee agreement was in</w:t>
      </w:r>
      <w:r w:rsidRPr="00467EE1">
        <w:rPr>
          <w:spacing w:val="-28"/>
          <w:szCs w:val="24"/>
        </w:rPr>
        <w:t xml:space="preserve"> </w:t>
      </w:r>
      <w:r w:rsidRPr="00467EE1">
        <w:rPr>
          <w:szCs w:val="24"/>
        </w:rPr>
        <w:t>place. The sum conceded in respect of this error amounts to £65,988; it was brought to the Court’s attention,</w:t>
      </w:r>
      <w:r w:rsidRPr="00467EE1">
        <w:rPr>
          <w:spacing w:val="-6"/>
          <w:szCs w:val="24"/>
        </w:rPr>
        <w:t xml:space="preserve"> </w:t>
      </w:r>
      <w:r w:rsidRPr="00467EE1">
        <w:rPr>
          <w:szCs w:val="24"/>
        </w:rPr>
        <w:t>and</w:t>
      </w:r>
      <w:r w:rsidRPr="00467EE1">
        <w:rPr>
          <w:spacing w:val="-4"/>
          <w:szCs w:val="24"/>
        </w:rPr>
        <w:t xml:space="preserve"> </w:t>
      </w:r>
      <w:r w:rsidRPr="00467EE1">
        <w:rPr>
          <w:szCs w:val="24"/>
        </w:rPr>
        <w:t>the</w:t>
      </w:r>
      <w:r w:rsidRPr="00467EE1">
        <w:rPr>
          <w:spacing w:val="-6"/>
          <w:szCs w:val="24"/>
        </w:rPr>
        <w:t xml:space="preserve"> </w:t>
      </w:r>
      <w:r w:rsidRPr="00467EE1">
        <w:rPr>
          <w:szCs w:val="24"/>
        </w:rPr>
        <w:t>sum</w:t>
      </w:r>
      <w:r w:rsidRPr="00467EE1">
        <w:rPr>
          <w:spacing w:val="-4"/>
          <w:szCs w:val="24"/>
        </w:rPr>
        <w:t xml:space="preserve"> was </w:t>
      </w:r>
      <w:proofErr w:type="gramStart"/>
      <w:r w:rsidRPr="00467EE1">
        <w:rPr>
          <w:szCs w:val="24"/>
        </w:rPr>
        <w:t>taken</w:t>
      </w:r>
      <w:r w:rsidRPr="00467EE1">
        <w:rPr>
          <w:spacing w:val="-5"/>
          <w:szCs w:val="24"/>
        </w:rPr>
        <w:t xml:space="preserve"> </w:t>
      </w:r>
      <w:r w:rsidRPr="00467EE1">
        <w:rPr>
          <w:szCs w:val="24"/>
        </w:rPr>
        <w:t>into</w:t>
      </w:r>
      <w:r w:rsidRPr="00467EE1">
        <w:rPr>
          <w:spacing w:val="-6"/>
          <w:szCs w:val="24"/>
        </w:rPr>
        <w:t xml:space="preserve"> </w:t>
      </w:r>
      <w:r w:rsidRPr="00467EE1">
        <w:rPr>
          <w:szCs w:val="24"/>
        </w:rPr>
        <w:t>account</w:t>
      </w:r>
      <w:proofErr w:type="gramEnd"/>
      <w:r w:rsidRPr="00467EE1">
        <w:rPr>
          <w:spacing w:val="-6"/>
          <w:szCs w:val="24"/>
        </w:rPr>
        <w:t xml:space="preserve"> </w:t>
      </w:r>
      <w:r w:rsidRPr="00467EE1">
        <w:rPr>
          <w:szCs w:val="24"/>
        </w:rPr>
        <w:t>at</w:t>
      </w:r>
      <w:r w:rsidRPr="00467EE1">
        <w:rPr>
          <w:spacing w:val="-4"/>
          <w:szCs w:val="24"/>
        </w:rPr>
        <w:t xml:space="preserve"> </w:t>
      </w:r>
      <w:r w:rsidRPr="00467EE1">
        <w:rPr>
          <w:szCs w:val="24"/>
        </w:rPr>
        <w:t>a</w:t>
      </w:r>
      <w:r w:rsidRPr="00467EE1">
        <w:rPr>
          <w:spacing w:val="-7"/>
          <w:szCs w:val="24"/>
        </w:rPr>
        <w:t xml:space="preserve"> </w:t>
      </w:r>
      <w:r w:rsidRPr="00467EE1">
        <w:rPr>
          <w:szCs w:val="24"/>
        </w:rPr>
        <w:t>security</w:t>
      </w:r>
      <w:r w:rsidRPr="00467EE1">
        <w:rPr>
          <w:spacing w:val="-5"/>
          <w:szCs w:val="24"/>
        </w:rPr>
        <w:t xml:space="preserve"> </w:t>
      </w:r>
      <w:r w:rsidRPr="00467EE1">
        <w:rPr>
          <w:szCs w:val="24"/>
        </w:rPr>
        <w:t>for</w:t>
      </w:r>
      <w:r w:rsidRPr="00467EE1">
        <w:rPr>
          <w:spacing w:val="-7"/>
          <w:szCs w:val="24"/>
        </w:rPr>
        <w:t xml:space="preserve"> </w:t>
      </w:r>
      <w:r w:rsidRPr="00467EE1">
        <w:rPr>
          <w:szCs w:val="24"/>
        </w:rPr>
        <w:t>costs hearing in October</w:t>
      </w:r>
      <w:r w:rsidRPr="00467EE1">
        <w:rPr>
          <w:spacing w:val="-6"/>
          <w:szCs w:val="24"/>
        </w:rPr>
        <w:t xml:space="preserve"> </w:t>
      </w:r>
      <w:r w:rsidRPr="00467EE1">
        <w:rPr>
          <w:szCs w:val="24"/>
        </w:rPr>
        <w:t>2018. However, I gather that, along with every other disputed sum, it has not been</w:t>
      </w:r>
      <w:r w:rsidRPr="00467EE1">
        <w:rPr>
          <w:spacing w:val="-3"/>
          <w:szCs w:val="24"/>
        </w:rPr>
        <w:t xml:space="preserve"> </w:t>
      </w:r>
      <w:r w:rsidRPr="00467EE1">
        <w:rPr>
          <w:szCs w:val="24"/>
        </w:rPr>
        <w:t xml:space="preserve">repaid and is still in the hands of </w:t>
      </w:r>
      <w:r>
        <w:rPr>
          <w:szCs w:val="24"/>
        </w:rPr>
        <w:t>RS</w:t>
      </w:r>
      <w:r w:rsidRPr="00467EE1">
        <w:rPr>
          <w:szCs w:val="24"/>
        </w:rPr>
        <w:t>.</w:t>
      </w:r>
    </w:p>
    <w:p w14:paraId="674D4E5F" w14:textId="16F0EF1F" w:rsidR="00C4688E" w:rsidRPr="00467EE1" w:rsidRDefault="00C4688E" w:rsidP="00000FD2">
      <w:pPr>
        <w:pStyle w:val="ParaLevel1"/>
        <w:numPr>
          <w:ilvl w:val="0"/>
          <w:numId w:val="0"/>
        </w:numPr>
        <w:spacing w:line="360" w:lineRule="auto"/>
        <w:ind w:left="-130" w:right="-1134" w:hanging="720"/>
        <w:rPr>
          <w:b/>
          <w:bCs/>
          <w:szCs w:val="24"/>
        </w:rPr>
      </w:pPr>
      <w:r w:rsidRPr="00467EE1">
        <w:rPr>
          <w:b/>
          <w:bCs/>
          <w:szCs w:val="24"/>
        </w:rPr>
        <w:t>The retainer/</w:t>
      </w:r>
      <w:r w:rsidR="00F237DB">
        <w:rPr>
          <w:b/>
          <w:bCs/>
          <w:szCs w:val="24"/>
        </w:rPr>
        <w:t>CFAs</w:t>
      </w:r>
    </w:p>
    <w:p w14:paraId="1BC48BF9" w14:textId="6B239137" w:rsidR="00C4688E" w:rsidRPr="00467EE1" w:rsidRDefault="00C4688E" w:rsidP="00000FD2">
      <w:pPr>
        <w:pStyle w:val="ParaLevel1"/>
        <w:spacing w:line="360" w:lineRule="auto"/>
        <w:ind w:left="-130" w:right="-1134"/>
        <w:rPr>
          <w:szCs w:val="24"/>
        </w:rPr>
      </w:pPr>
      <w:r w:rsidRPr="00467EE1">
        <w:rPr>
          <w:szCs w:val="24"/>
        </w:rPr>
        <w:lastRenderedPageBreak/>
        <w:t>The retainer between GEHC and</w:t>
      </w:r>
      <w:r w:rsidR="00CC1DF4">
        <w:rPr>
          <w:szCs w:val="24"/>
        </w:rPr>
        <w:t xml:space="preserve"> RS </w:t>
      </w:r>
      <w:r w:rsidRPr="00467EE1">
        <w:rPr>
          <w:szCs w:val="24"/>
        </w:rPr>
        <w:t>commenced in July 2009 with two separate capped fee agreements (the first for £15,000 and the second for £5,000). It continued by virtue of three separate Conditional Fee Agreements, known in the Section 70 proceedings as “</w:t>
      </w:r>
      <w:r w:rsidRPr="00467EE1">
        <w:rPr>
          <w:b/>
          <w:szCs w:val="24"/>
        </w:rPr>
        <w:t>CFA</w:t>
      </w:r>
      <w:r w:rsidR="0008026A" w:rsidRPr="00467EE1">
        <w:rPr>
          <w:b/>
          <w:szCs w:val="24"/>
        </w:rPr>
        <w:t>1</w:t>
      </w:r>
      <w:r w:rsidR="0008026A" w:rsidRPr="00467EE1">
        <w:rPr>
          <w:szCs w:val="24"/>
        </w:rPr>
        <w:t>” (</w:t>
      </w:r>
      <w:r w:rsidRPr="00467EE1">
        <w:rPr>
          <w:szCs w:val="24"/>
        </w:rPr>
        <w:t>8 December 2009), “</w:t>
      </w:r>
      <w:r w:rsidRPr="00467EE1">
        <w:rPr>
          <w:b/>
          <w:szCs w:val="24"/>
        </w:rPr>
        <w:t>CFA2</w:t>
      </w:r>
      <w:r w:rsidRPr="00467EE1">
        <w:rPr>
          <w:szCs w:val="24"/>
        </w:rPr>
        <w:t>” (31 October 2010) and “</w:t>
      </w:r>
      <w:r w:rsidRPr="00467EE1">
        <w:rPr>
          <w:b/>
          <w:szCs w:val="24"/>
        </w:rPr>
        <w:t>CFA</w:t>
      </w:r>
      <w:r w:rsidR="00EE1D94" w:rsidRPr="00467EE1">
        <w:rPr>
          <w:b/>
          <w:szCs w:val="24"/>
        </w:rPr>
        <w:t>3</w:t>
      </w:r>
      <w:r w:rsidR="00EE1D94" w:rsidRPr="00467EE1">
        <w:rPr>
          <w:szCs w:val="24"/>
        </w:rPr>
        <w:t>” (</w:t>
      </w:r>
      <w:r w:rsidRPr="00467EE1">
        <w:rPr>
          <w:szCs w:val="24"/>
        </w:rPr>
        <w:t>6 March 2013).</w:t>
      </w:r>
      <w:r w:rsidR="00817C10">
        <w:rPr>
          <w:szCs w:val="24"/>
        </w:rPr>
        <w:t xml:space="preserve"> I now turn to these </w:t>
      </w:r>
      <w:r w:rsidR="00F237DB">
        <w:rPr>
          <w:szCs w:val="24"/>
        </w:rPr>
        <w:t>CFAs</w:t>
      </w:r>
      <w:r w:rsidR="00F7195A">
        <w:rPr>
          <w:szCs w:val="24"/>
        </w:rPr>
        <w:t xml:space="preserve"> </w:t>
      </w:r>
      <w:r w:rsidR="00817C10">
        <w:rPr>
          <w:szCs w:val="24"/>
        </w:rPr>
        <w:t>accordingly.</w:t>
      </w:r>
    </w:p>
    <w:p w14:paraId="5E3A93CA" w14:textId="77777777" w:rsidR="00C4688E" w:rsidRPr="00467EE1" w:rsidRDefault="00C4688E" w:rsidP="00000FD2">
      <w:pPr>
        <w:pStyle w:val="ParaLevel1"/>
        <w:numPr>
          <w:ilvl w:val="0"/>
          <w:numId w:val="0"/>
        </w:numPr>
        <w:spacing w:line="360" w:lineRule="auto"/>
        <w:ind w:left="-130" w:right="-1134" w:hanging="720"/>
        <w:rPr>
          <w:b/>
          <w:bCs/>
          <w:szCs w:val="24"/>
        </w:rPr>
      </w:pPr>
      <w:r w:rsidRPr="00467EE1">
        <w:rPr>
          <w:b/>
          <w:bCs/>
          <w:szCs w:val="24"/>
        </w:rPr>
        <w:t>CFA1</w:t>
      </w:r>
    </w:p>
    <w:p w14:paraId="08449F67" w14:textId="3B27D16C" w:rsidR="00C4688E" w:rsidRPr="00467EE1" w:rsidRDefault="00C4688E" w:rsidP="00000FD2">
      <w:pPr>
        <w:pStyle w:val="ParaLevel1"/>
        <w:spacing w:line="360" w:lineRule="auto"/>
        <w:ind w:left="-130" w:right="-1134"/>
        <w:rPr>
          <w:szCs w:val="24"/>
        </w:rPr>
      </w:pPr>
      <w:r w:rsidRPr="00467EE1">
        <w:rPr>
          <w:szCs w:val="24"/>
        </w:rPr>
        <w:t xml:space="preserve">After the two capped fee agreements funded </w:t>
      </w:r>
      <w:r w:rsidR="00084644">
        <w:rPr>
          <w:szCs w:val="24"/>
        </w:rPr>
        <w:t>RS</w:t>
      </w:r>
      <w:r w:rsidRPr="00467EE1">
        <w:rPr>
          <w:szCs w:val="24"/>
        </w:rPr>
        <w:t>’s investigation of the claim,</w:t>
      </w:r>
      <w:r w:rsidR="00CC1DF4">
        <w:rPr>
          <w:szCs w:val="24"/>
        </w:rPr>
        <w:t xml:space="preserve"> RS </w:t>
      </w:r>
      <w:r w:rsidRPr="00467EE1">
        <w:rPr>
          <w:szCs w:val="24"/>
        </w:rPr>
        <w:t xml:space="preserve">offered to act for GEHC under CFA1, which was designed to cover the costs of preparing a letter of claim and attending a mediation. CFA1 [H1] was a one-page document accompanied by the Law Society’s “Conditional Fee Agreements: what you need to know” document [H2]. </w:t>
      </w:r>
    </w:p>
    <w:p w14:paraId="4BA3DEED" w14:textId="659BC1D0" w:rsidR="00C4688E" w:rsidRPr="00467EE1" w:rsidRDefault="00C4688E" w:rsidP="00000FD2">
      <w:pPr>
        <w:pStyle w:val="ParaLevel1"/>
        <w:spacing w:line="360" w:lineRule="auto"/>
        <w:ind w:left="-130" w:right="-1134"/>
        <w:rPr>
          <w:szCs w:val="24"/>
        </w:rPr>
      </w:pPr>
      <w:r w:rsidRPr="00467EE1">
        <w:rPr>
          <w:szCs w:val="24"/>
        </w:rPr>
        <w:t>As such, per GEHC, CFA1 appeared to be the Law Society’s standard CFA, save that it (and in due course CFA2 and CFA3) provided for an</w:t>
      </w:r>
      <w:r w:rsidRPr="00467EE1">
        <w:rPr>
          <w:spacing w:val="-10"/>
          <w:szCs w:val="24"/>
        </w:rPr>
        <w:t xml:space="preserve"> </w:t>
      </w:r>
      <w:r w:rsidRPr="00467EE1">
        <w:rPr>
          <w:szCs w:val="24"/>
        </w:rPr>
        <w:t>upfront payment,</w:t>
      </w:r>
      <w:r w:rsidRPr="00467EE1">
        <w:rPr>
          <w:spacing w:val="-14"/>
          <w:szCs w:val="24"/>
        </w:rPr>
        <w:t xml:space="preserve"> </w:t>
      </w:r>
      <w:r w:rsidRPr="00467EE1">
        <w:rPr>
          <w:szCs w:val="24"/>
        </w:rPr>
        <w:t>the</w:t>
      </w:r>
      <w:r w:rsidRPr="00467EE1">
        <w:rPr>
          <w:spacing w:val="-15"/>
          <w:szCs w:val="24"/>
        </w:rPr>
        <w:t xml:space="preserve"> </w:t>
      </w:r>
      <w:r w:rsidRPr="00467EE1">
        <w:rPr>
          <w:szCs w:val="24"/>
        </w:rPr>
        <w:t>“</w:t>
      </w:r>
      <w:r w:rsidR="00D01EE9">
        <w:rPr>
          <w:b/>
          <w:szCs w:val="24"/>
        </w:rPr>
        <w:t>Advance Fee</w:t>
      </w:r>
      <w:r w:rsidRPr="00467EE1">
        <w:rPr>
          <w:szCs w:val="24"/>
        </w:rPr>
        <w:t>”</w:t>
      </w:r>
      <w:r w:rsidRPr="00467EE1">
        <w:rPr>
          <w:spacing w:val="-14"/>
          <w:szCs w:val="24"/>
        </w:rPr>
        <w:t xml:space="preserve"> </w:t>
      </w:r>
      <w:r w:rsidRPr="00467EE1">
        <w:rPr>
          <w:szCs w:val="24"/>
        </w:rPr>
        <w:t>which</w:t>
      </w:r>
      <w:r w:rsidRPr="00467EE1">
        <w:rPr>
          <w:spacing w:val="-12"/>
          <w:szCs w:val="24"/>
        </w:rPr>
        <w:t xml:space="preserve"> </w:t>
      </w:r>
      <w:r w:rsidRPr="00467EE1">
        <w:rPr>
          <w:szCs w:val="24"/>
        </w:rPr>
        <w:t>was</w:t>
      </w:r>
      <w:r w:rsidRPr="00467EE1">
        <w:rPr>
          <w:spacing w:val="-14"/>
          <w:szCs w:val="24"/>
        </w:rPr>
        <w:t xml:space="preserve"> </w:t>
      </w:r>
      <w:r w:rsidRPr="00467EE1">
        <w:rPr>
          <w:szCs w:val="24"/>
        </w:rPr>
        <w:t>to</w:t>
      </w:r>
      <w:r w:rsidRPr="00467EE1">
        <w:rPr>
          <w:spacing w:val="-14"/>
          <w:szCs w:val="24"/>
        </w:rPr>
        <w:t xml:space="preserve"> </w:t>
      </w:r>
      <w:r w:rsidRPr="00467EE1">
        <w:rPr>
          <w:szCs w:val="24"/>
        </w:rPr>
        <w:t>be</w:t>
      </w:r>
      <w:r w:rsidRPr="00467EE1">
        <w:rPr>
          <w:spacing w:val="-15"/>
          <w:szCs w:val="24"/>
        </w:rPr>
        <w:t xml:space="preserve"> </w:t>
      </w:r>
      <w:r w:rsidRPr="00467EE1">
        <w:rPr>
          <w:szCs w:val="24"/>
        </w:rPr>
        <w:t>kept</w:t>
      </w:r>
      <w:r w:rsidRPr="00467EE1">
        <w:rPr>
          <w:spacing w:val="-12"/>
          <w:szCs w:val="24"/>
        </w:rPr>
        <w:t xml:space="preserve"> </w:t>
      </w:r>
      <w:r w:rsidRPr="00467EE1">
        <w:rPr>
          <w:szCs w:val="24"/>
        </w:rPr>
        <w:t>by</w:t>
      </w:r>
      <w:r w:rsidR="00CC1DF4">
        <w:rPr>
          <w:spacing w:val="-14"/>
          <w:szCs w:val="24"/>
        </w:rPr>
        <w:t xml:space="preserve"> RS </w:t>
      </w:r>
      <w:r w:rsidRPr="00467EE1">
        <w:rPr>
          <w:szCs w:val="24"/>
        </w:rPr>
        <w:t>regardless of</w:t>
      </w:r>
      <w:r w:rsidRPr="00467EE1">
        <w:rPr>
          <w:spacing w:val="-8"/>
          <w:szCs w:val="24"/>
        </w:rPr>
        <w:t xml:space="preserve"> </w:t>
      </w:r>
      <w:r w:rsidRPr="00467EE1">
        <w:rPr>
          <w:szCs w:val="24"/>
        </w:rPr>
        <w:t>the</w:t>
      </w:r>
      <w:r w:rsidRPr="00467EE1">
        <w:rPr>
          <w:spacing w:val="-6"/>
          <w:szCs w:val="24"/>
        </w:rPr>
        <w:t xml:space="preserve"> </w:t>
      </w:r>
      <w:r w:rsidRPr="00467EE1">
        <w:rPr>
          <w:szCs w:val="24"/>
        </w:rPr>
        <w:t>outcome</w:t>
      </w:r>
      <w:r w:rsidRPr="00467EE1">
        <w:rPr>
          <w:spacing w:val="-6"/>
          <w:szCs w:val="24"/>
        </w:rPr>
        <w:t xml:space="preserve"> </w:t>
      </w:r>
      <w:r w:rsidRPr="00467EE1">
        <w:rPr>
          <w:szCs w:val="24"/>
        </w:rPr>
        <w:t>of</w:t>
      </w:r>
      <w:r w:rsidRPr="00467EE1">
        <w:rPr>
          <w:spacing w:val="-3"/>
          <w:szCs w:val="24"/>
        </w:rPr>
        <w:t xml:space="preserve"> </w:t>
      </w:r>
      <w:r w:rsidRPr="00467EE1">
        <w:rPr>
          <w:szCs w:val="24"/>
        </w:rPr>
        <w:t>the</w:t>
      </w:r>
      <w:r w:rsidRPr="00467EE1">
        <w:rPr>
          <w:spacing w:val="-6"/>
          <w:szCs w:val="24"/>
        </w:rPr>
        <w:t xml:space="preserve"> </w:t>
      </w:r>
      <w:r w:rsidRPr="00467EE1">
        <w:rPr>
          <w:szCs w:val="24"/>
        </w:rPr>
        <w:t>claim (win or lose)</w:t>
      </w:r>
      <w:r w:rsidRPr="00467EE1">
        <w:rPr>
          <w:spacing w:val="-7"/>
          <w:szCs w:val="24"/>
        </w:rPr>
        <w:t xml:space="preserve"> </w:t>
      </w:r>
      <w:r w:rsidRPr="00467EE1">
        <w:rPr>
          <w:szCs w:val="24"/>
        </w:rPr>
        <w:t>but</w:t>
      </w:r>
      <w:r w:rsidRPr="00467EE1">
        <w:rPr>
          <w:spacing w:val="-7"/>
          <w:szCs w:val="24"/>
        </w:rPr>
        <w:t xml:space="preserve"> would, </w:t>
      </w:r>
      <w:r w:rsidRPr="00467EE1">
        <w:rPr>
          <w:szCs w:val="24"/>
        </w:rPr>
        <w:t>in</w:t>
      </w:r>
      <w:r w:rsidRPr="00467EE1">
        <w:rPr>
          <w:spacing w:val="-6"/>
          <w:szCs w:val="24"/>
        </w:rPr>
        <w:t xml:space="preserve"> </w:t>
      </w:r>
      <w:r w:rsidRPr="00467EE1">
        <w:rPr>
          <w:szCs w:val="24"/>
        </w:rPr>
        <w:t>the</w:t>
      </w:r>
      <w:r w:rsidRPr="00467EE1">
        <w:rPr>
          <w:spacing w:val="-8"/>
          <w:szCs w:val="24"/>
        </w:rPr>
        <w:t xml:space="preserve"> </w:t>
      </w:r>
      <w:r w:rsidRPr="00467EE1">
        <w:rPr>
          <w:szCs w:val="24"/>
        </w:rPr>
        <w:t>event</w:t>
      </w:r>
      <w:r w:rsidRPr="00467EE1">
        <w:rPr>
          <w:spacing w:val="-4"/>
          <w:szCs w:val="24"/>
        </w:rPr>
        <w:t xml:space="preserve"> </w:t>
      </w:r>
      <w:r w:rsidRPr="00467EE1">
        <w:rPr>
          <w:szCs w:val="24"/>
        </w:rPr>
        <w:t>of</w:t>
      </w:r>
      <w:r w:rsidRPr="00467EE1">
        <w:rPr>
          <w:spacing w:val="-3"/>
          <w:szCs w:val="24"/>
        </w:rPr>
        <w:t xml:space="preserve"> </w:t>
      </w:r>
      <w:r w:rsidRPr="00467EE1">
        <w:rPr>
          <w:szCs w:val="24"/>
        </w:rPr>
        <w:t>success, be</w:t>
      </w:r>
      <w:r w:rsidRPr="00467EE1">
        <w:rPr>
          <w:spacing w:val="-8"/>
          <w:szCs w:val="24"/>
        </w:rPr>
        <w:t xml:space="preserve"> </w:t>
      </w:r>
      <w:r w:rsidRPr="00467EE1">
        <w:rPr>
          <w:szCs w:val="24"/>
        </w:rPr>
        <w:t>credited</w:t>
      </w:r>
      <w:r w:rsidRPr="00467EE1">
        <w:rPr>
          <w:spacing w:val="-6"/>
          <w:szCs w:val="24"/>
        </w:rPr>
        <w:t xml:space="preserve"> </w:t>
      </w:r>
      <w:r w:rsidRPr="00467EE1">
        <w:rPr>
          <w:szCs w:val="24"/>
        </w:rPr>
        <w:t>against the fees due under the</w:t>
      </w:r>
      <w:r w:rsidRPr="00467EE1">
        <w:rPr>
          <w:spacing w:val="-6"/>
          <w:szCs w:val="24"/>
        </w:rPr>
        <w:t xml:space="preserve"> </w:t>
      </w:r>
      <w:r w:rsidRPr="00467EE1">
        <w:rPr>
          <w:szCs w:val="24"/>
        </w:rPr>
        <w:t>CFA.</w:t>
      </w:r>
    </w:p>
    <w:p w14:paraId="68ABFFE3" w14:textId="4EA5EA78" w:rsidR="00C4688E" w:rsidRPr="00467EE1" w:rsidRDefault="00C4688E" w:rsidP="00000FD2">
      <w:pPr>
        <w:pStyle w:val="ParaLevel1"/>
        <w:spacing w:line="360" w:lineRule="auto"/>
        <w:ind w:left="-130" w:right="-1134"/>
        <w:rPr>
          <w:szCs w:val="24"/>
        </w:rPr>
      </w:pPr>
      <w:r w:rsidRPr="00467EE1">
        <w:rPr>
          <w:szCs w:val="24"/>
        </w:rPr>
        <w:t xml:space="preserve">CFA1 was entered into in December 2009 (but was stated to be retrospective to 30 September 2009) and called for an </w:t>
      </w:r>
      <w:r w:rsidR="00D01EE9">
        <w:rPr>
          <w:szCs w:val="24"/>
        </w:rPr>
        <w:t>Advance Fee</w:t>
      </w:r>
      <w:r w:rsidRPr="00467EE1">
        <w:rPr>
          <w:szCs w:val="24"/>
        </w:rPr>
        <w:t xml:space="preserve"> in the sum of CAN$315,000</w:t>
      </w:r>
      <w:r w:rsidR="00817C10">
        <w:rPr>
          <w:szCs w:val="24"/>
        </w:rPr>
        <w:t xml:space="preserve">; </w:t>
      </w:r>
      <w:r w:rsidR="005563F0">
        <w:rPr>
          <w:szCs w:val="24"/>
        </w:rPr>
        <w:t>that</w:t>
      </w:r>
      <w:r w:rsidR="006D2E0B">
        <w:rPr>
          <w:szCs w:val="24"/>
        </w:rPr>
        <w:t xml:space="preserve"> </w:t>
      </w:r>
      <w:r w:rsidR="00FB51EC">
        <w:rPr>
          <w:szCs w:val="24"/>
        </w:rPr>
        <w:t xml:space="preserve">is </w:t>
      </w:r>
      <w:r w:rsidR="006D2E0B">
        <w:rPr>
          <w:szCs w:val="24"/>
        </w:rPr>
        <w:t>stated to be</w:t>
      </w:r>
      <w:r w:rsidRPr="00467EE1">
        <w:rPr>
          <w:szCs w:val="24"/>
        </w:rPr>
        <w:t xml:space="preserve"> around £179,000</w:t>
      </w:r>
      <w:r w:rsidR="005563F0">
        <w:rPr>
          <w:szCs w:val="24"/>
        </w:rPr>
        <w:t xml:space="preserve"> (GEHC) or £210,000 (RS) and is a sum</w:t>
      </w:r>
      <w:r w:rsidRPr="00467EE1">
        <w:rPr>
          <w:szCs w:val="24"/>
        </w:rPr>
        <w:t xml:space="preserve"> “</w:t>
      </w:r>
      <w:r w:rsidRPr="00467EE1">
        <w:rPr>
          <w:i/>
          <w:szCs w:val="24"/>
        </w:rPr>
        <w:t xml:space="preserve">which will be retained by us </w:t>
      </w:r>
      <w:r w:rsidRPr="00467EE1">
        <w:rPr>
          <w:bCs/>
          <w:i/>
          <w:szCs w:val="24"/>
        </w:rPr>
        <w:t xml:space="preserve">whether or not you are successful </w:t>
      </w:r>
      <w:r w:rsidRPr="00467EE1">
        <w:rPr>
          <w:szCs w:val="24"/>
        </w:rPr>
        <w:t xml:space="preserve">”. CFA1 carried a success fee of 100%, as to 95% risk and 5% deferment cost (similar provisions applied to CFA2 and CFA3). CFA1 also </w:t>
      </w:r>
      <w:proofErr w:type="gramStart"/>
      <w:r w:rsidRPr="00467EE1">
        <w:rPr>
          <w:szCs w:val="24"/>
        </w:rPr>
        <w:t>provided that</w:t>
      </w:r>
      <w:proofErr w:type="gramEnd"/>
      <w:r w:rsidRPr="00467EE1">
        <w:rPr>
          <w:szCs w:val="24"/>
        </w:rPr>
        <w:t xml:space="preserve"> </w:t>
      </w:r>
      <w:r w:rsidR="0008026A" w:rsidRPr="00467EE1">
        <w:rPr>
          <w:szCs w:val="24"/>
        </w:rPr>
        <w:t>disbursements were</w:t>
      </w:r>
      <w:r w:rsidRPr="00467EE1">
        <w:rPr>
          <w:szCs w:val="24"/>
        </w:rPr>
        <w:t xml:space="preserve"> to be funded in the first instance by</w:t>
      </w:r>
      <w:r w:rsidRPr="00467EE1">
        <w:rPr>
          <w:spacing w:val="-8"/>
          <w:szCs w:val="24"/>
        </w:rPr>
        <w:t xml:space="preserve"> </w:t>
      </w:r>
      <w:r w:rsidR="00084644">
        <w:rPr>
          <w:szCs w:val="24"/>
        </w:rPr>
        <w:t>RS</w:t>
      </w:r>
      <w:r w:rsidRPr="00467EE1">
        <w:rPr>
          <w:szCs w:val="24"/>
        </w:rPr>
        <w:t>. The intention appears to have been that the CAN$315,000 would be drawn down as needed, against those disbursements. Given the limited scope of CFA1, it appears likely and was the case, that nowhere near CAN$315,000 of disbursements was incurred under it</w:t>
      </w:r>
      <w:r w:rsidR="00374448">
        <w:rPr>
          <w:szCs w:val="24"/>
        </w:rPr>
        <w:t xml:space="preserve">. In </w:t>
      </w:r>
      <w:r w:rsidR="0008026A" w:rsidRPr="00467EE1">
        <w:rPr>
          <w:szCs w:val="24"/>
        </w:rPr>
        <w:t>fact,</w:t>
      </w:r>
      <w:r w:rsidR="00CC1DF4">
        <w:rPr>
          <w:szCs w:val="24"/>
        </w:rPr>
        <w:t xml:space="preserve"> RS </w:t>
      </w:r>
      <w:r w:rsidRPr="00467EE1">
        <w:rPr>
          <w:szCs w:val="24"/>
        </w:rPr>
        <w:t xml:space="preserve">raised an invoice in the full sum of CAN$315,000 </w:t>
      </w:r>
      <w:r w:rsidR="00FB51EC">
        <w:rPr>
          <w:szCs w:val="24"/>
        </w:rPr>
        <w:t>shortly</w:t>
      </w:r>
      <w:r w:rsidRPr="00467EE1">
        <w:rPr>
          <w:szCs w:val="24"/>
        </w:rPr>
        <w:t xml:space="preserve"> after the money arrived from GEHC.</w:t>
      </w:r>
    </w:p>
    <w:p w14:paraId="487B8C61" w14:textId="129A7B3A" w:rsidR="003D454D" w:rsidRPr="00467EE1" w:rsidRDefault="00C4688E" w:rsidP="00000FD2">
      <w:pPr>
        <w:pStyle w:val="ParaLevel1"/>
        <w:spacing w:line="360" w:lineRule="auto"/>
        <w:ind w:left="-130" w:right="-1134"/>
        <w:rPr>
          <w:szCs w:val="24"/>
        </w:rPr>
      </w:pPr>
      <w:r w:rsidRPr="00467EE1">
        <w:rPr>
          <w:szCs w:val="24"/>
        </w:rPr>
        <w:t>It is common ground between the parties and is clear from the file that any attempts to settle the Gray Proceedings pre-issue proved unsuccessful; it appears also to be common ground that this would constitute a “loss” under CFA1. The normal result of a “loss” on a no-win, no-fee agreement would be no fee, but instead</w:t>
      </w:r>
      <w:r w:rsidR="00CC1DF4">
        <w:rPr>
          <w:szCs w:val="24"/>
        </w:rPr>
        <w:t xml:space="preserve"> RS </w:t>
      </w:r>
      <w:r w:rsidRPr="00467EE1">
        <w:rPr>
          <w:szCs w:val="24"/>
        </w:rPr>
        <w:t xml:space="preserve">retained the CAN$315,000 </w:t>
      </w:r>
      <w:r w:rsidR="00D01EE9">
        <w:rPr>
          <w:szCs w:val="24"/>
        </w:rPr>
        <w:t>Advance Fee</w:t>
      </w:r>
      <w:r w:rsidRPr="00467EE1">
        <w:rPr>
          <w:szCs w:val="24"/>
        </w:rPr>
        <w:t>; GEHC did not demur but as I understand it, their case is that they had no idea that they were entitled to demand that</w:t>
      </w:r>
      <w:r w:rsidR="00CC1DF4">
        <w:rPr>
          <w:szCs w:val="24"/>
        </w:rPr>
        <w:t xml:space="preserve"> RS </w:t>
      </w:r>
      <w:r w:rsidRPr="00467EE1">
        <w:rPr>
          <w:szCs w:val="24"/>
        </w:rPr>
        <w:t xml:space="preserve">claim no fee for this work. </w:t>
      </w:r>
    </w:p>
    <w:p w14:paraId="42284B90" w14:textId="1BF5804D" w:rsidR="00B14202" w:rsidRPr="00467EE1" w:rsidRDefault="00084644" w:rsidP="00000FD2">
      <w:pPr>
        <w:pStyle w:val="ParaLevel1"/>
        <w:spacing w:line="360" w:lineRule="auto"/>
        <w:ind w:left="-130" w:right="-1134"/>
        <w:rPr>
          <w:szCs w:val="24"/>
        </w:rPr>
      </w:pPr>
      <w:r>
        <w:rPr>
          <w:szCs w:val="24"/>
        </w:rPr>
        <w:t>RS</w:t>
      </w:r>
      <w:r w:rsidR="00C4688E" w:rsidRPr="00467EE1">
        <w:rPr>
          <w:szCs w:val="24"/>
        </w:rPr>
        <w:t>’s case  is that GEHC agreed to pay</w:t>
      </w:r>
      <w:r w:rsidR="00CC1DF4">
        <w:rPr>
          <w:szCs w:val="24"/>
        </w:rPr>
        <w:t xml:space="preserve"> RS </w:t>
      </w:r>
      <w:r w:rsidR="00C4688E" w:rsidRPr="00467EE1">
        <w:rPr>
          <w:szCs w:val="24"/>
        </w:rPr>
        <w:t xml:space="preserve">for the </w:t>
      </w:r>
      <w:r w:rsidR="003D454D" w:rsidRPr="00467EE1">
        <w:rPr>
          <w:szCs w:val="24"/>
        </w:rPr>
        <w:t>work undertaken under CFA1</w:t>
      </w:r>
      <w:r w:rsidR="00C4688E" w:rsidRPr="00467EE1">
        <w:rPr>
          <w:szCs w:val="24"/>
        </w:rPr>
        <w:t xml:space="preserve"> because they were impressed with </w:t>
      </w:r>
      <w:r>
        <w:rPr>
          <w:szCs w:val="24"/>
        </w:rPr>
        <w:t>RS</w:t>
      </w:r>
      <w:r w:rsidR="00C4688E" w:rsidRPr="00467EE1">
        <w:rPr>
          <w:szCs w:val="24"/>
        </w:rPr>
        <w:t xml:space="preserve">’s performance so far, were keen to proceed expeditiously against Mr Gray and </w:t>
      </w:r>
      <w:r w:rsidR="00C4688E" w:rsidRPr="00467EE1">
        <w:rPr>
          <w:szCs w:val="24"/>
        </w:rPr>
        <w:lastRenderedPageBreak/>
        <w:t>would not have wished GEHC to walk away at that stage (which</w:t>
      </w:r>
      <w:r w:rsidR="00CC1DF4">
        <w:rPr>
          <w:szCs w:val="24"/>
        </w:rPr>
        <w:t xml:space="preserve"> RS </w:t>
      </w:r>
      <w:r w:rsidR="00C4688E" w:rsidRPr="00467EE1">
        <w:rPr>
          <w:szCs w:val="24"/>
        </w:rPr>
        <w:t>would have done, if GEHC had insisted upon no Bill being rendered for the early work).</w:t>
      </w:r>
      <w:r w:rsidR="00B14202" w:rsidRPr="00467EE1">
        <w:rPr>
          <w:szCs w:val="24"/>
        </w:rPr>
        <w:t xml:space="preserve"> CFA2 was made retrospective to cover those costs but per</w:t>
      </w:r>
      <w:r w:rsidR="00CC1DF4">
        <w:rPr>
          <w:szCs w:val="24"/>
        </w:rPr>
        <w:t xml:space="preserve"> RS </w:t>
      </w:r>
      <w:r w:rsidR="00B14202" w:rsidRPr="00467EE1">
        <w:rPr>
          <w:szCs w:val="24"/>
        </w:rPr>
        <w:t xml:space="preserve">that was </w:t>
      </w:r>
      <w:r w:rsidR="00FB51EC">
        <w:rPr>
          <w:szCs w:val="24"/>
        </w:rPr>
        <w:t xml:space="preserve">done </w:t>
      </w:r>
      <w:r w:rsidR="00B14202" w:rsidRPr="00467EE1">
        <w:rPr>
          <w:szCs w:val="24"/>
        </w:rPr>
        <w:t>with GEHC’s full knowledge.</w:t>
      </w:r>
    </w:p>
    <w:p w14:paraId="0A0F4C80" w14:textId="1FA41899" w:rsidR="00EF4AFC" w:rsidRPr="00EF4AFC" w:rsidRDefault="00A97FE1" w:rsidP="00000FD2">
      <w:pPr>
        <w:pStyle w:val="ParaLevel1"/>
        <w:spacing w:line="360" w:lineRule="auto"/>
        <w:ind w:left="-130" w:right="-1134"/>
        <w:rPr>
          <w:i/>
          <w:szCs w:val="24"/>
        </w:rPr>
      </w:pPr>
      <w:r>
        <w:rPr>
          <w:szCs w:val="24"/>
        </w:rPr>
        <w:t>ABC</w:t>
      </w:r>
      <w:r w:rsidR="007D6FE3" w:rsidRPr="00EF4AFC">
        <w:rPr>
          <w:szCs w:val="24"/>
        </w:rPr>
        <w:t xml:space="preserve">’s evidence </w:t>
      </w:r>
      <w:r w:rsidR="00B14202" w:rsidRPr="00EF4AFC">
        <w:rPr>
          <w:szCs w:val="24"/>
        </w:rPr>
        <w:t>was that</w:t>
      </w:r>
      <w:r w:rsidR="00CC1DF4" w:rsidRPr="00EF4AFC">
        <w:rPr>
          <w:szCs w:val="24"/>
        </w:rPr>
        <w:t xml:space="preserve"> RS </w:t>
      </w:r>
      <w:r w:rsidR="007D6FE3" w:rsidRPr="00EF4AFC">
        <w:rPr>
          <w:szCs w:val="24"/>
        </w:rPr>
        <w:t>would never have pursued GEHC for these costs – not least because GEHC had no assets</w:t>
      </w:r>
      <w:r w:rsidR="00B14202" w:rsidRPr="00EF4AFC">
        <w:rPr>
          <w:szCs w:val="24"/>
        </w:rPr>
        <w:t xml:space="preserve"> – but that they</w:t>
      </w:r>
      <w:r w:rsidR="007D6FE3" w:rsidRPr="00EF4AFC">
        <w:rPr>
          <w:szCs w:val="24"/>
        </w:rPr>
        <w:t xml:space="preserve"> would either have been covered by a funding arrangement in due course or, if there was no funding arrangement</w:t>
      </w:r>
      <w:r w:rsidR="007D6FE3" w:rsidRPr="00EF4AFC">
        <w:rPr>
          <w:spacing w:val="-14"/>
          <w:szCs w:val="24"/>
        </w:rPr>
        <w:t xml:space="preserve"> </w:t>
      </w:r>
      <w:r w:rsidR="007D6FE3" w:rsidRPr="00EF4AFC">
        <w:rPr>
          <w:b/>
          <w:bCs/>
          <w:szCs w:val="24"/>
        </w:rPr>
        <w:t>and</w:t>
      </w:r>
      <w:r w:rsidR="00CC1DF4" w:rsidRPr="00EF4AFC">
        <w:rPr>
          <w:b/>
          <w:bCs/>
          <w:spacing w:val="-13"/>
          <w:szCs w:val="24"/>
        </w:rPr>
        <w:t xml:space="preserve"> RS </w:t>
      </w:r>
      <w:r w:rsidR="007D6FE3" w:rsidRPr="00EF4AFC">
        <w:rPr>
          <w:b/>
          <w:bCs/>
          <w:szCs w:val="24"/>
        </w:rPr>
        <w:t>had</w:t>
      </w:r>
      <w:r w:rsidR="007D6FE3" w:rsidRPr="00EF4AFC">
        <w:rPr>
          <w:b/>
          <w:bCs/>
          <w:spacing w:val="-13"/>
          <w:szCs w:val="24"/>
        </w:rPr>
        <w:t xml:space="preserve"> </w:t>
      </w:r>
      <w:r w:rsidR="007D6FE3" w:rsidRPr="00EF4AFC">
        <w:rPr>
          <w:b/>
          <w:bCs/>
          <w:szCs w:val="24"/>
        </w:rPr>
        <w:t>to</w:t>
      </w:r>
      <w:r w:rsidR="007D6FE3" w:rsidRPr="00EF4AFC">
        <w:rPr>
          <w:b/>
          <w:bCs/>
          <w:spacing w:val="-14"/>
          <w:szCs w:val="24"/>
        </w:rPr>
        <w:t xml:space="preserve"> </w:t>
      </w:r>
      <w:r w:rsidR="007D6FE3" w:rsidRPr="00EF4AFC">
        <w:rPr>
          <w:b/>
          <w:bCs/>
          <w:szCs w:val="24"/>
        </w:rPr>
        <w:t>cease</w:t>
      </w:r>
      <w:r w:rsidR="007D6FE3" w:rsidRPr="00EF4AFC">
        <w:rPr>
          <w:b/>
          <w:bCs/>
          <w:spacing w:val="-14"/>
          <w:szCs w:val="24"/>
        </w:rPr>
        <w:t xml:space="preserve"> </w:t>
      </w:r>
      <w:r w:rsidR="007D6FE3" w:rsidRPr="00EF4AFC">
        <w:rPr>
          <w:b/>
          <w:bCs/>
          <w:szCs w:val="24"/>
        </w:rPr>
        <w:t>to</w:t>
      </w:r>
      <w:r w:rsidR="007D6FE3" w:rsidRPr="00EF4AFC">
        <w:rPr>
          <w:b/>
          <w:bCs/>
          <w:spacing w:val="-14"/>
          <w:szCs w:val="24"/>
        </w:rPr>
        <w:t xml:space="preserve"> </w:t>
      </w:r>
      <w:r w:rsidR="007D6FE3" w:rsidRPr="00EF4AFC">
        <w:rPr>
          <w:b/>
          <w:bCs/>
          <w:szCs w:val="24"/>
        </w:rPr>
        <w:t>act</w:t>
      </w:r>
      <w:r w:rsidR="007D6FE3" w:rsidRPr="00EF4AFC">
        <w:rPr>
          <w:szCs w:val="24"/>
        </w:rPr>
        <w:t>,</w:t>
      </w:r>
      <w:r w:rsidR="007D6FE3" w:rsidRPr="00EF4AFC">
        <w:rPr>
          <w:spacing w:val="-13"/>
          <w:szCs w:val="24"/>
        </w:rPr>
        <w:t xml:space="preserve"> </w:t>
      </w:r>
      <w:r w:rsidR="007D6FE3" w:rsidRPr="00EF4AFC">
        <w:rPr>
          <w:szCs w:val="24"/>
        </w:rPr>
        <w:t>those</w:t>
      </w:r>
      <w:r w:rsidR="007D6FE3" w:rsidRPr="00EF4AFC">
        <w:rPr>
          <w:spacing w:val="-15"/>
          <w:szCs w:val="24"/>
        </w:rPr>
        <w:t xml:space="preserve"> </w:t>
      </w:r>
      <w:r w:rsidR="007D6FE3" w:rsidRPr="00EF4AFC">
        <w:rPr>
          <w:szCs w:val="24"/>
        </w:rPr>
        <w:t>costs</w:t>
      </w:r>
      <w:r w:rsidR="007D6FE3" w:rsidRPr="00EF4AFC">
        <w:rPr>
          <w:spacing w:val="-13"/>
          <w:szCs w:val="24"/>
        </w:rPr>
        <w:t xml:space="preserve"> </w:t>
      </w:r>
      <w:r w:rsidR="007D6FE3" w:rsidRPr="00EF4AFC">
        <w:rPr>
          <w:szCs w:val="24"/>
        </w:rPr>
        <w:t>would</w:t>
      </w:r>
      <w:r w:rsidR="007D6FE3" w:rsidRPr="00EF4AFC">
        <w:rPr>
          <w:spacing w:val="-14"/>
          <w:szCs w:val="24"/>
        </w:rPr>
        <w:t xml:space="preserve"> </w:t>
      </w:r>
      <w:r w:rsidR="007D6FE3" w:rsidRPr="00EF4AFC">
        <w:rPr>
          <w:szCs w:val="24"/>
        </w:rPr>
        <w:t>have</w:t>
      </w:r>
      <w:r w:rsidR="007D6FE3" w:rsidRPr="00EF4AFC">
        <w:rPr>
          <w:spacing w:val="-14"/>
          <w:szCs w:val="24"/>
        </w:rPr>
        <w:t xml:space="preserve"> </w:t>
      </w:r>
      <w:r w:rsidR="007D6FE3" w:rsidRPr="00EF4AFC">
        <w:rPr>
          <w:szCs w:val="24"/>
        </w:rPr>
        <w:t>been</w:t>
      </w:r>
      <w:r w:rsidR="007D6FE3" w:rsidRPr="00EF4AFC">
        <w:rPr>
          <w:spacing w:val="-13"/>
          <w:szCs w:val="24"/>
        </w:rPr>
        <w:t xml:space="preserve"> </w:t>
      </w:r>
      <w:r w:rsidR="007D6FE3" w:rsidRPr="00EF4AFC">
        <w:rPr>
          <w:szCs w:val="24"/>
        </w:rPr>
        <w:t>written</w:t>
      </w:r>
      <w:r w:rsidR="007D6FE3" w:rsidRPr="00EF4AFC">
        <w:rPr>
          <w:spacing w:val="-17"/>
          <w:szCs w:val="24"/>
        </w:rPr>
        <w:t xml:space="preserve"> </w:t>
      </w:r>
      <w:r w:rsidR="007D6FE3" w:rsidRPr="00EF4AFC">
        <w:rPr>
          <w:szCs w:val="24"/>
        </w:rPr>
        <w:t>off</w:t>
      </w:r>
      <w:r w:rsidR="00C26E4B" w:rsidRPr="00EF4AFC">
        <w:rPr>
          <w:szCs w:val="24"/>
        </w:rPr>
        <w:t xml:space="preserve"> (my emphasi</w:t>
      </w:r>
      <w:r w:rsidR="00EF4AFC" w:rsidRPr="00EF4AFC">
        <w:rPr>
          <w:szCs w:val="24"/>
        </w:rPr>
        <w:t xml:space="preserve">s). </w:t>
      </w:r>
    </w:p>
    <w:p w14:paraId="56456C2A" w14:textId="26E860F3" w:rsidR="006502AD" w:rsidRPr="00EF4AFC" w:rsidRDefault="00EF4AFC" w:rsidP="00000FD2">
      <w:pPr>
        <w:pStyle w:val="ParaLevel1"/>
        <w:spacing w:line="360" w:lineRule="auto"/>
        <w:ind w:left="-130" w:right="-1134"/>
        <w:rPr>
          <w:i/>
          <w:szCs w:val="24"/>
        </w:rPr>
      </w:pPr>
      <w:r w:rsidRPr="00EF4AFC">
        <w:rPr>
          <w:szCs w:val="24"/>
        </w:rPr>
        <w:t xml:space="preserve">In effect, per RS, had GEHC insisted upon adherence to the strict terms of CFA1 as </w:t>
      </w:r>
      <w:r>
        <w:rPr>
          <w:szCs w:val="24"/>
        </w:rPr>
        <w:t>regards</w:t>
      </w:r>
      <w:r w:rsidRPr="00EF4AFC">
        <w:rPr>
          <w:szCs w:val="24"/>
        </w:rPr>
        <w:t xml:space="preserve"> the “loss” on the mediation costs being written off, RS would have walked away</w:t>
      </w:r>
      <w:r w:rsidR="00670695">
        <w:rPr>
          <w:szCs w:val="24"/>
        </w:rPr>
        <w:t xml:space="preserve">, but </w:t>
      </w:r>
      <w:r>
        <w:rPr>
          <w:szCs w:val="24"/>
        </w:rPr>
        <w:t>deny t</w:t>
      </w:r>
      <w:r w:rsidR="007D6FE3" w:rsidRPr="00EF4AFC">
        <w:rPr>
          <w:szCs w:val="24"/>
        </w:rPr>
        <w:t>his was prejudicial or detrimental to GEHC</w:t>
      </w:r>
      <w:r w:rsidR="00FA754F" w:rsidRPr="00EF4AFC">
        <w:rPr>
          <w:szCs w:val="24"/>
        </w:rPr>
        <w:t xml:space="preserve"> as</w:t>
      </w:r>
      <w:r w:rsidR="00CC1DF4" w:rsidRPr="00EF4AFC">
        <w:rPr>
          <w:szCs w:val="24"/>
        </w:rPr>
        <w:t xml:space="preserve"> RS </w:t>
      </w:r>
      <w:r w:rsidR="007D6FE3" w:rsidRPr="00EF4AFC">
        <w:rPr>
          <w:szCs w:val="24"/>
        </w:rPr>
        <w:t>continued work (</w:t>
      </w:r>
      <w:r w:rsidR="00F50690" w:rsidRPr="00EF4AFC">
        <w:rPr>
          <w:szCs w:val="24"/>
        </w:rPr>
        <w:t>with</w:t>
      </w:r>
      <w:r w:rsidR="007D6FE3" w:rsidRPr="00EF4AFC">
        <w:rPr>
          <w:szCs w:val="24"/>
        </w:rPr>
        <w:t xml:space="preserve"> GEHC</w:t>
      </w:r>
      <w:r w:rsidR="00F50690" w:rsidRPr="00EF4AFC">
        <w:rPr>
          <w:szCs w:val="24"/>
        </w:rPr>
        <w:t>’s full knowledge</w:t>
      </w:r>
      <w:r w:rsidR="007D6FE3" w:rsidRPr="00EF4AFC">
        <w:rPr>
          <w:szCs w:val="24"/>
        </w:rPr>
        <w:t>) to keep the case moving and to support GEHC in the</w:t>
      </w:r>
      <w:r w:rsidR="007D6FE3" w:rsidRPr="00EF4AFC">
        <w:rPr>
          <w:spacing w:val="-35"/>
          <w:szCs w:val="24"/>
        </w:rPr>
        <w:t xml:space="preserve"> </w:t>
      </w:r>
      <w:r w:rsidR="007D6FE3" w:rsidRPr="00EF4AFC">
        <w:rPr>
          <w:szCs w:val="24"/>
        </w:rPr>
        <w:t>hope that</w:t>
      </w:r>
      <w:r w:rsidR="007D6FE3" w:rsidRPr="00EF4AFC">
        <w:rPr>
          <w:spacing w:val="29"/>
          <w:szCs w:val="24"/>
        </w:rPr>
        <w:t xml:space="preserve"> </w:t>
      </w:r>
      <w:r w:rsidR="007D6FE3" w:rsidRPr="00EF4AFC">
        <w:rPr>
          <w:szCs w:val="24"/>
        </w:rPr>
        <w:t>GEHC’s</w:t>
      </w:r>
      <w:r w:rsidR="007D6FE3" w:rsidRPr="00EF4AFC">
        <w:rPr>
          <w:spacing w:val="-16"/>
          <w:szCs w:val="24"/>
        </w:rPr>
        <w:t xml:space="preserve"> </w:t>
      </w:r>
      <w:r w:rsidR="007D6FE3" w:rsidRPr="00EF4AFC">
        <w:rPr>
          <w:szCs w:val="24"/>
        </w:rPr>
        <w:t>funding</w:t>
      </w:r>
      <w:r w:rsidR="007D6FE3" w:rsidRPr="00EF4AFC">
        <w:rPr>
          <w:spacing w:val="-19"/>
          <w:szCs w:val="24"/>
        </w:rPr>
        <w:t xml:space="preserve"> </w:t>
      </w:r>
      <w:r w:rsidR="007D6FE3" w:rsidRPr="00EF4AFC">
        <w:rPr>
          <w:szCs w:val="24"/>
        </w:rPr>
        <w:t>situation</w:t>
      </w:r>
      <w:r w:rsidR="007D6FE3" w:rsidRPr="00EF4AFC">
        <w:rPr>
          <w:spacing w:val="-15"/>
          <w:szCs w:val="24"/>
        </w:rPr>
        <w:t xml:space="preserve"> </w:t>
      </w:r>
      <w:r w:rsidR="007D6FE3" w:rsidRPr="00EF4AFC">
        <w:rPr>
          <w:szCs w:val="24"/>
        </w:rPr>
        <w:t>could</w:t>
      </w:r>
      <w:r w:rsidR="007D6FE3" w:rsidRPr="00EF4AFC">
        <w:rPr>
          <w:spacing w:val="-15"/>
          <w:szCs w:val="24"/>
        </w:rPr>
        <w:t xml:space="preserve"> </w:t>
      </w:r>
      <w:r w:rsidR="007D6FE3" w:rsidRPr="00EF4AFC">
        <w:rPr>
          <w:szCs w:val="24"/>
        </w:rPr>
        <w:t>be</w:t>
      </w:r>
      <w:r w:rsidR="007D6FE3" w:rsidRPr="00EF4AFC">
        <w:rPr>
          <w:spacing w:val="-16"/>
          <w:szCs w:val="24"/>
        </w:rPr>
        <w:t xml:space="preserve"> </w:t>
      </w:r>
      <w:r w:rsidR="007D6FE3" w:rsidRPr="00EF4AFC">
        <w:rPr>
          <w:szCs w:val="24"/>
        </w:rPr>
        <w:t>resolved,</w:t>
      </w:r>
      <w:r w:rsidR="007D6FE3" w:rsidRPr="00EF4AFC">
        <w:rPr>
          <w:spacing w:val="-16"/>
          <w:szCs w:val="24"/>
        </w:rPr>
        <w:t xml:space="preserve"> </w:t>
      </w:r>
      <w:r w:rsidR="007D6FE3" w:rsidRPr="00EF4AFC">
        <w:rPr>
          <w:szCs w:val="24"/>
        </w:rPr>
        <w:t>and</w:t>
      </w:r>
      <w:r w:rsidR="007D6FE3" w:rsidRPr="00EF4AFC">
        <w:rPr>
          <w:spacing w:val="-16"/>
          <w:szCs w:val="24"/>
        </w:rPr>
        <w:t xml:space="preserve"> </w:t>
      </w:r>
      <w:r w:rsidR="0015280D" w:rsidRPr="00EF4AFC">
        <w:rPr>
          <w:spacing w:val="-16"/>
          <w:szCs w:val="24"/>
        </w:rPr>
        <w:t xml:space="preserve">(per </w:t>
      </w:r>
      <w:r w:rsidR="00084644" w:rsidRPr="00EF4AFC">
        <w:rPr>
          <w:spacing w:val="-16"/>
          <w:szCs w:val="24"/>
        </w:rPr>
        <w:t>RS</w:t>
      </w:r>
      <w:r w:rsidR="0015280D" w:rsidRPr="00EF4AFC">
        <w:rPr>
          <w:spacing w:val="-16"/>
          <w:szCs w:val="24"/>
        </w:rPr>
        <w:t xml:space="preserve">) </w:t>
      </w:r>
      <w:r w:rsidR="007D6FE3" w:rsidRPr="00EF4AFC">
        <w:rPr>
          <w:szCs w:val="24"/>
        </w:rPr>
        <w:t>at</w:t>
      </w:r>
      <w:r w:rsidR="007D6FE3" w:rsidRPr="00EF4AFC">
        <w:rPr>
          <w:spacing w:val="-15"/>
          <w:szCs w:val="24"/>
        </w:rPr>
        <w:t xml:space="preserve"> </w:t>
      </w:r>
      <w:r w:rsidR="00084644" w:rsidRPr="00EF4AFC">
        <w:rPr>
          <w:szCs w:val="24"/>
        </w:rPr>
        <w:t>RS</w:t>
      </w:r>
      <w:r w:rsidR="007D6FE3" w:rsidRPr="00EF4AFC">
        <w:rPr>
          <w:szCs w:val="24"/>
        </w:rPr>
        <w:t>’s</w:t>
      </w:r>
      <w:r w:rsidR="007D6FE3" w:rsidRPr="00EF4AFC">
        <w:rPr>
          <w:spacing w:val="-16"/>
          <w:szCs w:val="24"/>
        </w:rPr>
        <w:t xml:space="preserve"> </w:t>
      </w:r>
      <w:r w:rsidR="007D6FE3" w:rsidRPr="00EF4AFC">
        <w:rPr>
          <w:szCs w:val="24"/>
        </w:rPr>
        <w:t>cost</w:t>
      </w:r>
      <w:r w:rsidR="007D6FE3" w:rsidRPr="00EF4AFC">
        <w:rPr>
          <w:spacing w:val="-15"/>
          <w:szCs w:val="24"/>
        </w:rPr>
        <w:t xml:space="preserve"> </w:t>
      </w:r>
      <w:r w:rsidR="007D6FE3" w:rsidRPr="00EF4AFC">
        <w:rPr>
          <w:szCs w:val="24"/>
        </w:rPr>
        <w:t>if</w:t>
      </w:r>
      <w:r w:rsidR="007D6FE3" w:rsidRPr="00EF4AFC">
        <w:rPr>
          <w:spacing w:val="-16"/>
          <w:szCs w:val="24"/>
        </w:rPr>
        <w:t xml:space="preserve"> </w:t>
      </w:r>
      <w:r w:rsidR="007D6FE3" w:rsidRPr="00EF4AFC">
        <w:rPr>
          <w:szCs w:val="24"/>
        </w:rPr>
        <w:t>funding</w:t>
      </w:r>
      <w:r w:rsidR="007D6FE3" w:rsidRPr="00EF4AFC">
        <w:rPr>
          <w:spacing w:val="-19"/>
          <w:szCs w:val="24"/>
        </w:rPr>
        <w:t xml:space="preserve"> </w:t>
      </w:r>
      <w:r w:rsidR="007D6FE3" w:rsidRPr="00EF4AFC">
        <w:rPr>
          <w:szCs w:val="24"/>
        </w:rPr>
        <w:t>could</w:t>
      </w:r>
      <w:r w:rsidR="007D6FE3" w:rsidRPr="00EF4AFC">
        <w:rPr>
          <w:spacing w:val="-15"/>
          <w:szCs w:val="24"/>
        </w:rPr>
        <w:t xml:space="preserve"> </w:t>
      </w:r>
      <w:r w:rsidR="007D6FE3" w:rsidRPr="00EF4AFC">
        <w:rPr>
          <w:szCs w:val="24"/>
        </w:rPr>
        <w:t>not</w:t>
      </w:r>
      <w:r w:rsidR="007D6FE3" w:rsidRPr="00EF4AFC">
        <w:rPr>
          <w:spacing w:val="-18"/>
          <w:szCs w:val="24"/>
        </w:rPr>
        <w:t xml:space="preserve"> </w:t>
      </w:r>
      <w:r w:rsidR="007D6FE3" w:rsidRPr="00EF4AFC">
        <w:rPr>
          <w:szCs w:val="24"/>
        </w:rPr>
        <w:t xml:space="preserve">be resolved. </w:t>
      </w:r>
      <w:r w:rsidR="00A97FE1">
        <w:rPr>
          <w:szCs w:val="24"/>
        </w:rPr>
        <w:t>ABC</w:t>
      </w:r>
      <w:r w:rsidR="00172778" w:rsidRPr="00EF4AFC">
        <w:rPr>
          <w:szCs w:val="24"/>
        </w:rPr>
        <w:t>’s evidence</w:t>
      </w:r>
      <w:r w:rsidR="007D6FE3" w:rsidRPr="00EF4AFC">
        <w:rPr>
          <w:spacing w:val="-8"/>
          <w:szCs w:val="24"/>
        </w:rPr>
        <w:t xml:space="preserve"> </w:t>
      </w:r>
      <w:r w:rsidR="007D6FE3" w:rsidRPr="00EF4AFC">
        <w:rPr>
          <w:szCs w:val="24"/>
        </w:rPr>
        <w:t>{K7/p</w:t>
      </w:r>
      <w:r w:rsidR="007D6FE3" w:rsidRPr="00EF4AFC">
        <w:rPr>
          <w:spacing w:val="-8"/>
          <w:szCs w:val="24"/>
        </w:rPr>
        <w:t xml:space="preserve"> </w:t>
      </w:r>
      <w:r w:rsidR="007D6FE3" w:rsidRPr="00EF4AFC">
        <w:rPr>
          <w:szCs w:val="24"/>
        </w:rPr>
        <w:t>8/lines</w:t>
      </w:r>
      <w:r w:rsidR="007D6FE3" w:rsidRPr="00EF4AFC">
        <w:rPr>
          <w:spacing w:val="-8"/>
          <w:szCs w:val="24"/>
        </w:rPr>
        <w:t xml:space="preserve"> </w:t>
      </w:r>
      <w:r w:rsidR="007D6FE3" w:rsidRPr="00EF4AFC">
        <w:rPr>
          <w:szCs w:val="24"/>
        </w:rPr>
        <w:t>12– 20}</w:t>
      </w:r>
      <w:r w:rsidR="00172778" w:rsidRPr="00EF4AFC">
        <w:rPr>
          <w:szCs w:val="24"/>
        </w:rPr>
        <w:t xml:space="preserve"> stated:</w:t>
      </w:r>
    </w:p>
    <w:p w14:paraId="344D8861" w14:textId="1D75D2F2" w:rsidR="006502AD" w:rsidRPr="00467EE1" w:rsidRDefault="006502AD" w:rsidP="00670695">
      <w:pPr>
        <w:pStyle w:val="ParaLevel1"/>
        <w:numPr>
          <w:ilvl w:val="0"/>
          <w:numId w:val="0"/>
        </w:numPr>
        <w:spacing w:line="360" w:lineRule="auto"/>
        <w:ind w:left="-130" w:right="-1134"/>
        <w:rPr>
          <w:i/>
          <w:szCs w:val="24"/>
        </w:rPr>
      </w:pPr>
      <w:r w:rsidRPr="00467EE1">
        <w:rPr>
          <w:i/>
          <w:szCs w:val="24"/>
        </w:rPr>
        <w:t>So that CFA1 had come to an end, so I could have hoisted the surrender flag then and just decided to say to GEHC, "Well, I'm sorry, we can't take it any further", but what instead we chose to do was to -- we, as a firm, Rosenblatt, and together with the cooperation</w:t>
      </w:r>
      <w:r w:rsidRPr="00467EE1">
        <w:rPr>
          <w:i/>
          <w:spacing w:val="-17"/>
          <w:szCs w:val="24"/>
        </w:rPr>
        <w:t xml:space="preserve"> </w:t>
      </w:r>
      <w:r w:rsidRPr="00467EE1">
        <w:rPr>
          <w:i/>
          <w:szCs w:val="24"/>
        </w:rPr>
        <w:t>of</w:t>
      </w:r>
      <w:r w:rsidRPr="00467EE1">
        <w:rPr>
          <w:i/>
          <w:spacing w:val="-15"/>
          <w:szCs w:val="24"/>
        </w:rPr>
        <w:t xml:space="preserve"> </w:t>
      </w:r>
      <w:r w:rsidRPr="00467EE1">
        <w:rPr>
          <w:i/>
          <w:szCs w:val="24"/>
        </w:rPr>
        <w:t>the</w:t>
      </w:r>
      <w:r w:rsidRPr="00467EE1">
        <w:rPr>
          <w:i/>
          <w:spacing w:val="-16"/>
          <w:szCs w:val="24"/>
        </w:rPr>
        <w:t xml:space="preserve"> </w:t>
      </w:r>
      <w:r w:rsidRPr="00467EE1">
        <w:rPr>
          <w:i/>
          <w:szCs w:val="24"/>
        </w:rPr>
        <w:t>clients</w:t>
      </w:r>
      <w:r w:rsidRPr="00467EE1">
        <w:rPr>
          <w:i/>
          <w:spacing w:val="-15"/>
          <w:szCs w:val="24"/>
        </w:rPr>
        <w:t xml:space="preserve"> </w:t>
      </w:r>
      <w:r w:rsidRPr="00467EE1">
        <w:rPr>
          <w:i/>
          <w:szCs w:val="24"/>
        </w:rPr>
        <w:t>--</w:t>
      </w:r>
      <w:r w:rsidRPr="00467EE1">
        <w:rPr>
          <w:i/>
          <w:spacing w:val="-17"/>
          <w:szCs w:val="24"/>
        </w:rPr>
        <w:t xml:space="preserve"> </w:t>
      </w:r>
      <w:r w:rsidRPr="00467EE1">
        <w:rPr>
          <w:i/>
          <w:szCs w:val="24"/>
        </w:rPr>
        <w:t>chose</w:t>
      </w:r>
      <w:r w:rsidRPr="00467EE1">
        <w:rPr>
          <w:i/>
          <w:spacing w:val="-17"/>
          <w:szCs w:val="24"/>
        </w:rPr>
        <w:t xml:space="preserve"> </w:t>
      </w:r>
      <w:r w:rsidRPr="00467EE1">
        <w:rPr>
          <w:i/>
          <w:szCs w:val="24"/>
        </w:rPr>
        <w:t>to</w:t>
      </w:r>
      <w:r w:rsidRPr="00467EE1">
        <w:rPr>
          <w:i/>
          <w:spacing w:val="-15"/>
          <w:szCs w:val="24"/>
        </w:rPr>
        <w:t xml:space="preserve"> </w:t>
      </w:r>
      <w:r w:rsidRPr="00467EE1">
        <w:rPr>
          <w:i/>
          <w:szCs w:val="24"/>
        </w:rPr>
        <w:t>actually,</w:t>
      </w:r>
      <w:r w:rsidRPr="00467EE1">
        <w:rPr>
          <w:i/>
          <w:spacing w:val="-16"/>
          <w:szCs w:val="24"/>
        </w:rPr>
        <w:t xml:space="preserve"> </w:t>
      </w:r>
      <w:r w:rsidRPr="00467EE1">
        <w:rPr>
          <w:i/>
          <w:szCs w:val="24"/>
        </w:rPr>
        <w:t>no,</w:t>
      </w:r>
      <w:r w:rsidRPr="00467EE1">
        <w:rPr>
          <w:i/>
          <w:spacing w:val="-17"/>
          <w:szCs w:val="24"/>
        </w:rPr>
        <w:t xml:space="preserve"> </w:t>
      </w:r>
      <w:r w:rsidRPr="00467EE1">
        <w:rPr>
          <w:i/>
          <w:szCs w:val="24"/>
        </w:rPr>
        <w:t>we</w:t>
      </w:r>
      <w:r w:rsidRPr="00467EE1">
        <w:rPr>
          <w:i/>
          <w:spacing w:val="-17"/>
          <w:szCs w:val="24"/>
        </w:rPr>
        <w:t xml:space="preserve"> </w:t>
      </w:r>
      <w:r w:rsidRPr="00467EE1">
        <w:rPr>
          <w:i/>
          <w:szCs w:val="24"/>
        </w:rPr>
        <w:t>won't</w:t>
      </w:r>
      <w:r w:rsidRPr="00467EE1">
        <w:rPr>
          <w:i/>
          <w:spacing w:val="-15"/>
          <w:szCs w:val="24"/>
        </w:rPr>
        <w:t xml:space="preserve"> </w:t>
      </w:r>
      <w:r w:rsidRPr="00467EE1">
        <w:rPr>
          <w:i/>
          <w:szCs w:val="24"/>
        </w:rPr>
        <w:t>do</w:t>
      </w:r>
      <w:r w:rsidRPr="00467EE1">
        <w:rPr>
          <w:i/>
          <w:spacing w:val="-16"/>
          <w:szCs w:val="24"/>
        </w:rPr>
        <w:t xml:space="preserve"> </w:t>
      </w:r>
      <w:r w:rsidRPr="00467EE1">
        <w:rPr>
          <w:i/>
          <w:szCs w:val="24"/>
        </w:rPr>
        <w:t>that,</w:t>
      </w:r>
      <w:r w:rsidRPr="00467EE1">
        <w:rPr>
          <w:i/>
          <w:spacing w:val="-21"/>
          <w:szCs w:val="24"/>
        </w:rPr>
        <w:t xml:space="preserve"> </w:t>
      </w:r>
      <w:r w:rsidRPr="00467EE1">
        <w:rPr>
          <w:i/>
          <w:szCs w:val="24"/>
        </w:rPr>
        <w:t>we'll</w:t>
      </w:r>
      <w:r w:rsidRPr="00467EE1">
        <w:rPr>
          <w:i/>
          <w:spacing w:val="-21"/>
          <w:szCs w:val="24"/>
        </w:rPr>
        <w:t xml:space="preserve"> </w:t>
      </w:r>
      <w:r w:rsidRPr="00467EE1">
        <w:rPr>
          <w:i/>
          <w:spacing w:val="-3"/>
          <w:szCs w:val="24"/>
        </w:rPr>
        <w:t>continue</w:t>
      </w:r>
      <w:r w:rsidRPr="00467EE1">
        <w:rPr>
          <w:i/>
          <w:spacing w:val="-22"/>
          <w:szCs w:val="24"/>
        </w:rPr>
        <w:t xml:space="preserve"> </w:t>
      </w:r>
      <w:r w:rsidRPr="00467EE1">
        <w:rPr>
          <w:i/>
          <w:szCs w:val="24"/>
        </w:rPr>
        <w:t>on</w:t>
      </w:r>
      <w:r w:rsidRPr="00467EE1">
        <w:rPr>
          <w:i/>
          <w:spacing w:val="-21"/>
          <w:szCs w:val="24"/>
        </w:rPr>
        <w:t xml:space="preserve"> </w:t>
      </w:r>
      <w:r w:rsidRPr="00467EE1">
        <w:rPr>
          <w:i/>
          <w:szCs w:val="24"/>
        </w:rPr>
        <w:t>and see whether we can make this claim work in terms of its funding</w:t>
      </w:r>
      <w:r w:rsidRPr="00467EE1">
        <w:rPr>
          <w:i/>
          <w:spacing w:val="-7"/>
          <w:szCs w:val="24"/>
        </w:rPr>
        <w:t xml:space="preserve"> </w:t>
      </w:r>
      <w:r w:rsidRPr="00467EE1">
        <w:rPr>
          <w:i/>
          <w:szCs w:val="24"/>
        </w:rPr>
        <w:t>requirement.</w:t>
      </w:r>
    </w:p>
    <w:p w14:paraId="70FCA300" w14:textId="363EF4F7" w:rsidR="007D6FE3" w:rsidRPr="00191DFA" w:rsidRDefault="00840C76" w:rsidP="00000FD2">
      <w:pPr>
        <w:pStyle w:val="ParaLevel1"/>
        <w:spacing w:line="360" w:lineRule="auto"/>
        <w:ind w:left="-130" w:right="-1134"/>
        <w:rPr>
          <w:i/>
          <w:szCs w:val="24"/>
        </w:rPr>
      </w:pPr>
      <w:r>
        <w:rPr>
          <w:szCs w:val="24"/>
        </w:rPr>
        <w:t xml:space="preserve">Thus (per </w:t>
      </w:r>
      <w:r w:rsidR="00084644">
        <w:rPr>
          <w:szCs w:val="24"/>
        </w:rPr>
        <w:t>RS</w:t>
      </w:r>
      <w:r>
        <w:rPr>
          <w:szCs w:val="24"/>
        </w:rPr>
        <w:t xml:space="preserve">) </w:t>
      </w:r>
      <w:r w:rsidR="007D6FE3" w:rsidRPr="00467EE1">
        <w:rPr>
          <w:szCs w:val="24"/>
        </w:rPr>
        <w:t>GEHC</w:t>
      </w:r>
      <w:r w:rsidR="007D6FE3" w:rsidRPr="00467EE1">
        <w:rPr>
          <w:spacing w:val="-17"/>
          <w:szCs w:val="24"/>
        </w:rPr>
        <w:t xml:space="preserve"> </w:t>
      </w:r>
      <w:r w:rsidR="007D6FE3" w:rsidRPr="00467EE1">
        <w:rPr>
          <w:szCs w:val="24"/>
        </w:rPr>
        <w:t>is</w:t>
      </w:r>
      <w:r w:rsidR="007D6FE3" w:rsidRPr="00467EE1">
        <w:rPr>
          <w:spacing w:val="-16"/>
          <w:szCs w:val="24"/>
        </w:rPr>
        <w:t xml:space="preserve"> </w:t>
      </w:r>
      <w:r w:rsidR="007D6FE3" w:rsidRPr="00467EE1">
        <w:rPr>
          <w:szCs w:val="24"/>
        </w:rPr>
        <w:t>criticising</w:t>
      </w:r>
      <w:r w:rsidR="007D6FE3" w:rsidRPr="00467EE1">
        <w:rPr>
          <w:spacing w:val="-19"/>
          <w:szCs w:val="24"/>
        </w:rPr>
        <w:t xml:space="preserve"> </w:t>
      </w:r>
      <w:r w:rsidR="007D6FE3" w:rsidRPr="00467EE1">
        <w:rPr>
          <w:szCs w:val="24"/>
        </w:rPr>
        <w:t>conduct</w:t>
      </w:r>
      <w:r w:rsidR="007D6FE3" w:rsidRPr="00467EE1">
        <w:rPr>
          <w:spacing w:val="-16"/>
          <w:szCs w:val="24"/>
        </w:rPr>
        <w:t xml:space="preserve"> </w:t>
      </w:r>
      <w:r w:rsidR="007D6FE3" w:rsidRPr="00467EE1">
        <w:rPr>
          <w:szCs w:val="24"/>
        </w:rPr>
        <w:t>which</w:t>
      </w:r>
      <w:r w:rsidR="007D6FE3" w:rsidRPr="00467EE1">
        <w:rPr>
          <w:spacing w:val="-17"/>
          <w:szCs w:val="24"/>
        </w:rPr>
        <w:t xml:space="preserve"> </w:t>
      </w:r>
      <w:r w:rsidR="007D6FE3" w:rsidRPr="00467EE1">
        <w:rPr>
          <w:szCs w:val="24"/>
        </w:rPr>
        <w:t>in</w:t>
      </w:r>
      <w:r w:rsidR="007D6FE3" w:rsidRPr="00467EE1">
        <w:rPr>
          <w:spacing w:val="-16"/>
          <w:szCs w:val="24"/>
        </w:rPr>
        <w:t xml:space="preserve"> </w:t>
      </w:r>
      <w:r w:rsidR="007D6FE3" w:rsidRPr="00467EE1">
        <w:rPr>
          <w:szCs w:val="24"/>
        </w:rPr>
        <w:t>fact</w:t>
      </w:r>
      <w:r w:rsidR="007D6FE3" w:rsidRPr="00467EE1">
        <w:rPr>
          <w:spacing w:val="-16"/>
          <w:szCs w:val="24"/>
        </w:rPr>
        <w:t xml:space="preserve"> </w:t>
      </w:r>
      <w:r w:rsidR="007D6FE3" w:rsidRPr="00467EE1">
        <w:rPr>
          <w:szCs w:val="24"/>
        </w:rPr>
        <w:t>demonstrates</w:t>
      </w:r>
      <w:r w:rsidR="007D6FE3" w:rsidRPr="00467EE1">
        <w:rPr>
          <w:spacing w:val="-21"/>
          <w:szCs w:val="24"/>
        </w:rPr>
        <w:t xml:space="preserve"> </w:t>
      </w:r>
      <w:r w:rsidR="007D6FE3" w:rsidRPr="00467EE1">
        <w:rPr>
          <w:spacing w:val="-3"/>
          <w:szCs w:val="24"/>
        </w:rPr>
        <w:t>that</w:t>
      </w:r>
      <w:r w:rsidR="007D6FE3" w:rsidRPr="00467EE1">
        <w:rPr>
          <w:spacing w:val="-21"/>
          <w:szCs w:val="24"/>
        </w:rPr>
        <w:t xml:space="preserve"> </w:t>
      </w:r>
      <w:r w:rsidR="007D6FE3" w:rsidRPr="00467EE1">
        <w:rPr>
          <w:spacing w:val="-3"/>
          <w:szCs w:val="24"/>
        </w:rPr>
        <w:t>far</w:t>
      </w:r>
      <w:r w:rsidR="007D6FE3" w:rsidRPr="00467EE1">
        <w:rPr>
          <w:spacing w:val="-21"/>
          <w:szCs w:val="24"/>
        </w:rPr>
        <w:t xml:space="preserve"> </w:t>
      </w:r>
      <w:r w:rsidR="007D6FE3" w:rsidRPr="00467EE1">
        <w:rPr>
          <w:spacing w:val="-3"/>
          <w:szCs w:val="24"/>
        </w:rPr>
        <w:t>from</w:t>
      </w:r>
      <w:r w:rsidR="00CC1DF4">
        <w:rPr>
          <w:spacing w:val="-21"/>
          <w:szCs w:val="24"/>
        </w:rPr>
        <w:t xml:space="preserve"> RS </w:t>
      </w:r>
      <w:r w:rsidR="007D6FE3" w:rsidRPr="00467EE1">
        <w:rPr>
          <w:spacing w:val="-4"/>
          <w:szCs w:val="24"/>
        </w:rPr>
        <w:t>preferring</w:t>
      </w:r>
      <w:r w:rsidR="007D6FE3" w:rsidRPr="00467EE1">
        <w:rPr>
          <w:spacing w:val="-24"/>
          <w:szCs w:val="24"/>
        </w:rPr>
        <w:t xml:space="preserve"> </w:t>
      </w:r>
      <w:r w:rsidR="007D6FE3" w:rsidRPr="00467EE1">
        <w:rPr>
          <w:szCs w:val="24"/>
        </w:rPr>
        <w:t>its</w:t>
      </w:r>
      <w:r w:rsidR="007D6FE3" w:rsidRPr="00467EE1">
        <w:rPr>
          <w:spacing w:val="-20"/>
          <w:szCs w:val="24"/>
        </w:rPr>
        <w:t xml:space="preserve"> </w:t>
      </w:r>
      <w:r w:rsidR="007D6FE3" w:rsidRPr="00467EE1">
        <w:rPr>
          <w:szCs w:val="24"/>
        </w:rPr>
        <w:t>own interests,</w:t>
      </w:r>
      <w:r w:rsidR="007D6FE3" w:rsidRPr="00467EE1">
        <w:rPr>
          <w:spacing w:val="-11"/>
          <w:szCs w:val="24"/>
        </w:rPr>
        <w:t xml:space="preserve"> </w:t>
      </w:r>
      <w:r>
        <w:rPr>
          <w:szCs w:val="24"/>
        </w:rPr>
        <w:t>it</w:t>
      </w:r>
      <w:r w:rsidR="007D6FE3" w:rsidRPr="00467EE1">
        <w:rPr>
          <w:spacing w:val="-11"/>
          <w:szCs w:val="24"/>
        </w:rPr>
        <w:t xml:space="preserve"> </w:t>
      </w:r>
      <w:r w:rsidR="007D6FE3" w:rsidRPr="00467EE1">
        <w:rPr>
          <w:szCs w:val="24"/>
        </w:rPr>
        <w:t>went</w:t>
      </w:r>
      <w:r w:rsidR="007D6FE3" w:rsidRPr="00467EE1">
        <w:rPr>
          <w:spacing w:val="-12"/>
          <w:szCs w:val="24"/>
        </w:rPr>
        <w:t xml:space="preserve"> </w:t>
      </w:r>
      <w:r w:rsidR="007D6FE3" w:rsidRPr="00467EE1">
        <w:rPr>
          <w:szCs w:val="24"/>
        </w:rPr>
        <w:t>beyond</w:t>
      </w:r>
      <w:r w:rsidR="007D6FE3" w:rsidRPr="00467EE1">
        <w:rPr>
          <w:spacing w:val="-12"/>
          <w:szCs w:val="24"/>
        </w:rPr>
        <w:t xml:space="preserve"> </w:t>
      </w:r>
      <w:r w:rsidR="007D6FE3" w:rsidRPr="00467EE1">
        <w:rPr>
          <w:szCs w:val="24"/>
        </w:rPr>
        <w:t>its</w:t>
      </w:r>
      <w:r w:rsidR="007D6FE3" w:rsidRPr="00467EE1">
        <w:rPr>
          <w:spacing w:val="-12"/>
          <w:szCs w:val="24"/>
        </w:rPr>
        <w:t xml:space="preserve"> </w:t>
      </w:r>
      <w:r w:rsidR="007D6FE3" w:rsidRPr="00467EE1">
        <w:rPr>
          <w:szCs w:val="24"/>
        </w:rPr>
        <w:t>obligations</w:t>
      </w:r>
      <w:r w:rsidR="007D6FE3" w:rsidRPr="00467EE1">
        <w:rPr>
          <w:spacing w:val="-11"/>
          <w:szCs w:val="24"/>
        </w:rPr>
        <w:t xml:space="preserve"> </w:t>
      </w:r>
      <w:r w:rsidR="007D6FE3" w:rsidRPr="00467EE1">
        <w:rPr>
          <w:szCs w:val="24"/>
        </w:rPr>
        <w:t>to</w:t>
      </w:r>
      <w:r w:rsidR="007D6FE3" w:rsidRPr="00467EE1">
        <w:rPr>
          <w:spacing w:val="-12"/>
          <w:szCs w:val="24"/>
        </w:rPr>
        <w:t xml:space="preserve"> </w:t>
      </w:r>
      <w:r w:rsidR="007D6FE3" w:rsidRPr="00467EE1">
        <w:rPr>
          <w:szCs w:val="24"/>
        </w:rPr>
        <w:t>seek</w:t>
      </w:r>
      <w:r w:rsidR="007D6FE3" w:rsidRPr="00467EE1">
        <w:rPr>
          <w:spacing w:val="-12"/>
          <w:szCs w:val="24"/>
        </w:rPr>
        <w:t xml:space="preserve"> </w:t>
      </w:r>
      <w:r w:rsidR="007D6FE3" w:rsidRPr="00467EE1">
        <w:rPr>
          <w:szCs w:val="24"/>
        </w:rPr>
        <w:t>to</w:t>
      </w:r>
      <w:r w:rsidR="007D6FE3" w:rsidRPr="00467EE1">
        <w:rPr>
          <w:spacing w:val="-12"/>
          <w:szCs w:val="24"/>
        </w:rPr>
        <w:t xml:space="preserve"> </w:t>
      </w:r>
      <w:r w:rsidR="007D6FE3" w:rsidRPr="00467EE1">
        <w:rPr>
          <w:szCs w:val="24"/>
        </w:rPr>
        <w:t>advance</w:t>
      </w:r>
      <w:r w:rsidR="007D6FE3" w:rsidRPr="00467EE1">
        <w:rPr>
          <w:spacing w:val="-15"/>
          <w:szCs w:val="24"/>
        </w:rPr>
        <w:t xml:space="preserve"> </w:t>
      </w:r>
      <w:r w:rsidR="007D6FE3" w:rsidRPr="00467EE1">
        <w:rPr>
          <w:szCs w:val="24"/>
        </w:rPr>
        <w:t>the</w:t>
      </w:r>
      <w:r w:rsidR="007D6FE3" w:rsidRPr="00467EE1">
        <w:rPr>
          <w:spacing w:val="-14"/>
          <w:szCs w:val="24"/>
        </w:rPr>
        <w:t xml:space="preserve"> </w:t>
      </w:r>
      <w:r w:rsidR="00897231">
        <w:rPr>
          <w:szCs w:val="24"/>
        </w:rPr>
        <w:t xml:space="preserve">Gray proceedings </w:t>
      </w:r>
      <w:r w:rsidR="007D6FE3" w:rsidRPr="00467EE1">
        <w:rPr>
          <w:szCs w:val="24"/>
        </w:rPr>
        <w:t>notwithstanding</w:t>
      </w:r>
      <w:r w:rsidR="007D6FE3" w:rsidRPr="00467EE1">
        <w:rPr>
          <w:spacing w:val="-14"/>
          <w:szCs w:val="24"/>
        </w:rPr>
        <w:t xml:space="preserve"> </w:t>
      </w:r>
      <w:r>
        <w:rPr>
          <w:szCs w:val="24"/>
        </w:rPr>
        <w:t>GEHC</w:t>
      </w:r>
      <w:r w:rsidR="007D6FE3" w:rsidRPr="00467EE1">
        <w:rPr>
          <w:szCs w:val="24"/>
        </w:rPr>
        <w:t>’s</w:t>
      </w:r>
      <w:r w:rsidR="007D6FE3" w:rsidRPr="00467EE1">
        <w:rPr>
          <w:spacing w:val="-17"/>
          <w:szCs w:val="24"/>
        </w:rPr>
        <w:t xml:space="preserve"> </w:t>
      </w:r>
      <w:r w:rsidR="007D6FE3" w:rsidRPr="00467EE1">
        <w:rPr>
          <w:szCs w:val="24"/>
        </w:rPr>
        <w:t>impecuniosity</w:t>
      </w:r>
      <w:r>
        <w:rPr>
          <w:szCs w:val="24"/>
        </w:rPr>
        <w:t xml:space="preserve">, and </w:t>
      </w:r>
      <w:r w:rsidR="007D6FE3" w:rsidRPr="00467EE1">
        <w:rPr>
          <w:szCs w:val="24"/>
        </w:rPr>
        <w:t>at</w:t>
      </w:r>
      <w:r w:rsidR="007D6FE3" w:rsidRPr="00467EE1">
        <w:rPr>
          <w:spacing w:val="-15"/>
          <w:szCs w:val="24"/>
        </w:rPr>
        <w:t xml:space="preserve"> </w:t>
      </w:r>
      <w:r w:rsidR="007D6FE3" w:rsidRPr="00467EE1">
        <w:rPr>
          <w:szCs w:val="24"/>
        </w:rPr>
        <w:t>its</w:t>
      </w:r>
      <w:r w:rsidR="007D6FE3" w:rsidRPr="00467EE1">
        <w:rPr>
          <w:spacing w:val="-17"/>
          <w:szCs w:val="24"/>
        </w:rPr>
        <w:t xml:space="preserve"> </w:t>
      </w:r>
      <w:r w:rsidR="007D6FE3" w:rsidRPr="00467EE1">
        <w:rPr>
          <w:szCs w:val="24"/>
        </w:rPr>
        <w:t>own</w:t>
      </w:r>
      <w:r w:rsidR="007D6FE3" w:rsidRPr="00467EE1">
        <w:rPr>
          <w:spacing w:val="-16"/>
          <w:szCs w:val="24"/>
        </w:rPr>
        <w:t xml:space="preserve"> </w:t>
      </w:r>
      <w:r w:rsidR="007D6FE3" w:rsidRPr="00467EE1">
        <w:rPr>
          <w:szCs w:val="24"/>
        </w:rPr>
        <w:t>risk,</w:t>
      </w:r>
      <w:r w:rsidR="007D6FE3" w:rsidRPr="00467EE1">
        <w:rPr>
          <w:spacing w:val="-17"/>
          <w:szCs w:val="24"/>
        </w:rPr>
        <w:t xml:space="preserve"> </w:t>
      </w:r>
      <w:r w:rsidR="007D6FE3" w:rsidRPr="00467EE1">
        <w:rPr>
          <w:szCs w:val="24"/>
        </w:rPr>
        <w:t>thereby</w:t>
      </w:r>
      <w:r w:rsidR="007D6FE3" w:rsidRPr="00467EE1">
        <w:rPr>
          <w:spacing w:val="-23"/>
          <w:szCs w:val="24"/>
        </w:rPr>
        <w:t xml:space="preserve"> </w:t>
      </w:r>
      <w:r w:rsidR="007D6FE3" w:rsidRPr="00467EE1">
        <w:rPr>
          <w:szCs w:val="24"/>
        </w:rPr>
        <w:t>preferr</w:t>
      </w:r>
      <w:r>
        <w:rPr>
          <w:szCs w:val="24"/>
        </w:rPr>
        <w:t>ing</w:t>
      </w:r>
      <w:r w:rsidR="007D6FE3" w:rsidRPr="00467EE1">
        <w:rPr>
          <w:spacing w:val="-22"/>
          <w:szCs w:val="24"/>
        </w:rPr>
        <w:t xml:space="preserve"> </w:t>
      </w:r>
      <w:r>
        <w:rPr>
          <w:szCs w:val="24"/>
        </w:rPr>
        <w:t>GEHC</w:t>
      </w:r>
      <w:r w:rsidR="007D6FE3" w:rsidRPr="00467EE1">
        <w:rPr>
          <w:spacing w:val="-3"/>
          <w:szCs w:val="24"/>
        </w:rPr>
        <w:t>’s</w:t>
      </w:r>
      <w:r w:rsidR="007D6FE3" w:rsidRPr="00467EE1">
        <w:rPr>
          <w:spacing w:val="-20"/>
          <w:szCs w:val="24"/>
        </w:rPr>
        <w:t xml:space="preserve"> </w:t>
      </w:r>
      <w:r w:rsidR="007D6FE3" w:rsidRPr="00467EE1">
        <w:rPr>
          <w:spacing w:val="-3"/>
          <w:szCs w:val="24"/>
        </w:rPr>
        <w:t xml:space="preserve">interests </w:t>
      </w:r>
      <w:r w:rsidR="007D6FE3" w:rsidRPr="00467EE1">
        <w:rPr>
          <w:szCs w:val="24"/>
        </w:rPr>
        <w:t>to its own.</w:t>
      </w:r>
      <w:r w:rsidR="00897231">
        <w:rPr>
          <w:szCs w:val="24"/>
        </w:rPr>
        <w:t xml:space="preserve"> </w:t>
      </w:r>
      <w:r w:rsidR="0060447F">
        <w:rPr>
          <w:szCs w:val="24"/>
        </w:rPr>
        <w:t xml:space="preserve">I deal with the issue below (under CFA2) </w:t>
      </w:r>
      <w:r w:rsidR="006613EB">
        <w:rPr>
          <w:szCs w:val="24"/>
        </w:rPr>
        <w:t>as</w:t>
      </w:r>
      <w:r w:rsidR="0060447F">
        <w:rPr>
          <w:szCs w:val="24"/>
        </w:rPr>
        <w:t xml:space="preserve"> </w:t>
      </w:r>
      <w:proofErr w:type="gramStart"/>
      <w:r w:rsidR="0060447F">
        <w:rPr>
          <w:szCs w:val="24"/>
        </w:rPr>
        <w:t>e</w:t>
      </w:r>
      <w:r w:rsidR="00ED0EAB">
        <w:rPr>
          <w:szCs w:val="24"/>
        </w:rPr>
        <w:t>ntering into</w:t>
      </w:r>
      <w:proofErr w:type="gramEnd"/>
      <w:r w:rsidR="00ED0EAB">
        <w:rPr>
          <w:szCs w:val="24"/>
        </w:rPr>
        <w:t xml:space="preserve"> CFA2 to cover costs already “lost” under CFA1, spans both </w:t>
      </w:r>
      <w:r w:rsidR="00F237DB">
        <w:rPr>
          <w:szCs w:val="24"/>
        </w:rPr>
        <w:t>CFAs</w:t>
      </w:r>
      <w:r w:rsidR="00ED0EAB">
        <w:rPr>
          <w:szCs w:val="24"/>
        </w:rPr>
        <w:t xml:space="preserve"> to a degree.</w:t>
      </w:r>
    </w:p>
    <w:p w14:paraId="1153E457" w14:textId="77777777" w:rsidR="00C4688E" w:rsidRPr="00467EE1" w:rsidRDefault="00C4688E" w:rsidP="00000FD2">
      <w:pPr>
        <w:pStyle w:val="ParaLevel1"/>
        <w:numPr>
          <w:ilvl w:val="0"/>
          <w:numId w:val="0"/>
        </w:numPr>
        <w:spacing w:line="360" w:lineRule="auto"/>
        <w:ind w:left="-130" w:right="-1134" w:hanging="720"/>
        <w:rPr>
          <w:b/>
          <w:bCs/>
          <w:szCs w:val="24"/>
        </w:rPr>
      </w:pPr>
      <w:r w:rsidRPr="00467EE1">
        <w:rPr>
          <w:b/>
          <w:bCs/>
          <w:szCs w:val="24"/>
        </w:rPr>
        <w:t>CFA2</w:t>
      </w:r>
    </w:p>
    <w:p w14:paraId="75B70A32" w14:textId="284889D0" w:rsidR="00A77FC3" w:rsidRPr="00467EE1" w:rsidRDefault="00A77FC3" w:rsidP="00000FD2">
      <w:pPr>
        <w:pStyle w:val="ParaLevel1"/>
        <w:spacing w:line="360" w:lineRule="auto"/>
        <w:ind w:left="-130" w:right="-1134"/>
        <w:rPr>
          <w:szCs w:val="24"/>
        </w:rPr>
      </w:pPr>
      <w:r w:rsidRPr="00467EE1">
        <w:rPr>
          <w:szCs w:val="24"/>
        </w:rPr>
        <w:t>GEHC and</w:t>
      </w:r>
      <w:r w:rsidR="00CC1DF4">
        <w:rPr>
          <w:szCs w:val="24"/>
        </w:rPr>
        <w:t xml:space="preserve"> RS </w:t>
      </w:r>
      <w:r w:rsidRPr="00467EE1">
        <w:rPr>
          <w:szCs w:val="24"/>
        </w:rPr>
        <w:t xml:space="preserve">subsequently agreed to </w:t>
      </w:r>
      <w:proofErr w:type="gramStart"/>
      <w:r w:rsidRPr="00467EE1">
        <w:rPr>
          <w:szCs w:val="24"/>
        </w:rPr>
        <w:t>enter into</w:t>
      </w:r>
      <w:proofErr w:type="gramEnd"/>
      <w:r w:rsidRPr="00467EE1">
        <w:rPr>
          <w:szCs w:val="24"/>
        </w:rPr>
        <w:t xml:space="preserve"> a new CFA, CFA2, to cover the “</w:t>
      </w:r>
      <w:r w:rsidRPr="00467EE1">
        <w:rPr>
          <w:i/>
          <w:szCs w:val="24"/>
        </w:rPr>
        <w:t>claim</w:t>
      </w:r>
      <w:r w:rsidRPr="00467EE1">
        <w:rPr>
          <w:szCs w:val="24"/>
        </w:rPr>
        <w:t>”.</w:t>
      </w:r>
      <w:r w:rsidRPr="00467EE1">
        <w:rPr>
          <w:spacing w:val="50"/>
          <w:szCs w:val="24"/>
        </w:rPr>
        <w:t xml:space="preserve"> </w:t>
      </w:r>
      <w:r w:rsidRPr="00467EE1">
        <w:rPr>
          <w:szCs w:val="24"/>
        </w:rPr>
        <w:t>CFA2</w:t>
      </w:r>
      <w:r w:rsidRPr="00467EE1">
        <w:rPr>
          <w:spacing w:val="-12"/>
          <w:szCs w:val="24"/>
        </w:rPr>
        <w:t xml:space="preserve"> </w:t>
      </w:r>
      <w:r w:rsidRPr="00467EE1">
        <w:rPr>
          <w:szCs w:val="24"/>
        </w:rPr>
        <w:t>[H14]</w:t>
      </w:r>
      <w:r w:rsidRPr="00467EE1">
        <w:rPr>
          <w:spacing w:val="-10"/>
          <w:szCs w:val="24"/>
        </w:rPr>
        <w:t xml:space="preserve"> </w:t>
      </w:r>
      <w:r w:rsidRPr="00467EE1">
        <w:rPr>
          <w:szCs w:val="24"/>
        </w:rPr>
        <w:t>was</w:t>
      </w:r>
      <w:r w:rsidRPr="00467EE1">
        <w:rPr>
          <w:spacing w:val="-12"/>
          <w:szCs w:val="24"/>
        </w:rPr>
        <w:t xml:space="preserve"> </w:t>
      </w:r>
      <w:r w:rsidRPr="00467EE1">
        <w:rPr>
          <w:szCs w:val="24"/>
        </w:rPr>
        <w:t>again a</w:t>
      </w:r>
      <w:r w:rsidRPr="00467EE1">
        <w:rPr>
          <w:spacing w:val="-10"/>
          <w:szCs w:val="24"/>
        </w:rPr>
        <w:t xml:space="preserve"> </w:t>
      </w:r>
      <w:r w:rsidRPr="00467EE1">
        <w:rPr>
          <w:szCs w:val="24"/>
        </w:rPr>
        <w:t>one-page</w:t>
      </w:r>
      <w:r w:rsidRPr="00467EE1">
        <w:rPr>
          <w:spacing w:val="-12"/>
          <w:szCs w:val="24"/>
        </w:rPr>
        <w:t xml:space="preserve"> </w:t>
      </w:r>
      <w:r w:rsidRPr="00467EE1">
        <w:rPr>
          <w:szCs w:val="24"/>
        </w:rPr>
        <w:t>document</w:t>
      </w:r>
      <w:r w:rsidRPr="00467EE1">
        <w:rPr>
          <w:spacing w:val="-7"/>
          <w:szCs w:val="24"/>
        </w:rPr>
        <w:t xml:space="preserve"> </w:t>
      </w:r>
      <w:r w:rsidRPr="00467EE1">
        <w:rPr>
          <w:szCs w:val="24"/>
        </w:rPr>
        <w:t>accompanied</w:t>
      </w:r>
      <w:r w:rsidRPr="00467EE1">
        <w:rPr>
          <w:spacing w:val="-11"/>
          <w:szCs w:val="24"/>
        </w:rPr>
        <w:t xml:space="preserve"> </w:t>
      </w:r>
      <w:r w:rsidRPr="00467EE1">
        <w:rPr>
          <w:szCs w:val="24"/>
        </w:rPr>
        <w:t>by</w:t>
      </w:r>
      <w:r w:rsidRPr="00467EE1">
        <w:rPr>
          <w:spacing w:val="-13"/>
          <w:szCs w:val="24"/>
        </w:rPr>
        <w:t xml:space="preserve"> </w:t>
      </w:r>
      <w:r w:rsidRPr="00467EE1">
        <w:rPr>
          <w:szCs w:val="24"/>
        </w:rPr>
        <w:t>the</w:t>
      </w:r>
      <w:r w:rsidRPr="00467EE1">
        <w:rPr>
          <w:spacing w:val="-11"/>
          <w:szCs w:val="24"/>
        </w:rPr>
        <w:t xml:space="preserve"> </w:t>
      </w:r>
      <w:r w:rsidRPr="00467EE1">
        <w:rPr>
          <w:szCs w:val="24"/>
        </w:rPr>
        <w:t>Law</w:t>
      </w:r>
      <w:r w:rsidRPr="00467EE1">
        <w:rPr>
          <w:spacing w:val="-13"/>
          <w:szCs w:val="24"/>
        </w:rPr>
        <w:t xml:space="preserve"> </w:t>
      </w:r>
      <w:r w:rsidRPr="00467EE1">
        <w:rPr>
          <w:szCs w:val="24"/>
        </w:rPr>
        <w:t>Society’s “Conditional Fee Agreements: what you need to know” document [H15] and as such, it again appeared to be the Law Society’s standard</w:t>
      </w:r>
      <w:r w:rsidRPr="00467EE1">
        <w:rPr>
          <w:spacing w:val="-1"/>
          <w:szCs w:val="24"/>
        </w:rPr>
        <w:t xml:space="preserve"> </w:t>
      </w:r>
      <w:r w:rsidRPr="00467EE1">
        <w:rPr>
          <w:szCs w:val="24"/>
        </w:rPr>
        <w:t>CFA.</w:t>
      </w:r>
    </w:p>
    <w:p w14:paraId="6137DB6B" w14:textId="0F8D48DB" w:rsidR="00897231" w:rsidRPr="00897231" w:rsidRDefault="00BC70F3" w:rsidP="00000FD2">
      <w:pPr>
        <w:pStyle w:val="ParaLevel1"/>
        <w:spacing w:line="360" w:lineRule="auto"/>
        <w:ind w:left="-130" w:right="-1134"/>
      </w:pPr>
      <w:r>
        <w:rPr>
          <w:szCs w:val="24"/>
        </w:rPr>
        <w:lastRenderedPageBreak/>
        <w:t>T</w:t>
      </w:r>
      <w:r w:rsidR="00A77FC3" w:rsidRPr="00467EE1">
        <w:rPr>
          <w:szCs w:val="24"/>
        </w:rPr>
        <w:t xml:space="preserve">he </w:t>
      </w:r>
      <w:r w:rsidR="00D01EE9">
        <w:rPr>
          <w:szCs w:val="24"/>
        </w:rPr>
        <w:t>Advance Fee</w:t>
      </w:r>
      <w:r w:rsidR="00A77FC3" w:rsidRPr="00467EE1">
        <w:rPr>
          <w:szCs w:val="24"/>
        </w:rPr>
        <w:t xml:space="preserve"> under CFA2 [H14] was significantly higher, at £1 million “</w:t>
      </w:r>
      <w:r w:rsidR="00A77FC3" w:rsidRPr="00467EE1">
        <w:rPr>
          <w:i/>
          <w:szCs w:val="24"/>
        </w:rPr>
        <w:t>which will be retained by us</w:t>
      </w:r>
      <w:r w:rsidR="00A77FC3" w:rsidRPr="00467EE1">
        <w:rPr>
          <w:i/>
          <w:szCs w:val="24"/>
          <w:u w:val="thick"/>
        </w:rPr>
        <w:t xml:space="preserve"> </w:t>
      </w:r>
      <w:r w:rsidR="00A77FC3" w:rsidRPr="00467EE1">
        <w:rPr>
          <w:bCs/>
          <w:i/>
          <w:szCs w:val="24"/>
        </w:rPr>
        <w:t>whether or not you are successful</w:t>
      </w:r>
      <w:r w:rsidR="00A77FC3" w:rsidRPr="00467EE1">
        <w:rPr>
          <w:szCs w:val="24"/>
        </w:rPr>
        <w:t>”. CFA2 was also given retrospective</w:t>
      </w:r>
      <w:r w:rsidR="00A77FC3" w:rsidRPr="00467EE1">
        <w:rPr>
          <w:spacing w:val="-8"/>
          <w:szCs w:val="24"/>
        </w:rPr>
        <w:t xml:space="preserve"> </w:t>
      </w:r>
      <w:r w:rsidR="00A77FC3" w:rsidRPr="00467EE1">
        <w:rPr>
          <w:szCs w:val="24"/>
        </w:rPr>
        <w:t>effect</w:t>
      </w:r>
      <w:r w:rsidR="00A77FC3" w:rsidRPr="00467EE1">
        <w:rPr>
          <w:spacing w:val="-5"/>
          <w:szCs w:val="24"/>
        </w:rPr>
        <w:t xml:space="preserve"> </w:t>
      </w:r>
      <w:r w:rsidR="00A77FC3" w:rsidRPr="00467EE1">
        <w:rPr>
          <w:szCs w:val="24"/>
        </w:rPr>
        <w:t>to</w:t>
      </w:r>
      <w:r w:rsidR="00A77FC3" w:rsidRPr="00467EE1">
        <w:rPr>
          <w:spacing w:val="-8"/>
          <w:szCs w:val="24"/>
        </w:rPr>
        <w:t xml:space="preserve"> </w:t>
      </w:r>
      <w:r w:rsidR="00A77FC3" w:rsidRPr="00467EE1">
        <w:rPr>
          <w:szCs w:val="24"/>
        </w:rPr>
        <w:t>30</w:t>
      </w:r>
      <w:r w:rsidR="00A77FC3" w:rsidRPr="00467EE1">
        <w:rPr>
          <w:spacing w:val="-6"/>
          <w:szCs w:val="24"/>
        </w:rPr>
        <w:t xml:space="preserve"> </w:t>
      </w:r>
      <w:r w:rsidR="00A77FC3" w:rsidRPr="00467EE1">
        <w:rPr>
          <w:szCs w:val="24"/>
        </w:rPr>
        <w:t>September</w:t>
      </w:r>
      <w:r w:rsidR="00A77FC3" w:rsidRPr="00467EE1">
        <w:rPr>
          <w:spacing w:val="-8"/>
          <w:szCs w:val="24"/>
        </w:rPr>
        <w:t xml:space="preserve"> </w:t>
      </w:r>
      <w:r w:rsidR="00A77FC3" w:rsidRPr="00467EE1">
        <w:rPr>
          <w:szCs w:val="24"/>
        </w:rPr>
        <w:t>2009,</w:t>
      </w:r>
      <w:r w:rsidR="00A77FC3" w:rsidRPr="00467EE1">
        <w:rPr>
          <w:spacing w:val="-5"/>
          <w:szCs w:val="24"/>
        </w:rPr>
        <w:t xml:space="preserve"> </w:t>
      </w:r>
      <w:proofErr w:type="gramStart"/>
      <w:r w:rsidR="00A77FC3" w:rsidRPr="00467EE1">
        <w:rPr>
          <w:szCs w:val="24"/>
        </w:rPr>
        <w:t>so</w:t>
      </w:r>
      <w:r w:rsidR="00A77FC3" w:rsidRPr="00467EE1">
        <w:rPr>
          <w:spacing w:val="-8"/>
          <w:szCs w:val="24"/>
        </w:rPr>
        <w:t xml:space="preserve"> </w:t>
      </w:r>
      <w:r w:rsidR="00A77FC3" w:rsidRPr="00467EE1">
        <w:rPr>
          <w:szCs w:val="24"/>
        </w:rPr>
        <w:t>as</w:t>
      </w:r>
      <w:r w:rsidR="00A77FC3" w:rsidRPr="00467EE1">
        <w:rPr>
          <w:spacing w:val="-8"/>
          <w:szCs w:val="24"/>
        </w:rPr>
        <w:t xml:space="preserve"> </w:t>
      </w:r>
      <w:r w:rsidR="00A77FC3" w:rsidRPr="00467EE1">
        <w:rPr>
          <w:szCs w:val="24"/>
        </w:rPr>
        <w:t>to</w:t>
      </w:r>
      <w:proofErr w:type="gramEnd"/>
      <w:r w:rsidR="00A77FC3" w:rsidRPr="00467EE1">
        <w:rPr>
          <w:spacing w:val="-6"/>
          <w:szCs w:val="24"/>
        </w:rPr>
        <w:t xml:space="preserve"> </w:t>
      </w:r>
      <w:r w:rsidR="00A77FC3" w:rsidRPr="00467EE1">
        <w:rPr>
          <w:szCs w:val="24"/>
        </w:rPr>
        <w:t>cover</w:t>
      </w:r>
      <w:r w:rsidR="00A77FC3" w:rsidRPr="00467EE1">
        <w:rPr>
          <w:spacing w:val="-6"/>
          <w:szCs w:val="24"/>
        </w:rPr>
        <w:t xml:space="preserve"> </w:t>
      </w:r>
      <w:r w:rsidR="00A77FC3" w:rsidRPr="00467EE1">
        <w:rPr>
          <w:szCs w:val="24"/>
        </w:rPr>
        <w:t>the</w:t>
      </w:r>
      <w:r w:rsidR="00A77FC3" w:rsidRPr="00467EE1">
        <w:rPr>
          <w:spacing w:val="-5"/>
          <w:szCs w:val="24"/>
        </w:rPr>
        <w:t xml:space="preserve"> </w:t>
      </w:r>
      <w:r w:rsidR="00A77FC3" w:rsidRPr="00467EE1">
        <w:rPr>
          <w:szCs w:val="24"/>
        </w:rPr>
        <w:t>same</w:t>
      </w:r>
      <w:r w:rsidR="00A77FC3" w:rsidRPr="00467EE1">
        <w:rPr>
          <w:spacing w:val="-6"/>
          <w:szCs w:val="24"/>
        </w:rPr>
        <w:t xml:space="preserve"> </w:t>
      </w:r>
      <w:r w:rsidR="00A77FC3" w:rsidRPr="00467EE1">
        <w:rPr>
          <w:szCs w:val="24"/>
        </w:rPr>
        <w:t>period</w:t>
      </w:r>
      <w:r w:rsidR="00A77FC3" w:rsidRPr="00467EE1">
        <w:rPr>
          <w:spacing w:val="-6"/>
          <w:szCs w:val="24"/>
        </w:rPr>
        <w:t xml:space="preserve"> </w:t>
      </w:r>
      <w:r w:rsidR="00A77FC3" w:rsidRPr="00467EE1">
        <w:rPr>
          <w:szCs w:val="24"/>
        </w:rPr>
        <w:t>as CFA1.</w:t>
      </w:r>
      <w:r w:rsidR="00A77FC3" w:rsidRPr="00467EE1">
        <w:rPr>
          <w:spacing w:val="35"/>
          <w:szCs w:val="24"/>
        </w:rPr>
        <w:t xml:space="preserve"> </w:t>
      </w:r>
      <w:r w:rsidR="00A77FC3" w:rsidRPr="00467EE1">
        <w:rPr>
          <w:szCs w:val="24"/>
        </w:rPr>
        <w:t>CFA2</w:t>
      </w:r>
      <w:r w:rsidR="00A77FC3" w:rsidRPr="00467EE1">
        <w:rPr>
          <w:spacing w:val="-17"/>
          <w:szCs w:val="24"/>
        </w:rPr>
        <w:t xml:space="preserve"> </w:t>
      </w:r>
      <w:r w:rsidR="00A77FC3" w:rsidRPr="00467EE1">
        <w:rPr>
          <w:szCs w:val="24"/>
        </w:rPr>
        <w:t>was</w:t>
      </w:r>
      <w:r w:rsidR="00A77FC3" w:rsidRPr="00467EE1">
        <w:rPr>
          <w:spacing w:val="-15"/>
          <w:szCs w:val="24"/>
        </w:rPr>
        <w:t xml:space="preserve"> </w:t>
      </w:r>
      <w:r w:rsidR="00A77FC3" w:rsidRPr="00467EE1">
        <w:rPr>
          <w:szCs w:val="24"/>
        </w:rPr>
        <w:t>executed</w:t>
      </w:r>
      <w:r w:rsidR="00A77FC3" w:rsidRPr="00467EE1">
        <w:rPr>
          <w:spacing w:val="-15"/>
          <w:szCs w:val="24"/>
        </w:rPr>
        <w:t xml:space="preserve"> </w:t>
      </w:r>
      <w:r w:rsidR="00A77FC3" w:rsidRPr="00467EE1">
        <w:rPr>
          <w:szCs w:val="24"/>
        </w:rPr>
        <w:t>on</w:t>
      </w:r>
      <w:r w:rsidR="00A77FC3" w:rsidRPr="00467EE1">
        <w:rPr>
          <w:spacing w:val="-17"/>
          <w:szCs w:val="24"/>
        </w:rPr>
        <w:t xml:space="preserve"> </w:t>
      </w:r>
      <w:r w:rsidR="00A77FC3" w:rsidRPr="00467EE1">
        <w:rPr>
          <w:szCs w:val="24"/>
        </w:rPr>
        <w:t>or</w:t>
      </w:r>
      <w:r w:rsidR="00A77FC3" w:rsidRPr="00467EE1">
        <w:rPr>
          <w:spacing w:val="-19"/>
          <w:szCs w:val="24"/>
        </w:rPr>
        <w:t xml:space="preserve"> </w:t>
      </w:r>
      <w:r w:rsidR="00A77FC3" w:rsidRPr="00467EE1">
        <w:rPr>
          <w:szCs w:val="24"/>
        </w:rPr>
        <w:t>about</w:t>
      </w:r>
      <w:r w:rsidR="00A77FC3" w:rsidRPr="00467EE1">
        <w:rPr>
          <w:spacing w:val="-16"/>
          <w:szCs w:val="24"/>
        </w:rPr>
        <w:t xml:space="preserve"> </w:t>
      </w:r>
      <w:r w:rsidR="00A77FC3" w:rsidRPr="00467EE1">
        <w:rPr>
          <w:szCs w:val="24"/>
        </w:rPr>
        <w:t>30</w:t>
      </w:r>
      <w:r w:rsidR="00A77FC3" w:rsidRPr="00467EE1">
        <w:rPr>
          <w:spacing w:val="-17"/>
          <w:szCs w:val="24"/>
        </w:rPr>
        <w:t xml:space="preserve"> </w:t>
      </w:r>
      <w:r w:rsidR="00A77FC3" w:rsidRPr="00467EE1">
        <w:rPr>
          <w:szCs w:val="24"/>
        </w:rPr>
        <w:t>October</w:t>
      </w:r>
      <w:r w:rsidR="00A77FC3" w:rsidRPr="00467EE1">
        <w:rPr>
          <w:spacing w:val="-19"/>
          <w:szCs w:val="24"/>
        </w:rPr>
        <w:t xml:space="preserve"> </w:t>
      </w:r>
      <w:r w:rsidR="00A77FC3" w:rsidRPr="00467EE1">
        <w:rPr>
          <w:szCs w:val="24"/>
        </w:rPr>
        <w:t xml:space="preserve">2010 and so was retrospective for around 13 months and </w:t>
      </w:r>
      <w:r w:rsidR="00897231">
        <w:rPr>
          <w:szCs w:val="24"/>
        </w:rPr>
        <w:t xml:space="preserve">therefore </w:t>
      </w:r>
      <w:r w:rsidR="00A77FC3" w:rsidRPr="00467EE1">
        <w:rPr>
          <w:szCs w:val="24"/>
        </w:rPr>
        <w:t xml:space="preserve">covered the period during which a loss </w:t>
      </w:r>
      <w:r w:rsidR="003A2CC9">
        <w:rPr>
          <w:szCs w:val="24"/>
        </w:rPr>
        <w:t>had</w:t>
      </w:r>
      <w:r w:rsidR="00A77FC3" w:rsidRPr="00467EE1">
        <w:rPr>
          <w:szCs w:val="24"/>
        </w:rPr>
        <w:t xml:space="preserve"> </w:t>
      </w:r>
      <w:r w:rsidR="003A2CC9">
        <w:rPr>
          <w:szCs w:val="24"/>
        </w:rPr>
        <w:t xml:space="preserve">already been </w:t>
      </w:r>
      <w:r w:rsidR="00A77FC3" w:rsidRPr="00467EE1">
        <w:rPr>
          <w:szCs w:val="24"/>
        </w:rPr>
        <w:t xml:space="preserve">incurred under CFA1. </w:t>
      </w:r>
    </w:p>
    <w:p w14:paraId="16FF6682" w14:textId="412C72AB" w:rsidR="009517B1" w:rsidRPr="009517B1" w:rsidRDefault="00A77FC3" w:rsidP="00000FD2">
      <w:pPr>
        <w:pStyle w:val="ParaLevel1"/>
        <w:spacing w:line="360" w:lineRule="auto"/>
        <w:ind w:left="-130" w:right="-1134"/>
      </w:pPr>
      <w:r w:rsidRPr="00467EE1">
        <w:rPr>
          <w:szCs w:val="24"/>
        </w:rPr>
        <w:t>In effect, having incurred a loss under CFA1,</w:t>
      </w:r>
      <w:r w:rsidR="00CC1DF4">
        <w:rPr>
          <w:szCs w:val="24"/>
        </w:rPr>
        <w:t xml:space="preserve"> RS </w:t>
      </w:r>
      <w:r w:rsidRPr="00467EE1">
        <w:rPr>
          <w:szCs w:val="24"/>
        </w:rPr>
        <w:t>acted to claw back its lost fees by adding them into CFA2. Per GEHC it did so without explaining to GEHC what the situation was; per</w:t>
      </w:r>
      <w:r w:rsidR="00CC1DF4">
        <w:rPr>
          <w:szCs w:val="24"/>
        </w:rPr>
        <w:t xml:space="preserve"> RS </w:t>
      </w:r>
      <w:r w:rsidRPr="00467EE1">
        <w:rPr>
          <w:szCs w:val="24"/>
        </w:rPr>
        <w:t>it was only prepared to go forward if it received coverage for the work already undertaken, and GEHC knew it.</w:t>
      </w:r>
      <w:r w:rsidR="009517B1">
        <w:rPr>
          <w:szCs w:val="24"/>
        </w:rPr>
        <w:t xml:space="preserve"> </w:t>
      </w:r>
    </w:p>
    <w:p w14:paraId="0A96E5AD" w14:textId="7B84603E" w:rsidR="0060447F" w:rsidRDefault="00500DE6" w:rsidP="00000FD2">
      <w:pPr>
        <w:pStyle w:val="ParaLevel1"/>
        <w:spacing w:line="360" w:lineRule="auto"/>
        <w:ind w:left="-130" w:right="-1134"/>
      </w:pPr>
      <w:r>
        <w:t>As to making CFA2 retrospective,</w:t>
      </w:r>
      <w:r w:rsidR="00CC1DF4">
        <w:t xml:space="preserve"> RS </w:t>
      </w:r>
      <w:r>
        <w:t>state that not doing so would</w:t>
      </w:r>
      <w:r>
        <w:rPr>
          <w:spacing w:val="-7"/>
        </w:rPr>
        <w:t xml:space="preserve"> </w:t>
      </w:r>
      <w:r>
        <w:t>have</w:t>
      </w:r>
      <w:r>
        <w:rPr>
          <w:spacing w:val="-9"/>
        </w:rPr>
        <w:t xml:space="preserve"> </w:t>
      </w:r>
      <w:r>
        <w:t>let</w:t>
      </w:r>
      <w:r>
        <w:rPr>
          <w:spacing w:val="-9"/>
        </w:rPr>
        <w:t xml:space="preserve"> </w:t>
      </w:r>
      <w:r>
        <w:t>Mr</w:t>
      </w:r>
      <w:r>
        <w:rPr>
          <w:spacing w:val="-8"/>
        </w:rPr>
        <w:t xml:space="preserve"> </w:t>
      </w:r>
      <w:r>
        <w:t>Gray</w:t>
      </w:r>
      <w:r>
        <w:rPr>
          <w:spacing w:val="-16"/>
        </w:rPr>
        <w:t xml:space="preserve"> </w:t>
      </w:r>
      <w:r>
        <w:t>off</w:t>
      </w:r>
      <w:r>
        <w:rPr>
          <w:spacing w:val="-12"/>
        </w:rPr>
        <w:t xml:space="preserve"> </w:t>
      </w:r>
      <w:r>
        <w:t>the</w:t>
      </w:r>
      <w:r>
        <w:rPr>
          <w:spacing w:val="-11"/>
        </w:rPr>
        <w:t xml:space="preserve"> </w:t>
      </w:r>
      <w:r>
        <w:t>hook as his</w:t>
      </w:r>
      <w:r>
        <w:rPr>
          <w:spacing w:val="-2"/>
        </w:rPr>
        <w:t xml:space="preserve"> </w:t>
      </w:r>
      <w:r>
        <w:t>total</w:t>
      </w:r>
      <w:r>
        <w:rPr>
          <w:spacing w:val="-6"/>
        </w:rPr>
        <w:t xml:space="preserve"> </w:t>
      </w:r>
      <w:r>
        <w:t>adverse</w:t>
      </w:r>
      <w:r>
        <w:rPr>
          <w:spacing w:val="-8"/>
        </w:rPr>
        <w:t xml:space="preserve"> </w:t>
      </w:r>
      <w:r>
        <w:t>costs</w:t>
      </w:r>
      <w:r>
        <w:rPr>
          <w:spacing w:val="-6"/>
        </w:rPr>
        <w:t xml:space="preserve"> </w:t>
      </w:r>
      <w:r w:rsidR="00390288">
        <w:t>liability</w:t>
      </w:r>
      <w:r>
        <w:rPr>
          <w:spacing w:val="-13"/>
        </w:rPr>
        <w:t xml:space="preserve"> </w:t>
      </w:r>
      <w:r>
        <w:t>for</w:t>
      </w:r>
      <w:r>
        <w:rPr>
          <w:spacing w:val="-8"/>
        </w:rPr>
        <w:t xml:space="preserve"> </w:t>
      </w:r>
      <w:r>
        <w:t>the</w:t>
      </w:r>
      <w:r>
        <w:rPr>
          <w:spacing w:val="-7"/>
        </w:rPr>
        <w:t xml:space="preserve"> </w:t>
      </w:r>
      <w:r>
        <w:t>period</w:t>
      </w:r>
      <w:r>
        <w:rPr>
          <w:spacing w:val="-7"/>
        </w:rPr>
        <w:t xml:space="preserve"> </w:t>
      </w:r>
      <w:r>
        <w:t>from</w:t>
      </w:r>
      <w:r>
        <w:rPr>
          <w:spacing w:val="-6"/>
        </w:rPr>
        <w:t xml:space="preserve"> </w:t>
      </w:r>
      <w:r>
        <w:t>the</w:t>
      </w:r>
      <w:r>
        <w:rPr>
          <w:spacing w:val="-7"/>
        </w:rPr>
        <w:t xml:space="preserve"> </w:t>
      </w:r>
      <w:r>
        <w:t>summer</w:t>
      </w:r>
      <w:r>
        <w:rPr>
          <w:spacing w:val="-9"/>
        </w:rPr>
        <w:t xml:space="preserve"> </w:t>
      </w:r>
      <w:r>
        <w:t>of</w:t>
      </w:r>
      <w:r>
        <w:rPr>
          <w:spacing w:val="-9"/>
        </w:rPr>
        <w:t xml:space="preserve"> </w:t>
      </w:r>
      <w:r>
        <w:t>2009</w:t>
      </w:r>
      <w:r>
        <w:rPr>
          <w:spacing w:val="-8"/>
        </w:rPr>
        <w:t xml:space="preserve"> </w:t>
      </w:r>
      <w:r>
        <w:t>when</w:t>
      </w:r>
      <w:r w:rsidR="00CC1DF4">
        <w:rPr>
          <w:spacing w:val="-9"/>
        </w:rPr>
        <w:t xml:space="preserve"> RS </w:t>
      </w:r>
      <w:r>
        <w:t xml:space="preserve">were first instructed until the end of October 2010 would </w:t>
      </w:r>
      <w:r w:rsidR="0060447F">
        <w:t xml:space="preserve">otherwise </w:t>
      </w:r>
      <w:r>
        <w:t xml:space="preserve">have been limited to the review fees of £15,000 + £5,803 and the </w:t>
      </w:r>
      <w:r w:rsidR="00D01EE9">
        <w:t>Advance Fee</w:t>
      </w:r>
      <w:r>
        <w:t xml:space="preserve"> of C</w:t>
      </w:r>
      <w:r w:rsidR="00F7195A">
        <w:t>AN</w:t>
      </w:r>
      <w:r>
        <w:t>$315,000</w:t>
      </w:r>
      <w:r w:rsidR="0060447F">
        <w:t>.</w:t>
      </w:r>
      <w:r w:rsidR="00946614">
        <w:rPr>
          <w:color w:val="FF0000"/>
        </w:rPr>
        <w:t xml:space="preserve"> </w:t>
      </w:r>
      <w:r w:rsidR="00946614" w:rsidRPr="00946614">
        <w:t xml:space="preserve">The </w:t>
      </w:r>
      <w:r w:rsidR="00946614">
        <w:t xml:space="preserve">relevant party and party costs (part 3 of the Bill, at </w:t>
      </w:r>
      <w:r w:rsidR="00FA3F94">
        <w:t xml:space="preserve">J337) are clearly well </w:t>
      </w:r>
      <w:proofErr w:type="gramStart"/>
      <w:r w:rsidR="00FA3F94">
        <w:t>in excess of</w:t>
      </w:r>
      <w:proofErr w:type="gramEnd"/>
      <w:r w:rsidR="00FA3F94">
        <w:t xml:space="preserve"> CAN$315,000</w:t>
      </w:r>
      <w:r>
        <w:t xml:space="preserve">. </w:t>
      </w:r>
    </w:p>
    <w:p w14:paraId="405385EF" w14:textId="77777777" w:rsidR="00D86C73" w:rsidRPr="00D86C73" w:rsidRDefault="00500DE6" w:rsidP="00000FD2">
      <w:pPr>
        <w:pStyle w:val="ParaLevel1"/>
        <w:spacing w:line="360" w:lineRule="auto"/>
        <w:ind w:left="-130" w:right="-1134"/>
        <w:rPr>
          <w:szCs w:val="24"/>
        </w:rPr>
      </w:pPr>
      <w:r w:rsidRPr="00ED0EAB">
        <w:rPr>
          <w:spacing w:val="-3"/>
        </w:rPr>
        <w:t xml:space="preserve">It </w:t>
      </w:r>
      <w:r>
        <w:t xml:space="preserve">was </w:t>
      </w:r>
      <w:r w:rsidR="002920CD">
        <w:t xml:space="preserve">(say </w:t>
      </w:r>
      <w:r w:rsidR="00084644">
        <w:t>RS</w:t>
      </w:r>
      <w:r w:rsidR="002920CD">
        <w:t xml:space="preserve">) </w:t>
      </w:r>
      <w:r>
        <w:t xml:space="preserve">in GEHC’s interests to maximise Mr </w:t>
      </w:r>
      <w:r w:rsidRPr="00ED0EAB">
        <w:rPr>
          <w:spacing w:val="-2"/>
        </w:rPr>
        <w:t xml:space="preserve">Gray’s </w:t>
      </w:r>
      <w:r>
        <w:t>exposure to adverse costs as soon as any costs orders were made against</w:t>
      </w:r>
      <w:r w:rsidRPr="00ED0EAB">
        <w:rPr>
          <w:spacing w:val="-5"/>
        </w:rPr>
        <w:t xml:space="preserve"> </w:t>
      </w:r>
      <w:r>
        <w:t>him</w:t>
      </w:r>
      <w:r w:rsidR="002920CD">
        <w:t xml:space="preserve">; certainly, </w:t>
      </w:r>
      <w:r w:rsidR="008061F3">
        <w:t>it would apply pressure to Mr Gray and those backing him, and might concentrate their minds.</w:t>
      </w:r>
      <w:r w:rsidR="00ED0EAB">
        <w:t xml:space="preserve"> </w:t>
      </w:r>
      <w:r w:rsidR="00084644">
        <w:t>RS</w:t>
      </w:r>
      <w:r>
        <w:t xml:space="preserve"> add that</w:t>
      </w:r>
      <w:r w:rsidRPr="00ED0EAB">
        <w:rPr>
          <w:spacing w:val="-8"/>
        </w:rPr>
        <w:t xml:space="preserve"> </w:t>
      </w:r>
      <w:r>
        <w:t>Mr</w:t>
      </w:r>
      <w:r w:rsidRPr="00ED0EAB">
        <w:rPr>
          <w:spacing w:val="-9"/>
        </w:rPr>
        <w:t xml:space="preserve"> </w:t>
      </w:r>
      <w:r>
        <w:t>de</w:t>
      </w:r>
      <w:r w:rsidRPr="00ED0EAB">
        <w:rPr>
          <w:spacing w:val="-11"/>
        </w:rPr>
        <w:t xml:space="preserve"> </w:t>
      </w:r>
      <w:r>
        <w:t>Clare</w:t>
      </w:r>
      <w:r w:rsidRPr="00ED0EAB">
        <w:rPr>
          <w:spacing w:val="-10"/>
        </w:rPr>
        <w:t xml:space="preserve"> </w:t>
      </w:r>
      <w:r>
        <w:t>made</w:t>
      </w:r>
      <w:r w:rsidRPr="00ED0EAB">
        <w:rPr>
          <w:spacing w:val="-10"/>
        </w:rPr>
        <w:t xml:space="preserve"> </w:t>
      </w:r>
      <w:r>
        <w:t>clear</w:t>
      </w:r>
      <w:r w:rsidRPr="00ED0EAB">
        <w:rPr>
          <w:spacing w:val="-10"/>
        </w:rPr>
        <w:t xml:space="preserve"> </w:t>
      </w:r>
      <w:r>
        <w:t>in</w:t>
      </w:r>
      <w:r w:rsidRPr="00ED0EAB">
        <w:rPr>
          <w:spacing w:val="-8"/>
        </w:rPr>
        <w:t xml:space="preserve"> </w:t>
      </w:r>
      <w:r>
        <w:t>his</w:t>
      </w:r>
      <w:r w:rsidRPr="00ED0EAB">
        <w:rPr>
          <w:spacing w:val="-10"/>
        </w:rPr>
        <w:t xml:space="preserve"> </w:t>
      </w:r>
      <w:r>
        <w:t>evidence</w:t>
      </w:r>
      <w:r w:rsidR="008061F3">
        <w:t xml:space="preserve"> that</w:t>
      </w:r>
      <w:r w:rsidRPr="00ED0EAB">
        <w:rPr>
          <w:spacing w:val="-12"/>
        </w:rPr>
        <w:t xml:space="preserve"> </w:t>
      </w:r>
      <w:r>
        <w:t>GEHC’s</w:t>
      </w:r>
      <w:r w:rsidRPr="00ED0EAB">
        <w:rPr>
          <w:spacing w:val="-11"/>
        </w:rPr>
        <w:t xml:space="preserve"> </w:t>
      </w:r>
      <w:r>
        <w:t>business model</w:t>
      </w:r>
      <w:r w:rsidRPr="00ED0EAB">
        <w:rPr>
          <w:spacing w:val="-18"/>
        </w:rPr>
        <w:t xml:space="preserve"> </w:t>
      </w:r>
      <w:r>
        <w:t>required</w:t>
      </w:r>
      <w:r w:rsidRPr="00ED0EAB">
        <w:rPr>
          <w:spacing w:val="-17"/>
        </w:rPr>
        <w:t xml:space="preserve"> </w:t>
      </w:r>
      <w:r>
        <w:t>its</w:t>
      </w:r>
      <w:r w:rsidRPr="00ED0EAB">
        <w:rPr>
          <w:spacing w:val="-18"/>
        </w:rPr>
        <w:t xml:space="preserve"> </w:t>
      </w:r>
      <w:r>
        <w:t>lawyers</w:t>
      </w:r>
      <w:r w:rsidRPr="00ED0EAB">
        <w:rPr>
          <w:spacing w:val="-18"/>
        </w:rPr>
        <w:t xml:space="preserve"> </w:t>
      </w:r>
      <w:r>
        <w:t>to</w:t>
      </w:r>
      <w:r w:rsidRPr="00ED0EAB">
        <w:rPr>
          <w:spacing w:val="-17"/>
        </w:rPr>
        <w:t xml:space="preserve"> </w:t>
      </w:r>
      <w:r>
        <w:t>have</w:t>
      </w:r>
      <w:r w:rsidRPr="00ED0EAB">
        <w:rPr>
          <w:spacing w:val="-18"/>
        </w:rPr>
        <w:t xml:space="preserve"> </w:t>
      </w:r>
      <w:r>
        <w:t>an</w:t>
      </w:r>
      <w:r w:rsidRPr="00ED0EAB">
        <w:rPr>
          <w:spacing w:val="-18"/>
        </w:rPr>
        <w:t xml:space="preserve"> </w:t>
      </w:r>
      <w:r>
        <w:t>“alignment</w:t>
      </w:r>
      <w:r w:rsidRPr="00ED0EAB">
        <w:rPr>
          <w:spacing w:val="-18"/>
        </w:rPr>
        <w:t xml:space="preserve"> </w:t>
      </w:r>
      <w:r>
        <w:t>of</w:t>
      </w:r>
      <w:r w:rsidRPr="00ED0EAB">
        <w:rPr>
          <w:spacing w:val="-19"/>
        </w:rPr>
        <w:t xml:space="preserve"> </w:t>
      </w:r>
      <w:r>
        <w:t>risk”</w:t>
      </w:r>
      <w:r w:rsidRPr="00ED0EAB">
        <w:rPr>
          <w:spacing w:val="-23"/>
        </w:rPr>
        <w:t xml:space="preserve"> </w:t>
      </w:r>
      <w:r>
        <w:t>with</w:t>
      </w:r>
      <w:r w:rsidRPr="00ED0EAB">
        <w:rPr>
          <w:spacing w:val="-23"/>
        </w:rPr>
        <w:t xml:space="preserve"> </w:t>
      </w:r>
      <w:r w:rsidRPr="00ED0EAB">
        <w:rPr>
          <w:spacing w:val="-3"/>
        </w:rPr>
        <w:t>GEHC</w:t>
      </w:r>
      <w:r w:rsidRPr="00ED0EAB">
        <w:rPr>
          <w:spacing w:val="-21"/>
        </w:rPr>
        <w:t xml:space="preserve"> </w:t>
      </w:r>
      <w:r>
        <w:t>and that he</w:t>
      </w:r>
      <w:r w:rsidRPr="00ED0EAB">
        <w:rPr>
          <w:spacing w:val="-10"/>
        </w:rPr>
        <w:t xml:space="preserve"> </w:t>
      </w:r>
      <w:r>
        <w:t>wanted</w:t>
      </w:r>
      <w:r w:rsidR="00CC1DF4" w:rsidRPr="00ED0EAB">
        <w:rPr>
          <w:spacing w:val="-12"/>
        </w:rPr>
        <w:t xml:space="preserve"> RS </w:t>
      </w:r>
      <w:r>
        <w:t>to</w:t>
      </w:r>
      <w:r w:rsidRPr="00ED0EAB">
        <w:rPr>
          <w:spacing w:val="-11"/>
        </w:rPr>
        <w:t xml:space="preserve"> </w:t>
      </w:r>
      <w:r>
        <w:t>keep</w:t>
      </w:r>
      <w:r w:rsidRPr="00ED0EAB">
        <w:rPr>
          <w:spacing w:val="-11"/>
        </w:rPr>
        <w:t xml:space="preserve"> </w:t>
      </w:r>
      <w:r>
        <w:t>working</w:t>
      </w:r>
      <w:r w:rsidRPr="00ED0EAB">
        <w:rPr>
          <w:spacing w:val="-13"/>
        </w:rPr>
        <w:t xml:space="preserve"> </w:t>
      </w:r>
      <w:r>
        <w:t>on</w:t>
      </w:r>
      <w:r w:rsidRPr="00ED0EAB">
        <w:rPr>
          <w:spacing w:val="-11"/>
        </w:rPr>
        <w:t xml:space="preserve"> </w:t>
      </w:r>
      <w:r>
        <w:t>the</w:t>
      </w:r>
      <w:r w:rsidRPr="00ED0EAB">
        <w:rPr>
          <w:spacing w:val="-12"/>
        </w:rPr>
        <w:t xml:space="preserve"> </w:t>
      </w:r>
      <w:r>
        <w:t>case</w:t>
      </w:r>
      <w:r w:rsidRPr="00ED0EAB">
        <w:rPr>
          <w:spacing w:val="-12"/>
        </w:rPr>
        <w:t xml:space="preserve"> </w:t>
      </w:r>
      <w:r>
        <w:t>in</w:t>
      </w:r>
      <w:r w:rsidRPr="00ED0EAB">
        <w:rPr>
          <w:spacing w:val="-11"/>
        </w:rPr>
        <w:t xml:space="preserve"> </w:t>
      </w:r>
      <w:r>
        <w:t>the</w:t>
      </w:r>
      <w:r w:rsidRPr="00ED0EAB">
        <w:rPr>
          <w:spacing w:val="-12"/>
        </w:rPr>
        <w:t xml:space="preserve"> </w:t>
      </w:r>
      <w:r>
        <w:t>period</w:t>
      </w:r>
      <w:r w:rsidRPr="00ED0EAB">
        <w:rPr>
          <w:spacing w:val="-11"/>
        </w:rPr>
        <w:t xml:space="preserve"> </w:t>
      </w:r>
      <w:r>
        <w:t>after</w:t>
      </w:r>
      <w:r w:rsidRPr="00ED0EAB">
        <w:rPr>
          <w:spacing w:val="-14"/>
        </w:rPr>
        <w:t xml:space="preserve"> </w:t>
      </w:r>
      <w:r>
        <w:t>CFA1</w:t>
      </w:r>
      <w:r w:rsidRPr="00ED0EAB">
        <w:rPr>
          <w:spacing w:val="-14"/>
        </w:rPr>
        <w:t xml:space="preserve"> </w:t>
      </w:r>
      <w:r>
        <w:t>came to an end {K2/p 75/line 11 to p 76/line 13}</w:t>
      </w:r>
      <w:r w:rsidR="00D86C73">
        <w:t>.</w:t>
      </w:r>
    </w:p>
    <w:p w14:paraId="4269A713" w14:textId="26923849" w:rsidR="00500DE6" w:rsidRPr="00ED0EAB" w:rsidRDefault="00D86C73" w:rsidP="00000FD2">
      <w:pPr>
        <w:pStyle w:val="ParaLevel1"/>
        <w:spacing w:line="360" w:lineRule="auto"/>
        <w:ind w:left="-130" w:right="-1134"/>
        <w:rPr>
          <w:szCs w:val="24"/>
        </w:rPr>
      </w:pPr>
      <w:r>
        <w:t>Ho</w:t>
      </w:r>
      <w:r w:rsidR="00500DE6">
        <w:t xml:space="preserve">wever, it is said that </w:t>
      </w:r>
      <w:r>
        <w:t xml:space="preserve">by RS that </w:t>
      </w:r>
      <w:r w:rsidR="00500DE6">
        <w:t>GEHC could not realistically expect</w:t>
      </w:r>
      <w:r w:rsidR="00500DE6" w:rsidRPr="00ED0EAB">
        <w:rPr>
          <w:spacing w:val="-15"/>
        </w:rPr>
        <w:t xml:space="preserve"> </w:t>
      </w:r>
      <w:r w:rsidR="00500DE6">
        <w:t>R</w:t>
      </w:r>
      <w:r>
        <w:t>S</w:t>
      </w:r>
      <w:r w:rsidR="00500DE6" w:rsidRPr="00ED0EAB">
        <w:rPr>
          <w:spacing w:val="-14"/>
        </w:rPr>
        <w:t xml:space="preserve"> </w:t>
      </w:r>
      <w:r>
        <w:rPr>
          <w:spacing w:val="-14"/>
        </w:rPr>
        <w:t>(</w:t>
      </w:r>
      <w:r w:rsidR="00500DE6">
        <w:t>or</w:t>
      </w:r>
      <w:r w:rsidR="00500DE6" w:rsidRPr="00ED0EAB">
        <w:rPr>
          <w:spacing w:val="-16"/>
        </w:rPr>
        <w:t xml:space="preserve"> </w:t>
      </w:r>
      <w:r w:rsidR="00500DE6">
        <w:t>any</w:t>
      </w:r>
      <w:r w:rsidR="00500DE6" w:rsidRPr="00ED0EAB">
        <w:rPr>
          <w:spacing w:val="-22"/>
        </w:rPr>
        <w:t xml:space="preserve"> </w:t>
      </w:r>
      <w:r w:rsidR="00500DE6">
        <w:t>other</w:t>
      </w:r>
      <w:r w:rsidR="00500DE6" w:rsidRPr="00ED0EAB">
        <w:rPr>
          <w:spacing w:val="-17"/>
        </w:rPr>
        <w:t xml:space="preserve"> </w:t>
      </w:r>
      <w:r w:rsidR="00500DE6">
        <w:t>firm</w:t>
      </w:r>
      <w:r>
        <w:t>)</w:t>
      </w:r>
      <w:r w:rsidR="00500DE6" w:rsidRPr="00ED0EAB">
        <w:rPr>
          <w:spacing w:val="-14"/>
        </w:rPr>
        <w:t xml:space="preserve"> </w:t>
      </w:r>
      <w:r w:rsidR="00500DE6">
        <w:t>to</w:t>
      </w:r>
      <w:r w:rsidR="00500DE6" w:rsidRPr="00ED0EAB">
        <w:rPr>
          <w:spacing w:val="-14"/>
        </w:rPr>
        <w:t xml:space="preserve"> </w:t>
      </w:r>
      <w:r w:rsidR="00500DE6">
        <w:t>show</w:t>
      </w:r>
      <w:r w:rsidR="00500DE6" w:rsidRPr="00ED0EAB">
        <w:rPr>
          <w:spacing w:val="-16"/>
        </w:rPr>
        <w:t xml:space="preserve"> </w:t>
      </w:r>
      <w:r w:rsidR="00500DE6">
        <w:t>that</w:t>
      </w:r>
      <w:r w:rsidR="00500DE6" w:rsidRPr="00ED0EAB">
        <w:rPr>
          <w:spacing w:val="-15"/>
        </w:rPr>
        <w:t xml:space="preserve"> </w:t>
      </w:r>
      <w:r w:rsidR="00500DE6">
        <w:t>commitment</w:t>
      </w:r>
      <w:r w:rsidR="00500DE6" w:rsidRPr="00ED0EAB">
        <w:rPr>
          <w:spacing w:val="-15"/>
        </w:rPr>
        <w:t xml:space="preserve"> </w:t>
      </w:r>
      <w:r w:rsidR="00500DE6">
        <w:t>if</w:t>
      </w:r>
      <w:r w:rsidR="00500DE6" w:rsidRPr="00ED0EAB">
        <w:rPr>
          <w:spacing w:val="-15"/>
        </w:rPr>
        <w:t xml:space="preserve"> </w:t>
      </w:r>
      <w:r w:rsidR="00500DE6">
        <w:t>it</w:t>
      </w:r>
      <w:r w:rsidR="00500DE6" w:rsidRPr="00ED0EAB">
        <w:rPr>
          <w:spacing w:val="-15"/>
        </w:rPr>
        <w:t xml:space="preserve"> </w:t>
      </w:r>
      <w:r w:rsidR="00500DE6">
        <w:t>insisted</w:t>
      </w:r>
      <w:r w:rsidR="00500DE6" w:rsidRPr="00ED0EAB">
        <w:rPr>
          <w:spacing w:val="-18"/>
        </w:rPr>
        <w:t xml:space="preserve"> </w:t>
      </w:r>
      <w:r w:rsidR="00500DE6" w:rsidRPr="00ED0EAB">
        <w:rPr>
          <w:spacing w:val="-3"/>
        </w:rPr>
        <w:t>that</w:t>
      </w:r>
      <w:r w:rsidR="00500DE6" w:rsidRPr="00ED0EAB">
        <w:rPr>
          <w:spacing w:val="-19"/>
        </w:rPr>
        <w:t xml:space="preserve"> </w:t>
      </w:r>
      <w:r w:rsidR="00500DE6" w:rsidRPr="00ED0EAB">
        <w:rPr>
          <w:spacing w:val="-2"/>
        </w:rPr>
        <w:t>all</w:t>
      </w:r>
      <w:r w:rsidR="00500DE6" w:rsidRPr="00ED0EAB">
        <w:rPr>
          <w:spacing w:val="-19"/>
        </w:rPr>
        <w:t xml:space="preserve"> </w:t>
      </w:r>
      <w:r w:rsidR="00500DE6">
        <w:t>the</w:t>
      </w:r>
      <w:r w:rsidR="00500DE6" w:rsidRPr="00ED0EAB">
        <w:rPr>
          <w:spacing w:val="-22"/>
        </w:rPr>
        <w:t xml:space="preserve"> </w:t>
      </w:r>
      <w:r w:rsidR="00500DE6" w:rsidRPr="00ED0EAB">
        <w:rPr>
          <w:spacing w:val="-3"/>
        </w:rPr>
        <w:t xml:space="preserve">work </w:t>
      </w:r>
      <w:r w:rsidR="00500DE6">
        <w:t>done under CFA1 and between CFA1 and CFA2 (which was said to includ</w:t>
      </w:r>
      <w:r w:rsidR="00227766">
        <w:t>e</w:t>
      </w:r>
      <w:r w:rsidR="00500DE6">
        <w:t xml:space="preserve"> drafting the Particulars </w:t>
      </w:r>
      <w:r w:rsidR="00500DE6" w:rsidRPr="00ED0EAB">
        <w:rPr>
          <w:szCs w:val="24"/>
        </w:rPr>
        <w:t xml:space="preserve">of Claim and preparing witness statements) had to be written off. </w:t>
      </w:r>
      <w:r>
        <w:rPr>
          <w:szCs w:val="24"/>
        </w:rPr>
        <w:t xml:space="preserve">Effectively, </w:t>
      </w:r>
      <w:r w:rsidR="00500DE6" w:rsidRPr="00ED0EAB">
        <w:rPr>
          <w:szCs w:val="24"/>
        </w:rPr>
        <w:t>if GEHC</w:t>
      </w:r>
      <w:r w:rsidR="00500DE6" w:rsidRPr="00ED0EAB">
        <w:rPr>
          <w:spacing w:val="-7"/>
          <w:szCs w:val="24"/>
        </w:rPr>
        <w:t xml:space="preserve"> </w:t>
      </w:r>
      <w:r w:rsidR="00500DE6" w:rsidRPr="00ED0EAB">
        <w:rPr>
          <w:szCs w:val="24"/>
        </w:rPr>
        <w:t>wanted</w:t>
      </w:r>
      <w:r w:rsidR="00500DE6" w:rsidRPr="00ED0EAB">
        <w:rPr>
          <w:spacing w:val="-9"/>
          <w:szCs w:val="24"/>
        </w:rPr>
        <w:t xml:space="preserve"> </w:t>
      </w:r>
      <w:r w:rsidR="00500DE6" w:rsidRPr="00ED0EAB">
        <w:rPr>
          <w:szCs w:val="24"/>
        </w:rPr>
        <w:t>R</w:t>
      </w:r>
      <w:r w:rsidR="00500DE6" w:rsidRPr="00ED0EAB">
        <w:rPr>
          <w:spacing w:val="-9"/>
          <w:szCs w:val="24"/>
        </w:rPr>
        <w:t xml:space="preserve"> </w:t>
      </w:r>
      <w:r w:rsidR="00500DE6" w:rsidRPr="00ED0EAB">
        <w:rPr>
          <w:szCs w:val="24"/>
        </w:rPr>
        <w:t>to</w:t>
      </w:r>
      <w:r w:rsidR="00500DE6" w:rsidRPr="00ED0EAB">
        <w:rPr>
          <w:spacing w:val="-8"/>
          <w:szCs w:val="24"/>
        </w:rPr>
        <w:t xml:space="preserve"> </w:t>
      </w:r>
      <w:r w:rsidR="00500DE6" w:rsidRPr="00ED0EAB">
        <w:rPr>
          <w:szCs w:val="24"/>
        </w:rPr>
        <w:t>remain</w:t>
      </w:r>
      <w:r w:rsidR="00500DE6" w:rsidRPr="00ED0EAB">
        <w:rPr>
          <w:spacing w:val="-9"/>
          <w:szCs w:val="24"/>
        </w:rPr>
        <w:t xml:space="preserve"> </w:t>
      </w:r>
      <w:r w:rsidR="00500DE6" w:rsidRPr="00ED0EAB">
        <w:rPr>
          <w:szCs w:val="24"/>
        </w:rPr>
        <w:t>committed</w:t>
      </w:r>
      <w:r w:rsidR="00500DE6" w:rsidRPr="00ED0EAB">
        <w:rPr>
          <w:spacing w:val="-10"/>
          <w:szCs w:val="24"/>
        </w:rPr>
        <w:t xml:space="preserve"> </w:t>
      </w:r>
      <w:r w:rsidR="00500DE6" w:rsidRPr="00ED0EAB">
        <w:rPr>
          <w:szCs w:val="24"/>
        </w:rPr>
        <w:t>to</w:t>
      </w:r>
      <w:r w:rsidR="00500DE6" w:rsidRPr="00ED0EAB">
        <w:rPr>
          <w:spacing w:val="-8"/>
          <w:szCs w:val="24"/>
        </w:rPr>
        <w:t xml:space="preserve"> </w:t>
      </w:r>
      <w:r w:rsidR="00500DE6" w:rsidRPr="00ED0EAB">
        <w:rPr>
          <w:szCs w:val="24"/>
        </w:rPr>
        <w:t>the</w:t>
      </w:r>
      <w:r w:rsidR="00500DE6" w:rsidRPr="00ED0EAB">
        <w:rPr>
          <w:spacing w:val="-9"/>
          <w:szCs w:val="24"/>
        </w:rPr>
        <w:t xml:space="preserve"> </w:t>
      </w:r>
      <w:r w:rsidR="00500DE6" w:rsidRPr="00ED0EAB">
        <w:rPr>
          <w:szCs w:val="24"/>
        </w:rPr>
        <w:t>cause,</w:t>
      </w:r>
      <w:r w:rsidR="00500DE6" w:rsidRPr="00ED0EAB">
        <w:rPr>
          <w:spacing w:val="-10"/>
          <w:szCs w:val="24"/>
        </w:rPr>
        <w:t xml:space="preserve"> </w:t>
      </w:r>
      <w:r w:rsidR="00500DE6" w:rsidRPr="00ED0EAB">
        <w:rPr>
          <w:szCs w:val="24"/>
        </w:rPr>
        <w:t>it</w:t>
      </w:r>
      <w:r w:rsidR="00500DE6" w:rsidRPr="00ED0EAB">
        <w:rPr>
          <w:spacing w:val="-8"/>
          <w:szCs w:val="24"/>
        </w:rPr>
        <w:t xml:space="preserve"> </w:t>
      </w:r>
      <w:r w:rsidR="00500DE6" w:rsidRPr="00ED0EAB">
        <w:rPr>
          <w:szCs w:val="24"/>
        </w:rPr>
        <w:t>was</w:t>
      </w:r>
      <w:r w:rsidR="00500DE6" w:rsidRPr="00ED0EAB">
        <w:rPr>
          <w:spacing w:val="-9"/>
          <w:szCs w:val="24"/>
        </w:rPr>
        <w:t xml:space="preserve"> </w:t>
      </w:r>
      <w:r w:rsidR="00500DE6" w:rsidRPr="00ED0EAB">
        <w:rPr>
          <w:szCs w:val="24"/>
        </w:rPr>
        <w:t>entirely</w:t>
      </w:r>
      <w:r w:rsidR="00500DE6" w:rsidRPr="00ED0EAB">
        <w:rPr>
          <w:spacing w:val="-15"/>
          <w:szCs w:val="24"/>
        </w:rPr>
        <w:t xml:space="preserve"> </w:t>
      </w:r>
      <w:r w:rsidR="00500DE6" w:rsidRPr="00ED0EAB">
        <w:rPr>
          <w:szCs w:val="24"/>
        </w:rPr>
        <w:t>reasonable</w:t>
      </w:r>
      <w:r w:rsidR="00500DE6" w:rsidRPr="00ED0EAB">
        <w:rPr>
          <w:spacing w:val="-9"/>
          <w:szCs w:val="24"/>
        </w:rPr>
        <w:t xml:space="preserve"> </w:t>
      </w:r>
      <w:r w:rsidR="00500DE6" w:rsidRPr="00ED0EAB">
        <w:rPr>
          <w:szCs w:val="24"/>
        </w:rPr>
        <w:t xml:space="preserve">to </w:t>
      </w:r>
      <w:r>
        <w:rPr>
          <w:szCs w:val="24"/>
        </w:rPr>
        <w:t>require</w:t>
      </w:r>
      <w:r w:rsidR="00500DE6" w:rsidRPr="00ED0EAB">
        <w:rPr>
          <w:spacing w:val="-12"/>
          <w:szCs w:val="24"/>
        </w:rPr>
        <w:t xml:space="preserve"> </w:t>
      </w:r>
      <w:r>
        <w:rPr>
          <w:szCs w:val="24"/>
        </w:rPr>
        <w:t>the</w:t>
      </w:r>
      <w:r w:rsidR="00500DE6" w:rsidRPr="00ED0EAB">
        <w:rPr>
          <w:spacing w:val="-11"/>
          <w:szCs w:val="24"/>
        </w:rPr>
        <w:t xml:space="preserve"> </w:t>
      </w:r>
      <w:r w:rsidR="00500DE6" w:rsidRPr="00ED0EAB">
        <w:rPr>
          <w:szCs w:val="24"/>
        </w:rPr>
        <w:t>recover</w:t>
      </w:r>
      <w:r>
        <w:rPr>
          <w:szCs w:val="24"/>
        </w:rPr>
        <w:t>ability of RS’s</w:t>
      </w:r>
      <w:r w:rsidR="00500DE6" w:rsidRPr="00ED0EAB">
        <w:rPr>
          <w:spacing w:val="-13"/>
          <w:szCs w:val="24"/>
        </w:rPr>
        <w:t xml:space="preserve"> </w:t>
      </w:r>
      <w:r w:rsidR="00500DE6" w:rsidRPr="00ED0EAB">
        <w:rPr>
          <w:szCs w:val="24"/>
        </w:rPr>
        <w:t>costs</w:t>
      </w:r>
      <w:r w:rsidR="00500DE6" w:rsidRPr="00ED0EAB">
        <w:rPr>
          <w:spacing w:val="-10"/>
          <w:szCs w:val="24"/>
        </w:rPr>
        <w:t xml:space="preserve"> </w:t>
      </w:r>
      <w:r w:rsidR="00500DE6" w:rsidRPr="00ED0EAB">
        <w:rPr>
          <w:szCs w:val="24"/>
        </w:rPr>
        <w:t>if</w:t>
      </w:r>
      <w:r w:rsidR="00500DE6" w:rsidRPr="00ED0EAB">
        <w:rPr>
          <w:spacing w:val="-14"/>
          <w:szCs w:val="24"/>
        </w:rPr>
        <w:t xml:space="preserve"> </w:t>
      </w:r>
      <w:r w:rsidR="00500DE6" w:rsidRPr="00ED0EAB">
        <w:rPr>
          <w:szCs w:val="24"/>
        </w:rPr>
        <w:t>success</w:t>
      </w:r>
      <w:r w:rsidR="00500DE6" w:rsidRPr="00ED0EAB">
        <w:rPr>
          <w:spacing w:val="-13"/>
          <w:szCs w:val="24"/>
        </w:rPr>
        <w:t xml:space="preserve"> </w:t>
      </w:r>
      <w:r w:rsidR="00500DE6" w:rsidRPr="00ED0EAB">
        <w:rPr>
          <w:szCs w:val="24"/>
        </w:rPr>
        <w:t>was</w:t>
      </w:r>
      <w:r w:rsidR="00500DE6" w:rsidRPr="00ED0EAB">
        <w:rPr>
          <w:spacing w:val="-14"/>
          <w:szCs w:val="24"/>
        </w:rPr>
        <w:t xml:space="preserve"> </w:t>
      </w:r>
      <w:r w:rsidR="00500DE6" w:rsidRPr="00ED0EAB">
        <w:rPr>
          <w:szCs w:val="24"/>
        </w:rPr>
        <w:t>later</w:t>
      </w:r>
      <w:r w:rsidR="00500DE6" w:rsidRPr="00ED0EAB">
        <w:rPr>
          <w:spacing w:val="-14"/>
          <w:szCs w:val="24"/>
        </w:rPr>
        <w:t xml:space="preserve"> </w:t>
      </w:r>
      <w:r w:rsidR="00500DE6" w:rsidRPr="00ED0EAB">
        <w:rPr>
          <w:szCs w:val="24"/>
        </w:rPr>
        <w:t>achieved,</w:t>
      </w:r>
      <w:r w:rsidR="00500DE6" w:rsidRPr="00ED0EAB">
        <w:rPr>
          <w:spacing w:val="-13"/>
          <w:szCs w:val="24"/>
        </w:rPr>
        <w:t xml:space="preserve"> </w:t>
      </w:r>
      <w:r>
        <w:rPr>
          <w:spacing w:val="-13"/>
          <w:szCs w:val="24"/>
        </w:rPr>
        <w:t xml:space="preserve">to be part of the retainer going forward, </w:t>
      </w:r>
      <w:r w:rsidR="00500DE6" w:rsidRPr="00ED0EAB">
        <w:rPr>
          <w:szCs w:val="24"/>
        </w:rPr>
        <w:t>and</w:t>
      </w:r>
      <w:r w:rsidR="00500DE6" w:rsidRPr="00ED0EAB">
        <w:rPr>
          <w:spacing w:val="-13"/>
          <w:szCs w:val="24"/>
        </w:rPr>
        <w:t xml:space="preserve"> </w:t>
      </w:r>
      <w:r w:rsidR="00500DE6" w:rsidRPr="00ED0EAB">
        <w:rPr>
          <w:szCs w:val="24"/>
        </w:rPr>
        <w:t>this was exactly what was</w:t>
      </w:r>
      <w:r w:rsidR="00500DE6" w:rsidRPr="00ED0EAB">
        <w:rPr>
          <w:spacing w:val="-9"/>
          <w:szCs w:val="24"/>
        </w:rPr>
        <w:t xml:space="preserve"> </w:t>
      </w:r>
      <w:r w:rsidR="00500DE6" w:rsidRPr="00ED0EAB">
        <w:rPr>
          <w:szCs w:val="24"/>
        </w:rPr>
        <w:t xml:space="preserve">agreed. </w:t>
      </w:r>
    </w:p>
    <w:p w14:paraId="6A3B5D84" w14:textId="3E1823D4" w:rsidR="00500DE6" w:rsidRDefault="00500DE6" w:rsidP="00000FD2">
      <w:pPr>
        <w:pStyle w:val="ParaLevel1"/>
        <w:spacing w:line="360" w:lineRule="auto"/>
        <w:ind w:left="-130" w:right="-1134"/>
        <w:rPr>
          <w:szCs w:val="24"/>
        </w:rPr>
      </w:pPr>
      <w:r w:rsidRPr="00347C71">
        <w:rPr>
          <w:spacing w:val="-3"/>
          <w:szCs w:val="24"/>
        </w:rPr>
        <w:t xml:space="preserve">It </w:t>
      </w:r>
      <w:r w:rsidRPr="00347C71">
        <w:rPr>
          <w:szCs w:val="24"/>
        </w:rPr>
        <w:t xml:space="preserve">is unobjectionable for CFAs to be retrospective: see </w:t>
      </w:r>
      <w:r w:rsidRPr="00347C71">
        <w:rPr>
          <w:i/>
          <w:iCs/>
          <w:szCs w:val="24"/>
        </w:rPr>
        <w:t>Birmingham City Council v Forde</w:t>
      </w:r>
      <w:r w:rsidRPr="00347C71">
        <w:rPr>
          <w:szCs w:val="24"/>
        </w:rPr>
        <w:t xml:space="preserve"> [2009] EWHC 12 (QB)</w:t>
      </w:r>
      <w:r w:rsidR="00AB5253">
        <w:rPr>
          <w:szCs w:val="24"/>
        </w:rPr>
        <w:t xml:space="preserve"> and</w:t>
      </w:r>
      <w:r w:rsidRPr="00347C71">
        <w:rPr>
          <w:szCs w:val="24"/>
        </w:rPr>
        <w:t xml:space="preserve"> I did not understand GEHC to object in principle to retrospectivity, rather, their issue is with costs already lost under CFA1, being clawed back under CFA2, with a 100% success fee added to boot.</w:t>
      </w:r>
    </w:p>
    <w:p w14:paraId="4FA41F85" w14:textId="5EF817D8" w:rsidR="00C446EB" w:rsidRDefault="00944C84" w:rsidP="00000FD2">
      <w:pPr>
        <w:pStyle w:val="ParaLevel1"/>
        <w:spacing w:line="360" w:lineRule="auto"/>
        <w:ind w:left="-130" w:right="-1134"/>
        <w:rPr>
          <w:szCs w:val="24"/>
        </w:rPr>
      </w:pPr>
      <w:r>
        <w:rPr>
          <w:szCs w:val="24"/>
        </w:rPr>
        <w:lastRenderedPageBreak/>
        <w:t>A</w:t>
      </w:r>
      <w:r w:rsidR="00F33228">
        <w:rPr>
          <w:szCs w:val="24"/>
        </w:rPr>
        <w:t>t</w:t>
      </w:r>
      <w:r w:rsidR="001C7CB3">
        <w:rPr>
          <w:szCs w:val="24"/>
        </w:rPr>
        <w:t xml:space="preserve"> the </w:t>
      </w:r>
      <w:r w:rsidR="001C7CB3" w:rsidRPr="001C7CB3">
        <w:rPr>
          <w:szCs w:val="24"/>
        </w:rPr>
        <w:t>point</w:t>
      </w:r>
      <w:r w:rsidR="001C7CB3">
        <w:rPr>
          <w:szCs w:val="24"/>
        </w:rPr>
        <w:t xml:space="preserve"> where it became clear that the Gr</w:t>
      </w:r>
      <w:r w:rsidR="00783E21">
        <w:rPr>
          <w:szCs w:val="24"/>
        </w:rPr>
        <w:t>ay</w:t>
      </w:r>
      <w:r w:rsidR="001C7CB3">
        <w:rPr>
          <w:szCs w:val="24"/>
        </w:rPr>
        <w:t xml:space="preserve"> proceedings would not resolve through ADR pre-issue</w:t>
      </w:r>
      <w:r w:rsidR="00783E21">
        <w:rPr>
          <w:szCs w:val="24"/>
        </w:rPr>
        <w:t xml:space="preserve">, </w:t>
      </w:r>
      <w:r w:rsidR="001C7CB3" w:rsidRPr="001C7CB3">
        <w:rPr>
          <w:szCs w:val="24"/>
        </w:rPr>
        <w:t xml:space="preserve">if GEHC wanted </w:t>
      </w:r>
      <w:r w:rsidR="001C7CB3">
        <w:rPr>
          <w:szCs w:val="24"/>
        </w:rPr>
        <w:t>RS</w:t>
      </w:r>
      <w:r w:rsidR="001C7CB3" w:rsidRPr="001C7CB3">
        <w:rPr>
          <w:szCs w:val="24"/>
        </w:rPr>
        <w:t xml:space="preserve"> to stay involved, </w:t>
      </w:r>
      <w:r w:rsidR="003D2075">
        <w:rPr>
          <w:szCs w:val="24"/>
        </w:rPr>
        <w:t xml:space="preserve">RS assert </w:t>
      </w:r>
      <w:r w:rsidR="00F33228">
        <w:rPr>
          <w:szCs w:val="24"/>
        </w:rPr>
        <w:t xml:space="preserve">that </w:t>
      </w:r>
      <w:r w:rsidR="003D2075">
        <w:rPr>
          <w:szCs w:val="24"/>
        </w:rPr>
        <w:t xml:space="preserve">GEHC knew they </w:t>
      </w:r>
      <w:r w:rsidR="001C7CB3" w:rsidRPr="001C7CB3">
        <w:rPr>
          <w:szCs w:val="24"/>
        </w:rPr>
        <w:t xml:space="preserve">would have to </w:t>
      </w:r>
      <w:r w:rsidR="000768EE">
        <w:rPr>
          <w:szCs w:val="24"/>
        </w:rPr>
        <w:t>provide for</w:t>
      </w:r>
      <w:r w:rsidR="001C7CB3" w:rsidRPr="001C7CB3">
        <w:rPr>
          <w:szCs w:val="24"/>
        </w:rPr>
        <w:t xml:space="preserve"> </w:t>
      </w:r>
      <w:r w:rsidR="000E163F">
        <w:rPr>
          <w:szCs w:val="24"/>
        </w:rPr>
        <w:t>RS’s</w:t>
      </w:r>
      <w:r w:rsidR="001C7CB3" w:rsidRPr="001C7CB3">
        <w:rPr>
          <w:szCs w:val="24"/>
        </w:rPr>
        <w:t xml:space="preserve"> mediation costs.</w:t>
      </w:r>
      <w:r w:rsidR="000768EE">
        <w:rPr>
          <w:szCs w:val="24"/>
        </w:rPr>
        <w:t xml:space="preserve"> </w:t>
      </w:r>
      <w:r w:rsidR="0008026A">
        <w:rPr>
          <w:szCs w:val="24"/>
        </w:rPr>
        <w:t>That is</w:t>
      </w:r>
      <w:r w:rsidR="000768EE">
        <w:rPr>
          <w:szCs w:val="24"/>
        </w:rPr>
        <w:t xml:space="preserve"> a straightforward commercial agreement between GEHC and </w:t>
      </w:r>
      <w:r w:rsidR="000E163F">
        <w:rPr>
          <w:szCs w:val="24"/>
        </w:rPr>
        <w:t>RS</w:t>
      </w:r>
      <w:r w:rsidR="00C446EB">
        <w:rPr>
          <w:szCs w:val="24"/>
        </w:rPr>
        <w:t xml:space="preserve"> and relatively uncontroversial in my view, notwithstanding that</w:t>
      </w:r>
      <w:r w:rsidR="000E163F">
        <w:rPr>
          <w:szCs w:val="24"/>
        </w:rPr>
        <w:t xml:space="preserve"> </w:t>
      </w:r>
      <w:r w:rsidR="00C446EB">
        <w:rPr>
          <w:szCs w:val="24"/>
        </w:rPr>
        <w:t>GEHC now assert that they were never given the option to walk away.</w:t>
      </w:r>
    </w:p>
    <w:p w14:paraId="2B8A4482" w14:textId="4FA87072" w:rsidR="009B5221" w:rsidRDefault="00C446EB" w:rsidP="00000FD2">
      <w:pPr>
        <w:pStyle w:val="ParaLevel1"/>
        <w:spacing w:line="360" w:lineRule="auto"/>
        <w:ind w:left="-130" w:right="-1134"/>
        <w:rPr>
          <w:szCs w:val="24"/>
        </w:rPr>
      </w:pPr>
      <w:r>
        <w:rPr>
          <w:szCs w:val="24"/>
        </w:rPr>
        <w:t xml:space="preserve">However, </w:t>
      </w:r>
      <w:r w:rsidR="001C7CB3" w:rsidRPr="001C7CB3">
        <w:rPr>
          <w:szCs w:val="24"/>
        </w:rPr>
        <w:t>CFA1 was poorly</w:t>
      </w:r>
      <w:r>
        <w:rPr>
          <w:szCs w:val="24"/>
        </w:rPr>
        <w:t xml:space="preserve"> thought-out</w:t>
      </w:r>
      <w:r w:rsidR="003D2075">
        <w:rPr>
          <w:szCs w:val="24"/>
        </w:rPr>
        <w:t>, given that</w:t>
      </w:r>
      <w:r w:rsidR="001C7CB3" w:rsidRPr="001C7CB3">
        <w:rPr>
          <w:szCs w:val="24"/>
        </w:rPr>
        <w:t xml:space="preserve"> </w:t>
      </w:r>
      <w:r>
        <w:rPr>
          <w:szCs w:val="24"/>
        </w:rPr>
        <w:t xml:space="preserve">the </w:t>
      </w:r>
      <w:r w:rsidR="001C7CB3" w:rsidRPr="001C7CB3">
        <w:rPr>
          <w:szCs w:val="24"/>
        </w:rPr>
        <w:t>almost</w:t>
      </w:r>
      <w:r>
        <w:rPr>
          <w:szCs w:val="24"/>
        </w:rPr>
        <w:t>-</w:t>
      </w:r>
      <w:r w:rsidR="001C7CB3" w:rsidRPr="001C7CB3">
        <w:rPr>
          <w:szCs w:val="24"/>
        </w:rPr>
        <w:t xml:space="preserve">certain outcome </w:t>
      </w:r>
      <w:r>
        <w:rPr>
          <w:szCs w:val="24"/>
        </w:rPr>
        <w:t xml:space="preserve">was </w:t>
      </w:r>
      <w:r w:rsidR="001C7CB3" w:rsidRPr="001C7CB3">
        <w:rPr>
          <w:szCs w:val="24"/>
        </w:rPr>
        <w:t xml:space="preserve">that </w:t>
      </w:r>
      <w:r w:rsidR="003D2075">
        <w:rPr>
          <w:szCs w:val="24"/>
        </w:rPr>
        <w:t>ADR</w:t>
      </w:r>
      <w:r w:rsidR="001C7CB3" w:rsidRPr="001C7CB3">
        <w:rPr>
          <w:szCs w:val="24"/>
        </w:rPr>
        <w:t xml:space="preserve"> </w:t>
      </w:r>
      <w:r>
        <w:rPr>
          <w:szCs w:val="24"/>
        </w:rPr>
        <w:t xml:space="preserve">with Mr Gray </w:t>
      </w:r>
      <w:r w:rsidR="001C7CB3" w:rsidRPr="001C7CB3">
        <w:rPr>
          <w:szCs w:val="24"/>
        </w:rPr>
        <w:t>would not succeed</w:t>
      </w:r>
      <w:r>
        <w:rPr>
          <w:szCs w:val="24"/>
        </w:rPr>
        <w:t>, yet RS drafted CFA1 in such a way that if the case did not resolve through ADR pre-issue, that would be a loss</w:t>
      </w:r>
      <w:r w:rsidR="001C7CB3" w:rsidRPr="001C7CB3">
        <w:rPr>
          <w:szCs w:val="24"/>
        </w:rPr>
        <w:t xml:space="preserve">. </w:t>
      </w:r>
      <w:r>
        <w:rPr>
          <w:szCs w:val="24"/>
        </w:rPr>
        <w:t xml:space="preserve">Yet under CFA2 RS </w:t>
      </w:r>
      <w:r w:rsidR="00E2381A">
        <w:rPr>
          <w:szCs w:val="24"/>
        </w:rPr>
        <w:t xml:space="preserve">purport to </w:t>
      </w:r>
      <w:r w:rsidR="001C7CB3" w:rsidRPr="001C7CB3">
        <w:rPr>
          <w:szCs w:val="24"/>
        </w:rPr>
        <w:t>claim a success fee on mediation costs</w:t>
      </w:r>
      <w:r w:rsidR="00E2381A">
        <w:rPr>
          <w:szCs w:val="24"/>
        </w:rPr>
        <w:t xml:space="preserve"> </w:t>
      </w:r>
      <w:r w:rsidR="001C7CB3" w:rsidRPr="001C7CB3">
        <w:rPr>
          <w:szCs w:val="24"/>
        </w:rPr>
        <w:t xml:space="preserve">when there was already a “loss” on mediation under </w:t>
      </w:r>
      <w:r w:rsidR="0008026A" w:rsidRPr="001C7CB3">
        <w:rPr>
          <w:szCs w:val="24"/>
        </w:rPr>
        <w:t>CFA1 and</w:t>
      </w:r>
      <w:r w:rsidR="00E2381A">
        <w:rPr>
          <w:szCs w:val="24"/>
        </w:rPr>
        <w:t xml:space="preserve"> assert that that wa</w:t>
      </w:r>
      <w:r w:rsidR="001C7CB3" w:rsidRPr="001C7CB3">
        <w:rPr>
          <w:szCs w:val="24"/>
        </w:rPr>
        <w:t>s in GEHC’s best interests</w:t>
      </w:r>
      <w:r w:rsidR="00E2381A">
        <w:rPr>
          <w:szCs w:val="24"/>
        </w:rPr>
        <w:t xml:space="preserve">. </w:t>
      </w:r>
    </w:p>
    <w:p w14:paraId="59597540" w14:textId="09B55C85" w:rsidR="00E2381A" w:rsidRDefault="009B5221" w:rsidP="00000FD2">
      <w:pPr>
        <w:pStyle w:val="ParaLevel1"/>
        <w:spacing w:line="360" w:lineRule="auto"/>
        <w:ind w:left="-130" w:right="-1134"/>
        <w:rPr>
          <w:szCs w:val="24"/>
        </w:rPr>
      </w:pPr>
      <w:r>
        <w:rPr>
          <w:szCs w:val="24"/>
        </w:rPr>
        <w:t xml:space="preserve">Whilst I have been unable to calculate, by reference to the </w:t>
      </w:r>
      <w:r w:rsidRPr="00673710">
        <w:rPr>
          <w:szCs w:val="24"/>
        </w:rPr>
        <w:t>party and party bill</w:t>
      </w:r>
      <w:r>
        <w:rPr>
          <w:szCs w:val="24"/>
        </w:rPr>
        <w:t xml:space="preserve">, </w:t>
      </w:r>
      <w:r w:rsidRPr="00673710">
        <w:rPr>
          <w:szCs w:val="24"/>
        </w:rPr>
        <w:t xml:space="preserve">how much </w:t>
      </w:r>
      <w:r>
        <w:rPr>
          <w:szCs w:val="24"/>
        </w:rPr>
        <w:t>time spent/work</w:t>
      </w:r>
      <w:r w:rsidRPr="00673710">
        <w:rPr>
          <w:szCs w:val="24"/>
        </w:rPr>
        <w:t xml:space="preserve"> done</w:t>
      </w:r>
      <w:r>
        <w:rPr>
          <w:szCs w:val="24"/>
        </w:rPr>
        <w:t>, was</w:t>
      </w:r>
      <w:r w:rsidRPr="00673710">
        <w:rPr>
          <w:szCs w:val="24"/>
        </w:rPr>
        <w:t xml:space="preserve"> after CFA1 ended and before CFA2 was signed</w:t>
      </w:r>
      <w:r>
        <w:rPr>
          <w:szCs w:val="24"/>
        </w:rPr>
        <w:t>, I fail to see how the need to cover that work by way of a retrospective CFA, conflates with claiming full costs and a 100% success fee in respect of the costs already “lost” under CFA1, by dint of making CFA2 retrospective to the commencement of CFA1 (30 September 2009).</w:t>
      </w:r>
    </w:p>
    <w:p w14:paraId="61708FC6" w14:textId="1FD868D0" w:rsidR="00911A0E" w:rsidRDefault="00E2381A" w:rsidP="00000FD2">
      <w:pPr>
        <w:pStyle w:val="ParaLevel1"/>
        <w:spacing w:line="360" w:lineRule="auto"/>
        <w:ind w:left="-130" w:right="-1134"/>
        <w:rPr>
          <w:szCs w:val="24"/>
        </w:rPr>
      </w:pPr>
      <w:r>
        <w:rPr>
          <w:szCs w:val="24"/>
        </w:rPr>
        <w:t>RS have overreached themselves, and certainly left GEHC’s best interests in their rear-view mirror, in redefining a “loss” under CFA1 as a “win” under CFA2.</w:t>
      </w:r>
      <w:r w:rsidR="00911A0E">
        <w:rPr>
          <w:szCs w:val="24"/>
        </w:rPr>
        <w:t xml:space="preserve"> I disagree with GEHC’s view that </w:t>
      </w:r>
      <w:r w:rsidR="00D342D7">
        <w:rPr>
          <w:szCs w:val="24"/>
        </w:rPr>
        <w:t>t</w:t>
      </w:r>
      <w:r w:rsidR="00911A0E">
        <w:t>he only advice that GEHC could properly have been given about the handover from CFA1 to CFA2 was that the costs under the former should be written-off for good</w:t>
      </w:r>
      <w:r w:rsidR="00C55059">
        <w:t xml:space="preserve">, but certainly the advice that should properly have been given was that, pursuant to the “loss” under CFA1, RS </w:t>
      </w:r>
      <w:r w:rsidR="00CC19F4">
        <w:t>was only entitled to</w:t>
      </w:r>
      <w:r w:rsidR="00C55059">
        <w:t xml:space="preserve"> </w:t>
      </w:r>
      <w:r w:rsidR="00CF0752">
        <w:t xml:space="preserve">its fees </w:t>
      </w:r>
      <w:r w:rsidR="00CC19F4">
        <w:t xml:space="preserve">up </w:t>
      </w:r>
      <w:r w:rsidR="00CF0752">
        <w:t xml:space="preserve">to </w:t>
      </w:r>
      <w:r w:rsidR="00C55059">
        <w:t xml:space="preserve">the </w:t>
      </w:r>
      <w:r w:rsidR="00CC19F4">
        <w:t xml:space="preserve">limit of the </w:t>
      </w:r>
      <w:r w:rsidR="00C55059">
        <w:t>CAN$315,000</w:t>
      </w:r>
      <w:r w:rsidR="00CF0752">
        <w:t xml:space="preserve"> </w:t>
      </w:r>
      <w:r w:rsidR="00D01EE9">
        <w:t>Advance Fee</w:t>
      </w:r>
      <w:r w:rsidR="00CF0752">
        <w:t xml:space="preserve">; in </w:t>
      </w:r>
      <w:r w:rsidR="00911A0E">
        <w:t xml:space="preserve">not giving this advice, </w:t>
      </w:r>
      <w:r w:rsidR="00CF0752">
        <w:t xml:space="preserve">I agree with GEHC that RS </w:t>
      </w:r>
      <w:r w:rsidR="00911A0E">
        <w:t>favoured its own interests over its</w:t>
      </w:r>
      <w:r w:rsidR="00911A0E">
        <w:rPr>
          <w:spacing w:val="-9"/>
        </w:rPr>
        <w:t xml:space="preserve"> </w:t>
      </w:r>
      <w:r w:rsidR="00911A0E">
        <w:t>client’s.</w:t>
      </w:r>
      <w:r>
        <w:rPr>
          <w:szCs w:val="24"/>
        </w:rPr>
        <w:t xml:space="preserve"> </w:t>
      </w:r>
    </w:p>
    <w:p w14:paraId="3066253A" w14:textId="2CA46E6A" w:rsidR="00C4688E" w:rsidRPr="00347C71" w:rsidRDefault="00C4688E" w:rsidP="00000FD2">
      <w:pPr>
        <w:pStyle w:val="ParaLevel1"/>
        <w:spacing w:line="360" w:lineRule="auto"/>
        <w:ind w:left="-130" w:right="-1134"/>
        <w:rPr>
          <w:szCs w:val="24"/>
        </w:rPr>
      </w:pPr>
      <w:r w:rsidRPr="00347C71">
        <w:rPr>
          <w:szCs w:val="24"/>
        </w:rPr>
        <w:t>CFA2</w:t>
      </w:r>
      <w:r w:rsidRPr="00347C71">
        <w:rPr>
          <w:spacing w:val="-17"/>
          <w:szCs w:val="24"/>
        </w:rPr>
        <w:t xml:space="preserve"> </w:t>
      </w:r>
      <w:proofErr w:type="gramStart"/>
      <w:r w:rsidRPr="00347C71">
        <w:rPr>
          <w:szCs w:val="24"/>
        </w:rPr>
        <w:t>provided</w:t>
      </w:r>
      <w:r w:rsidRPr="00347C71">
        <w:rPr>
          <w:spacing w:val="-17"/>
          <w:szCs w:val="24"/>
        </w:rPr>
        <w:t xml:space="preserve"> </w:t>
      </w:r>
      <w:r w:rsidRPr="00347C71">
        <w:rPr>
          <w:szCs w:val="24"/>
        </w:rPr>
        <w:t>that</w:t>
      </w:r>
      <w:proofErr w:type="gramEnd"/>
      <w:r w:rsidRPr="00347C71">
        <w:rPr>
          <w:spacing w:val="-17"/>
          <w:szCs w:val="24"/>
        </w:rPr>
        <w:t xml:space="preserve"> </w:t>
      </w:r>
      <w:r w:rsidRPr="00347C71">
        <w:rPr>
          <w:szCs w:val="24"/>
        </w:rPr>
        <w:t>disbursements,</w:t>
      </w:r>
      <w:r w:rsidRPr="00347C71">
        <w:rPr>
          <w:spacing w:val="-18"/>
          <w:szCs w:val="24"/>
        </w:rPr>
        <w:t xml:space="preserve"> </w:t>
      </w:r>
      <w:r w:rsidRPr="00347C71">
        <w:rPr>
          <w:szCs w:val="24"/>
        </w:rPr>
        <w:t>save</w:t>
      </w:r>
      <w:r w:rsidRPr="00347C71">
        <w:rPr>
          <w:spacing w:val="-19"/>
          <w:szCs w:val="24"/>
        </w:rPr>
        <w:t xml:space="preserve"> </w:t>
      </w:r>
      <w:r w:rsidRPr="00347C71">
        <w:rPr>
          <w:szCs w:val="24"/>
        </w:rPr>
        <w:t>for</w:t>
      </w:r>
      <w:r w:rsidRPr="00347C71">
        <w:rPr>
          <w:spacing w:val="-13"/>
          <w:szCs w:val="24"/>
        </w:rPr>
        <w:t xml:space="preserve"> </w:t>
      </w:r>
      <w:r w:rsidRPr="00347C71">
        <w:rPr>
          <w:szCs w:val="24"/>
        </w:rPr>
        <w:t>Counsel’s</w:t>
      </w:r>
      <w:r w:rsidRPr="00347C71">
        <w:rPr>
          <w:spacing w:val="-18"/>
          <w:szCs w:val="24"/>
        </w:rPr>
        <w:t xml:space="preserve"> </w:t>
      </w:r>
      <w:r w:rsidR="00BF1CD5">
        <w:rPr>
          <w:szCs w:val="24"/>
        </w:rPr>
        <w:t>B</w:t>
      </w:r>
      <w:r w:rsidRPr="00347C71">
        <w:rPr>
          <w:szCs w:val="24"/>
        </w:rPr>
        <w:t>rief</w:t>
      </w:r>
      <w:r w:rsidRPr="00347C71">
        <w:rPr>
          <w:spacing w:val="-18"/>
          <w:szCs w:val="24"/>
        </w:rPr>
        <w:t xml:space="preserve"> </w:t>
      </w:r>
      <w:r w:rsidRPr="00347C71">
        <w:rPr>
          <w:szCs w:val="24"/>
        </w:rPr>
        <w:t>and</w:t>
      </w:r>
      <w:r w:rsidRPr="00347C71">
        <w:rPr>
          <w:spacing w:val="-18"/>
          <w:szCs w:val="24"/>
        </w:rPr>
        <w:t xml:space="preserve"> </w:t>
      </w:r>
      <w:r w:rsidRPr="00347C71">
        <w:rPr>
          <w:szCs w:val="24"/>
        </w:rPr>
        <w:t>refresher</w:t>
      </w:r>
      <w:r w:rsidRPr="00347C71">
        <w:rPr>
          <w:spacing w:val="-16"/>
          <w:szCs w:val="24"/>
        </w:rPr>
        <w:t xml:space="preserve"> </w:t>
      </w:r>
      <w:r w:rsidRPr="00347C71">
        <w:rPr>
          <w:szCs w:val="24"/>
        </w:rPr>
        <w:t>fees, were to be funded in the first instance by</w:t>
      </w:r>
      <w:r w:rsidR="00CC1DF4">
        <w:rPr>
          <w:szCs w:val="24"/>
        </w:rPr>
        <w:t xml:space="preserve"> RS</w:t>
      </w:r>
      <w:r w:rsidR="00E33A76">
        <w:rPr>
          <w:szCs w:val="24"/>
        </w:rPr>
        <w:t xml:space="preserve">. </w:t>
      </w:r>
      <w:r w:rsidR="0008026A">
        <w:rPr>
          <w:szCs w:val="24"/>
        </w:rPr>
        <w:t>A</w:t>
      </w:r>
      <w:r w:rsidR="0008026A" w:rsidRPr="00347C71">
        <w:rPr>
          <w:szCs w:val="24"/>
        </w:rPr>
        <w:t>gain,</w:t>
      </w:r>
      <w:r w:rsidRPr="00347C71">
        <w:rPr>
          <w:szCs w:val="24"/>
        </w:rPr>
        <w:t xml:space="preserve"> the intention appears to have been that the £1 million </w:t>
      </w:r>
      <w:r w:rsidR="00D01EE9">
        <w:rPr>
          <w:szCs w:val="24"/>
        </w:rPr>
        <w:t>Advance Fee</w:t>
      </w:r>
      <w:r w:rsidRPr="00347C71">
        <w:rPr>
          <w:szCs w:val="24"/>
        </w:rPr>
        <w:t xml:space="preserve"> would be available to defray such expenses. It should be noted that at the time CFA2 was </w:t>
      </w:r>
      <w:proofErr w:type="gramStart"/>
      <w:r w:rsidRPr="00347C71">
        <w:rPr>
          <w:szCs w:val="24"/>
        </w:rPr>
        <w:t>entered into</w:t>
      </w:r>
      <w:proofErr w:type="gramEnd"/>
      <w:r w:rsidRPr="00347C71">
        <w:rPr>
          <w:szCs w:val="24"/>
        </w:rPr>
        <w:t xml:space="preserve">, a split </w:t>
      </w:r>
      <w:r w:rsidR="00390288">
        <w:rPr>
          <w:szCs w:val="24"/>
        </w:rPr>
        <w:t>Trial</w:t>
      </w:r>
      <w:r w:rsidRPr="00347C71">
        <w:rPr>
          <w:szCs w:val="24"/>
        </w:rPr>
        <w:t xml:space="preserve"> had not yet been ordered</w:t>
      </w:r>
      <w:r w:rsidR="00E33A76">
        <w:rPr>
          <w:szCs w:val="24"/>
        </w:rPr>
        <w:t>,</w:t>
      </w:r>
      <w:r w:rsidRPr="00347C71">
        <w:rPr>
          <w:szCs w:val="24"/>
        </w:rPr>
        <w:t xml:space="preserve"> and nor was it envisaged. As such, per GEHC, the disbursements which</w:t>
      </w:r>
      <w:r w:rsidR="00CC1DF4">
        <w:rPr>
          <w:szCs w:val="24"/>
        </w:rPr>
        <w:t xml:space="preserve"> RS </w:t>
      </w:r>
      <w:r w:rsidRPr="00347C71">
        <w:rPr>
          <w:szCs w:val="24"/>
        </w:rPr>
        <w:t xml:space="preserve">agreed to fund </w:t>
      </w:r>
      <w:r w:rsidR="00E33A76">
        <w:rPr>
          <w:szCs w:val="24"/>
        </w:rPr>
        <w:t xml:space="preserve">would have </w:t>
      </w:r>
      <w:r w:rsidRPr="00347C71">
        <w:rPr>
          <w:szCs w:val="24"/>
        </w:rPr>
        <w:t>included those relating to quantum as well as</w:t>
      </w:r>
      <w:r w:rsidRPr="00347C71">
        <w:rPr>
          <w:spacing w:val="-2"/>
          <w:szCs w:val="24"/>
        </w:rPr>
        <w:t xml:space="preserve"> </w:t>
      </w:r>
      <w:r w:rsidR="00390288">
        <w:rPr>
          <w:szCs w:val="24"/>
        </w:rPr>
        <w:t>liability</w:t>
      </w:r>
      <w:r w:rsidRPr="00347C71">
        <w:rPr>
          <w:szCs w:val="24"/>
        </w:rPr>
        <w:t>.</w:t>
      </w:r>
    </w:p>
    <w:p w14:paraId="262BAC0A" w14:textId="0E5B6C4B" w:rsidR="00C4688E" w:rsidRPr="00347C71" w:rsidRDefault="00C4688E" w:rsidP="00000FD2">
      <w:pPr>
        <w:pStyle w:val="ParaLevel1"/>
        <w:spacing w:line="360" w:lineRule="auto"/>
        <w:ind w:left="-130" w:right="-1134"/>
        <w:rPr>
          <w:szCs w:val="24"/>
        </w:rPr>
      </w:pPr>
      <w:r w:rsidRPr="00347C71">
        <w:rPr>
          <w:szCs w:val="24"/>
        </w:rPr>
        <w:t>An invoice (number 36403) [H7] for £1 million “fees” was raised on 1 November 2010</w:t>
      </w:r>
      <w:r w:rsidR="00390288">
        <w:rPr>
          <w:szCs w:val="24"/>
        </w:rPr>
        <w:t>, relating t</w:t>
      </w:r>
      <w:r w:rsidRPr="00347C71">
        <w:rPr>
          <w:szCs w:val="24"/>
        </w:rPr>
        <w:t xml:space="preserve">o the </w:t>
      </w:r>
      <w:r w:rsidR="00D01EE9">
        <w:rPr>
          <w:szCs w:val="24"/>
        </w:rPr>
        <w:t>Advance Fee</w:t>
      </w:r>
      <w:r w:rsidRPr="00347C71">
        <w:rPr>
          <w:szCs w:val="24"/>
        </w:rPr>
        <w:t xml:space="preserve"> referred to</w:t>
      </w:r>
      <w:r w:rsidRPr="00347C71">
        <w:rPr>
          <w:spacing w:val="-16"/>
          <w:szCs w:val="24"/>
        </w:rPr>
        <w:t xml:space="preserve"> </w:t>
      </w:r>
      <w:r w:rsidRPr="00347C71">
        <w:rPr>
          <w:szCs w:val="24"/>
        </w:rPr>
        <w:t xml:space="preserve">above, </w:t>
      </w:r>
      <w:r w:rsidR="00390288">
        <w:rPr>
          <w:szCs w:val="24"/>
        </w:rPr>
        <w:t xml:space="preserve">and </w:t>
      </w:r>
      <w:r w:rsidRPr="00347C71">
        <w:rPr>
          <w:szCs w:val="24"/>
        </w:rPr>
        <w:t xml:space="preserve">contained within CFA2 executed a matter of days prior (on </w:t>
      </w:r>
      <w:r w:rsidRPr="00347C71">
        <w:rPr>
          <w:szCs w:val="24"/>
        </w:rPr>
        <w:lastRenderedPageBreak/>
        <w:t>or about 30 October 2010). Proceedings</w:t>
      </w:r>
      <w:r w:rsidRPr="00347C71">
        <w:rPr>
          <w:spacing w:val="-7"/>
          <w:szCs w:val="24"/>
        </w:rPr>
        <w:t xml:space="preserve"> </w:t>
      </w:r>
      <w:r w:rsidRPr="00347C71">
        <w:rPr>
          <w:szCs w:val="24"/>
        </w:rPr>
        <w:t>against</w:t>
      </w:r>
      <w:r w:rsidRPr="00347C71">
        <w:rPr>
          <w:spacing w:val="-8"/>
          <w:szCs w:val="24"/>
        </w:rPr>
        <w:t xml:space="preserve"> </w:t>
      </w:r>
      <w:r w:rsidRPr="00347C71">
        <w:rPr>
          <w:szCs w:val="24"/>
        </w:rPr>
        <w:t>Mr</w:t>
      </w:r>
      <w:r w:rsidRPr="00347C71">
        <w:rPr>
          <w:spacing w:val="-5"/>
          <w:szCs w:val="24"/>
        </w:rPr>
        <w:t xml:space="preserve"> </w:t>
      </w:r>
      <w:r w:rsidRPr="00347C71">
        <w:rPr>
          <w:szCs w:val="24"/>
        </w:rPr>
        <w:t>Gray</w:t>
      </w:r>
      <w:r w:rsidRPr="00347C71">
        <w:rPr>
          <w:spacing w:val="-7"/>
          <w:szCs w:val="24"/>
        </w:rPr>
        <w:t xml:space="preserve"> </w:t>
      </w:r>
      <w:r w:rsidRPr="00347C71">
        <w:rPr>
          <w:szCs w:val="24"/>
        </w:rPr>
        <w:t>were</w:t>
      </w:r>
      <w:r w:rsidRPr="00347C71">
        <w:rPr>
          <w:spacing w:val="-9"/>
          <w:szCs w:val="24"/>
        </w:rPr>
        <w:t xml:space="preserve"> </w:t>
      </w:r>
      <w:r w:rsidRPr="00347C71">
        <w:rPr>
          <w:szCs w:val="24"/>
        </w:rPr>
        <w:t>issued</w:t>
      </w:r>
      <w:r w:rsidRPr="00347C71">
        <w:rPr>
          <w:spacing w:val="-7"/>
          <w:szCs w:val="24"/>
        </w:rPr>
        <w:t xml:space="preserve"> </w:t>
      </w:r>
      <w:r w:rsidRPr="00347C71">
        <w:rPr>
          <w:szCs w:val="24"/>
        </w:rPr>
        <w:t>in</w:t>
      </w:r>
      <w:r w:rsidRPr="00347C71">
        <w:rPr>
          <w:spacing w:val="-7"/>
          <w:szCs w:val="24"/>
        </w:rPr>
        <w:t xml:space="preserve"> </w:t>
      </w:r>
      <w:r w:rsidRPr="00347C71">
        <w:rPr>
          <w:szCs w:val="24"/>
        </w:rPr>
        <w:t>December</w:t>
      </w:r>
      <w:r w:rsidRPr="00347C71">
        <w:rPr>
          <w:spacing w:val="-9"/>
          <w:szCs w:val="24"/>
        </w:rPr>
        <w:t xml:space="preserve"> </w:t>
      </w:r>
      <w:r w:rsidRPr="00347C71">
        <w:rPr>
          <w:szCs w:val="24"/>
        </w:rPr>
        <w:t>2010</w:t>
      </w:r>
      <w:r w:rsidRPr="00347C71">
        <w:rPr>
          <w:spacing w:val="-7"/>
          <w:szCs w:val="24"/>
        </w:rPr>
        <w:t xml:space="preserve"> </w:t>
      </w:r>
      <w:r w:rsidRPr="00347C71">
        <w:rPr>
          <w:szCs w:val="24"/>
        </w:rPr>
        <w:t>and</w:t>
      </w:r>
      <w:r w:rsidRPr="00347C71">
        <w:rPr>
          <w:spacing w:val="-4"/>
          <w:szCs w:val="24"/>
        </w:rPr>
        <w:t xml:space="preserve"> </w:t>
      </w:r>
      <w:r w:rsidRPr="00347C71">
        <w:rPr>
          <w:szCs w:val="24"/>
        </w:rPr>
        <w:t>in</w:t>
      </w:r>
      <w:r w:rsidRPr="00347C71">
        <w:rPr>
          <w:spacing w:val="-7"/>
          <w:szCs w:val="24"/>
        </w:rPr>
        <w:t xml:space="preserve"> </w:t>
      </w:r>
      <w:r w:rsidRPr="00347C71">
        <w:rPr>
          <w:szCs w:val="24"/>
        </w:rPr>
        <w:t>June</w:t>
      </w:r>
      <w:r w:rsidRPr="00347C71">
        <w:rPr>
          <w:spacing w:val="-9"/>
          <w:szCs w:val="24"/>
        </w:rPr>
        <w:t xml:space="preserve"> </w:t>
      </w:r>
      <w:r w:rsidRPr="00347C71">
        <w:rPr>
          <w:szCs w:val="24"/>
        </w:rPr>
        <w:t xml:space="preserve">2011 an order was made for a split </w:t>
      </w:r>
      <w:r w:rsidR="00390288">
        <w:rPr>
          <w:szCs w:val="24"/>
        </w:rPr>
        <w:t>Trial</w:t>
      </w:r>
      <w:r w:rsidRPr="00347C71">
        <w:rPr>
          <w:szCs w:val="24"/>
        </w:rPr>
        <w:t xml:space="preserve">; </w:t>
      </w:r>
      <w:r w:rsidR="00B97F3F">
        <w:rPr>
          <w:szCs w:val="24"/>
        </w:rPr>
        <w:t>Judgment</w:t>
      </w:r>
      <w:r w:rsidRPr="00347C71">
        <w:rPr>
          <w:szCs w:val="24"/>
        </w:rPr>
        <w:t xml:space="preserve"> on </w:t>
      </w:r>
      <w:r w:rsidR="00390288">
        <w:rPr>
          <w:szCs w:val="24"/>
        </w:rPr>
        <w:t>liability</w:t>
      </w:r>
      <w:r w:rsidRPr="00347C71">
        <w:rPr>
          <w:szCs w:val="24"/>
        </w:rPr>
        <w:t>, in GEHC’s favour, was handed down in December 2012.</w:t>
      </w:r>
    </w:p>
    <w:p w14:paraId="0C651626" w14:textId="200DD86E" w:rsidR="00490F1A" w:rsidRDefault="00C4688E" w:rsidP="00000FD2">
      <w:pPr>
        <w:pStyle w:val="ParaLevel1"/>
        <w:spacing w:line="360" w:lineRule="auto"/>
        <w:ind w:left="-130" w:right="-1134"/>
        <w:rPr>
          <w:szCs w:val="24"/>
        </w:rPr>
      </w:pPr>
      <w:r w:rsidRPr="00347C71">
        <w:rPr>
          <w:szCs w:val="24"/>
        </w:rPr>
        <w:t>At around the same time, GEHC was advised by</w:t>
      </w:r>
      <w:r w:rsidR="00CC1DF4">
        <w:rPr>
          <w:szCs w:val="24"/>
        </w:rPr>
        <w:t xml:space="preserve"> RS </w:t>
      </w:r>
      <w:r w:rsidRPr="00347C71">
        <w:rPr>
          <w:szCs w:val="24"/>
        </w:rPr>
        <w:t xml:space="preserve">that as a result of the </w:t>
      </w:r>
      <w:r w:rsidR="00390288">
        <w:rPr>
          <w:szCs w:val="24"/>
        </w:rPr>
        <w:t>liability</w:t>
      </w:r>
      <w:r w:rsidRPr="00347C71">
        <w:rPr>
          <w:szCs w:val="24"/>
        </w:rPr>
        <w:t xml:space="preserve"> phase concluding, CFA2 had come to an end and that new arrangements would need to be put in place for the funding of the quantum phase of the case; evidence of this</w:t>
      </w:r>
      <w:r w:rsidR="00AC5758" w:rsidRPr="00347C71">
        <w:rPr>
          <w:szCs w:val="24"/>
        </w:rPr>
        <w:t xml:space="preserve"> relied upon by GEHC included</w:t>
      </w:r>
      <w:r w:rsidRPr="00347C71">
        <w:rPr>
          <w:szCs w:val="24"/>
        </w:rPr>
        <w:t xml:space="preserve"> for example the email at J180 and the briefing note at</w:t>
      </w:r>
      <w:r w:rsidRPr="00347C71">
        <w:rPr>
          <w:spacing w:val="-8"/>
          <w:szCs w:val="24"/>
        </w:rPr>
        <w:t xml:space="preserve"> </w:t>
      </w:r>
      <w:r w:rsidRPr="00347C71">
        <w:rPr>
          <w:szCs w:val="24"/>
        </w:rPr>
        <w:t>J196/197</w:t>
      </w:r>
      <w:r w:rsidR="00AB6F8C">
        <w:rPr>
          <w:szCs w:val="24"/>
        </w:rPr>
        <w:t xml:space="preserve">. </w:t>
      </w:r>
      <w:r w:rsidR="0008026A">
        <w:rPr>
          <w:szCs w:val="24"/>
        </w:rPr>
        <w:t>Of course,</w:t>
      </w:r>
      <w:r w:rsidR="00FA3456">
        <w:rPr>
          <w:szCs w:val="24"/>
        </w:rPr>
        <w:t xml:space="preserve"> there was also the Bill in December 2012 which (per RS) was an interim statute Bill </w:t>
      </w:r>
      <w:r w:rsidR="00AB6F8C">
        <w:rPr>
          <w:szCs w:val="24"/>
        </w:rPr>
        <w:t xml:space="preserve">that they were entitled to raise </w:t>
      </w:r>
      <w:r w:rsidR="00FA3456">
        <w:rPr>
          <w:szCs w:val="24"/>
        </w:rPr>
        <w:t>based upon a “win” under the terms of CFA2.</w:t>
      </w:r>
    </w:p>
    <w:p w14:paraId="1C4F6ECE" w14:textId="72735B5F" w:rsidR="00847F15" w:rsidRDefault="00FA3456" w:rsidP="00000FD2">
      <w:pPr>
        <w:pStyle w:val="ParaLevel1"/>
        <w:spacing w:line="360" w:lineRule="auto"/>
        <w:ind w:left="-130" w:right="-1134"/>
        <w:rPr>
          <w:szCs w:val="24"/>
        </w:rPr>
      </w:pPr>
      <w:r>
        <w:rPr>
          <w:szCs w:val="24"/>
        </w:rPr>
        <w:t>RS assert that</w:t>
      </w:r>
      <w:r w:rsidR="004E45CF">
        <w:rPr>
          <w:szCs w:val="24"/>
        </w:rPr>
        <w:t>,</w:t>
      </w:r>
      <w:r>
        <w:rPr>
          <w:szCs w:val="24"/>
        </w:rPr>
        <w:t xml:space="preserve"> even if</w:t>
      </w:r>
      <w:r w:rsidRPr="00347C71">
        <w:rPr>
          <w:spacing w:val="-16"/>
          <w:szCs w:val="24"/>
        </w:rPr>
        <w:t xml:space="preserve"> </w:t>
      </w:r>
      <w:r w:rsidRPr="00347C71">
        <w:rPr>
          <w:szCs w:val="24"/>
        </w:rPr>
        <w:t xml:space="preserve">CFA2 </w:t>
      </w:r>
      <w:r w:rsidR="00AB6F8C">
        <w:rPr>
          <w:szCs w:val="24"/>
        </w:rPr>
        <w:t xml:space="preserve">had </w:t>
      </w:r>
      <w:r w:rsidRPr="00347C71">
        <w:rPr>
          <w:szCs w:val="24"/>
        </w:rPr>
        <w:t>encompassed</w:t>
      </w:r>
      <w:r w:rsidRPr="00347C71">
        <w:rPr>
          <w:spacing w:val="-5"/>
          <w:szCs w:val="24"/>
        </w:rPr>
        <w:t xml:space="preserve"> </w:t>
      </w:r>
      <w:r w:rsidRPr="00347C71">
        <w:rPr>
          <w:szCs w:val="24"/>
        </w:rPr>
        <w:t>the</w:t>
      </w:r>
      <w:r w:rsidRPr="00347C71">
        <w:rPr>
          <w:spacing w:val="-5"/>
          <w:szCs w:val="24"/>
        </w:rPr>
        <w:t xml:space="preserve"> </w:t>
      </w:r>
      <w:r w:rsidRPr="00347C71">
        <w:rPr>
          <w:szCs w:val="24"/>
        </w:rPr>
        <w:t>totality</w:t>
      </w:r>
      <w:r w:rsidRPr="00347C71">
        <w:rPr>
          <w:spacing w:val="-11"/>
          <w:szCs w:val="24"/>
        </w:rPr>
        <w:t xml:space="preserve"> </w:t>
      </w:r>
      <w:r w:rsidRPr="00347C71">
        <w:rPr>
          <w:szCs w:val="24"/>
        </w:rPr>
        <w:t>of</w:t>
      </w:r>
      <w:r w:rsidRPr="00347C71">
        <w:rPr>
          <w:spacing w:val="-6"/>
          <w:szCs w:val="24"/>
        </w:rPr>
        <w:t xml:space="preserve"> </w:t>
      </w:r>
      <w:r w:rsidRPr="00347C71">
        <w:rPr>
          <w:szCs w:val="24"/>
        </w:rPr>
        <w:t>the</w:t>
      </w:r>
      <w:r w:rsidRPr="00347C71">
        <w:rPr>
          <w:spacing w:val="-4"/>
          <w:szCs w:val="24"/>
        </w:rPr>
        <w:t xml:space="preserve"> </w:t>
      </w:r>
      <w:r w:rsidRPr="00347C71">
        <w:rPr>
          <w:szCs w:val="24"/>
        </w:rPr>
        <w:t>proceedings,</w:t>
      </w:r>
      <w:r w:rsidRPr="00347C71">
        <w:rPr>
          <w:spacing w:val="-3"/>
          <w:szCs w:val="24"/>
        </w:rPr>
        <w:t xml:space="preserve"> </w:t>
      </w:r>
      <w:r>
        <w:rPr>
          <w:szCs w:val="24"/>
        </w:rPr>
        <w:t>it would be wrong for GEHC to assert that</w:t>
      </w:r>
      <w:r w:rsidRPr="00347C71">
        <w:rPr>
          <w:spacing w:val="-4"/>
          <w:szCs w:val="24"/>
        </w:rPr>
        <w:t xml:space="preserve"> </w:t>
      </w:r>
      <w:r w:rsidRPr="00347C71">
        <w:rPr>
          <w:szCs w:val="24"/>
        </w:rPr>
        <w:t>no</w:t>
      </w:r>
      <w:r w:rsidRPr="00347C71">
        <w:rPr>
          <w:spacing w:val="-5"/>
          <w:szCs w:val="24"/>
        </w:rPr>
        <w:t xml:space="preserve"> </w:t>
      </w:r>
      <w:r w:rsidRPr="00347C71">
        <w:rPr>
          <w:szCs w:val="24"/>
        </w:rPr>
        <w:t>payment</w:t>
      </w:r>
      <w:r w:rsidRPr="00347C71">
        <w:rPr>
          <w:spacing w:val="-4"/>
          <w:szCs w:val="24"/>
        </w:rPr>
        <w:t xml:space="preserve"> </w:t>
      </w:r>
      <w:r w:rsidRPr="00347C71">
        <w:rPr>
          <w:szCs w:val="24"/>
        </w:rPr>
        <w:t>could</w:t>
      </w:r>
      <w:r w:rsidRPr="00347C71">
        <w:rPr>
          <w:spacing w:val="-4"/>
          <w:szCs w:val="24"/>
        </w:rPr>
        <w:t xml:space="preserve"> </w:t>
      </w:r>
      <w:r w:rsidRPr="00347C71">
        <w:rPr>
          <w:szCs w:val="24"/>
        </w:rPr>
        <w:t>fall</w:t>
      </w:r>
      <w:r w:rsidRPr="00347C71">
        <w:rPr>
          <w:spacing w:val="-4"/>
          <w:szCs w:val="24"/>
        </w:rPr>
        <w:t xml:space="preserve"> </w:t>
      </w:r>
      <w:r w:rsidRPr="00347C71">
        <w:rPr>
          <w:szCs w:val="24"/>
        </w:rPr>
        <w:t>due</w:t>
      </w:r>
      <w:r w:rsidRPr="00347C71">
        <w:rPr>
          <w:spacing w:val="-5"/>
          <w:szCs w:val="24"/>
        </w:rPr>
        <w:t xml:space="preserve"> </w:t>
      </w:r>
      <w:r w:rsidRPr="00347C71">
        <w:rPr>
          <w:szCs w:val="24"/>
        </w:rPr>
        <w:t>until</w:t>
      </w:r>
      <w:r w:rsidRPr="00347C71">
        <w:rPr>
          <w:spacing w:val="-7"/>
          <w:szCs w:val="24"/>
        </w:rPr>
        <w:t xml:space="preserve"> </w:t>
      </w:r>
      <w:r w:rsidRPr="00347C71">
        <w:rPr>
          <w:szCs w:val="24"/>
        </w:rPr>
        <w:t>the proceedings were at an end</w:t>
      </w:r>
      <w:r>
        <w:rPr>
          <w:szCs w:val="24"/>
        </w:rPr>
        <w:t>, as p</w:t>
      </w:r>
      <w:r w:rsidRPr="00347C71">
        <w:rPr>
          <w:szCs w:val="24"/>
        </w:rPr>
        <w:t>ayment be</w:t>
      </w:r>
      <w:r>
        <w:rPr>
          <w:szCs w:val="24"/>
        </w:rPr>
        <w:t>came</w:t>
      </w:r>
      <w:r w:rsidRPr="00347C71">
        <w:rPr>
          <w:szCs w:val="24"/>
        </w:rPr>
        <w:t xml:space="preserve"> due</w:t>
      </w:r>
      <w:r w:rsidRPr="00347C71">
        <w:rPr>
          <w:spacing w:val="-18"/>
          <w:szCs w:val="24"/>
        </w:rPr>
        <w:t xml:space="preserve"> </w:t>
      </w:r>
      <w:r w:rsidRPr="00347C71">
        <w:rPr>
          <w:szCs w:val="24"/>
        </w:rPr>
        <w:t>under</w:t>
      </w:r>
      <w:r w:rsidRPr="00347C71">
        <w:rPr>
          <w:spacing w:val="-17"/>
          <w:szCs w:val="24"/>
        </w:rPr>
        <w:t xml:space="preserve"> </w:t>
      </w:r>
      <w:r>
        <w:rPr>
          <w:szCs w:val="24"/>
        </w:rPr>
        <w:t xml:space="preserve">CFA2 </w:t>
      </w:r>
      <w:r w:rsidRPr="00347C71">
        <w:rPr>
          <w:szCs w:val="24"/>
        </w:rPr>
        <w:t>once</w:t>
      </w:r>
      <w:r w:rsidRPr="00347C71">
        <w:rPr>
          <w:spacing w:val="-17"/>
          <w:szCs w:val="24"/>
        </w:rPr>
        <w:t xml:space="preserve"> </w:t>
      </w:r>
      <w:r w:rsidRPr="00347C71">
        <w:rPr>
          <w:szCs w:val="24"/>
        </w:rPr>
        <w:t>success</w:t>
      </w:r>
      <w:r w:rsidRPr="00347C71">
        <w:rPr>
          <w:spacing w:val="-15"/>
          <w:szCs w:val="24"/>
        </w:rPr>
        <w:t xml:space="preserve"> </w:t>
      </w:r>
      <w:r>
        <w:rPr>
          <w:szCs w:val="24"/>
        </w:rPr>
        <w:t>wa</w:t>
      </w:r>
      <w:r w:rsidRPr="00347C71">
        <w:rPr>
          <w:szCs w:val="24"/>
        </w:rPr>
        <w:t>s</w:t>
      </w:r>
      <w:r w:rsidRPr="00347C71">
        <w:rPr>
          <w:spacing w:val="-16"/>
          <w:szCs w:val="24"/>
        </w:rPr>
        <w:t xml:space="preserve"> </w:t>
      </w:r>
      <w:r w:rsidRPr="00347C71">
        <w:rPr>
          <w:szCs w:val="24"/>
        </w:rPr>
        <w:t>achieved</w:t>
      </w:r>
      <w:r w:rsidR="00AB6F8C">
        <w:rPr>
          <w:szCs w:val="24"/>
        </w:rPr>
        <w:t xml:space="preserve">, adding that it </w:t>
      </w:r>
      <w:r w:rsidRPr="00347C71">
        <w:rPr>
          <w:szCs w:val="24"/>
        </w:rPr>
        <w:t>is</w:t>
      </w:r>
      <w:r w:rsidRPr="00347C71">
        <w:rPr>
          <w:spacing w:val="-16"/>
          <w:szCs w:val="24"/>
        </w:rPr>
        <w:t xml:space="preserve"> </w:t>
      </w:r>
      <w:r w:rsidRPr="00347C71">
        <w:rPr>
          <w:spacing w:val="-3"/>
          <w:szCs w:val="24"/>
        </w:rPr>
        <w:t>normal</w:t>
      </w:r>
      <w:r w:rsidRPr="00347C71">
        <w:rPr>
          <w:spacing w:val="-20"/>
          <w:szCs w:val="24"/>
        </w:rPr>
        <w:t xml:space="preserve"> </w:t>
      </w:r>
      <w:r w:rsidRPr="00347C71">
        <w:rPr>
          <w:spacing w:val="-3"/>
          <w:szCs w:val="24"/>
        </w:rPr>
        <w:t>for</w:t>
      </w:r>
      <w:r w:rsidRPr="00347C71">
        <w:rPr>
          <w:spacing w:val="-21"/>
          <w:szCs w:val="24"/>
        </w:rPr>
        <w:t xml:space="preserve"> </w:t>
      </w:r>
      <w:r>
        <w:rPr>
          <w:szCs w:val="24"/>
        </w:rPr>
        <w:t>a</w:t>
      </w:r>
      <w:r w:rsidRPr="00347C71">
        <w:rPr>
          <w:spacing w:val="-22"/>
          <w:szCs w:val="24"/>
        </w:rPr>
        <w:t xml:space="preserve"> </w:t>
      </w:r>
      <w:r w:rsidRPr="00347C71">
        <w:rPr>
          <w:spacing w:val="-2"/>
          <w:szCs w:val="24"/>
        </w:rPr>
        <w:t xml:space="preserve">CFA </w:t>
      </w:r>
      <w:r w:rsidRPr="00347C71">
        <w:rPr>
          <w:szCs w:val="24"/>
        </w:rPr>
        <w:t>to cover work following the achievement of success: CFAs universally or near universally</w:t>
      </w:r>
      <w:r w:rsidRPr="00347C71">
        <w:rPr>
          <w:spacing w:val="-17"/>
          <w:szCs w:val="24"/>
        </w:rPr>
        <w:t xml:space="preserve"> </w:t>
      </w:r>
      <w:r w:rsidRPr="00347C71">
        <w:rPr>
          <w:szCs w:val="24"/>
        </w:rPr>
        <w:t>cover</w:t>
      </w:r>
      <w:r w:rsidRPr="00347C71">
        <w:rPr>
          <w:spacing w:val="-9"/>
          <w:szCs w:val="24"/>
        </w:rPr>
        <w:t xml:space="preserve"> </w:t>
      </w:r>
      <w:r w:rsidRPr="00347C71">
        <w:rPr>
          <w:szCs w:val="24"/>
        </w:rPr>
        <w:t>the</w:t>
      </w:r>
      <w:r w:rsidRPr="00347C71">
        <w:rPr>
          <w:spacing w:val="-9"/>
          <w:szCs w:val="24"/>
        </w:rPr>
        <w:t xml:space="preserve"> </w:t>
      </w:r>
      <w:r w:rsidRPr="00347C71">
        <w:rPr>
          <w:szCs w:val="24"/>
        </w:rPr>
        <w:t>assessment</w:t>
      </w:r>
      <w:r w:rsidRPr="00347C71">
        <w:rPr>
          <w:spacing w:val="-9"/>
          <w:szCs w:val="24"/>
        </w:rPr>
        <w:t xml:space="preserve"> </w:t>
      </w:r>
      <w:r w:rsidRPr="00347C71">
        <w:rPr>
          <w:szCs w:val="24"/>
        </w:rPr>
        <w:t>of</w:t>
      </w:r>
      <w:r w:rsidRPr="00347C71">
        <w:rPr>
          <w:spacing w:val="-10"/>
          <w:szCs w:val="24"/>
        </w:rPr>
        <w:t xml:space="preserve"> </w:t>
      </w:r>
      <w:r w:rsidRPr="00347C71">
        <w:rPr>
          <w:szCs w:val="24"/>
        </w:rPr>
        <w:t>costs,</w:t>
      </w:r>
      <w:r w:rsidRPr="00347C71">
        <w:rPr>
          <w:spacing w:val="-9"/>
          <w:szCs w:val="24"/>
        </w:rPr>
        <w:t xml:space="preserve"> </w:t>
      </w:r>
      <w:r w:rsidRPr="00347C71">
        <w:rPr>
          <w:szCs w:val="24"/>
        </w:rPr>
        <w:t>and</w:t>
      </w:r>
      <w:r w:rsidRPr="00347C71">
        <w:rPr>
          <w:spacing w:val="-9"/>
          <w:szCs w:val="24"/>
        </w:rPr>
        <w:t xml:space="preserve"> </w:t>
      </w:r>
      <w:r w:rsidRPr="00347C71">
        <w:rPr>
          <w:szCs w:val="24"/>
        </w:rPr>
        <w:t>they</w:t>
      </w:r>
      <w:r w:rsidRPr="00347C71">
        <w:rPr>
          <w:spacing w:val="-16"/>
          <w:szCs w:val="24"/>
        </w:rPr>
        <w:t xml:space="preserve"> </w:t>
      </w:r>
      <w:r w:rsidRPr="00347C71">
        <w:rPr>
          <w:szCs w:val="24"/>
        </w:rPr>
        <w:t>sometimes</w:t>
      </w:r>
      <w:r w:rsidRPr="00347C71">
        <w:rPr>
          <w:spacing w:val="-10"/>
          <w:szCs w:val="24"/>
        </w:rPr>
        <w:t xml:space="preserve"> </w:t>
      </w:r>
      <w:r w:rsidRPr="00347C71">
        <w:rPr>
          <w:szCs w:val="24"/>
        </w:rPr>
        <w:t>cover</w:t>
      </w:r>
      <w:r w:rsidRPr="00347C71">
        <w:rPr>
          <w:spacing w:val="-12"/>
          <w:szCs w:val="24"/>
        </w:rPr>
        <w:t xml:space="preserve"> </w:t>
      </w:r>
      <w:r w:rsidRPr="00347C71">
        <w:rPr>
          <w:szCs w:val="24"/>
        </w:rPr>
        <w:t>enforcement.</w:t>
      </w:r>
      <w:r w:rsidRPr="00347C71">
        <w:rPr>
          <w:spacing w:val="38"/>
          <w:szCs w:val="24"/>
        </w:rPr>
        <w:t xml:space="preserve"> </w:t>
      </w:r>
      <w:r w:rsidR="0008026A">
        <w:rPr>
          <w:szCs w:val="24"/>
        </w:rPr>
        <w:t>However,</w:t>
      </w:r>
      <w:r>
        <w:rPr>
          <w:szCs w:val="24"/>
        </w:rPr>
        <w:t xml:space="preserve"> t</w:t>
      </w:r>
      <w:r w:rsidRPr="00347C71">
        <w:rPr>
          <w:szCs w:val="24"/>
        </w:rPr>
        <w:t>his does not mean that no payment is due until such time as an assessment of costs and enforcement</w:t>
      </w:r>
      <w:r w:rsidRPr="00347C71">
        <w:rPr>
          <w:spacing w:val="-16"/>
          <w:szCs w:val="24"/>
        </w:rPr>
        <w:t xml:space="preserve"> </w:t>
      </w:r>
      <w:r w:rsidRPr="00347C71">
        <w:rPr>
          <w:szCs w:val="24"/>
        </w:rPr>
        <w:t>proceedings</w:t>
      </w:r>
      <w:r w:rsidRPr="00347C71">
        <w:rPr>
          <w:spacing w:val="-16"/>
          <w:szCs w:val="24"/>
        </w:rPr>
        <w:t xml:space="preserve"> </w:t>
      </w:r>
      <w:r w:rsidRPr="00347C71">
        <w:rPr>
          <w:szCs w:val="24"/>
        </w:rPr>
        <w:t>are</w:t>
      </w:r>
      <w:r w:rsidRPr="00347C71">
        <w:rPr>
          <w:spacing w:val="-18"/>
          <w:szCs w:val="24"/>
        </w:rPr>
        <w:t xml:space="preserve"> </w:t>
      </w:r>
      <w:r w:rsidRPr="00347C71">
        <w:rPr>
          <w:szCs w:val="24"/>
        </w:rPr>
        <w:t>at</w:t>
      </w:r>
      <w:r w:rsidRPr="00347C71">
        <w:rPr>
          <w:spacing w:val="-15"/>
          <w:szCs w:val="24"/>
        </w:rPr>
        <w:t xml:space="preserve"> </w:t>
      </w:r>
      <w:r w:rsidRPr="00347C71">
        <w:rPr>
          <w:szCs w:val="24"/>
        </w:rPr>
        <w:t>an</w:t>
      </w:r>
      <w:r w:rsidRPr="00347C71">
        <w:rPr>
          <w:spacing w:val="-15"/>
          <w:szCs w:val="24"/>
        </w:rPr>
        <w:t xml:space="preserve"> </w:t>
      </w:r>
      <w:r w:rsidRPr="00347C71">
        <w:rPr>
          <w:szCs w:val="24"/>
        </w:rPr>
        <w:t>end.</w:t>
      </w:r>
      <w:r w:rsidRPr="00347C71">
        <w:rPr>
          <w:spacing w:val="15"/>
          <w:szCs w:val="24"/>
        </w:rPr>
        <w:t xml:space="preserve"> </w:t>
      </w:r>
      <w:r w:rsidRPr="00347C71">
        <w:rPr>
          <w:szCs w:val="24"/>
        </w:rPr>
        <w:t>On</w:t>
      </w:r>
      <w:r w:rsidRPr="00347C71">
        <w:rPr>
          <w:spacing w:val="-16"/>
          <w:szCs w:val="24"/>
        </w:rPr>
        <w:t xml:space="preserve"> </w:t>
      </w:r>
      <w:r w:rsidRPr="00347C71">
        <w:rPr>
          <w:szCs w:val="24"/>
        </w:rPr>
        <w:t>the</w:t>
      </w:r>
      <w:r w:rsidRPr="00347C71">
        <w:rPr>
          <w:spacing w:val="-21"/>
          <w:szCs w:val="24"/>
        </w:rPr>
        <w:t xml:space="preserve"> </w:t>
      </w:r>
      <w:r w:rsidRPr="00347C71">
        <w:rPr>
          <w:spacing w:val="-4"/>
          <w:szCs w:val="24"/>
        </w:rPr>
        <w:t>contrary,</w:t>
      </w:r>
      <w:r w:rsidRPr="00347C71">
        <w:rPr>
          <w:spacing w:val="-21"/>
          <w:szCs w:val="24"/>
        </w:rPr>
        <w:t xml:space="preserve"> </w:t>
      </w:r>
      <w:r>
        <w:rPr>
          <w:spacing w:val="-21"/>
          <w:szCs w:val="24"/>
        </w:rPr>
        <w:t xml:space="preserve">per RS, </w:t>
      </w:r>
      <w:r w:rsidRPr="00347C71">
        <w:rPr>
          <w:spacing w:val="-3"/>
          <w:szCs w:val="24"/>
        </w:rPr>
        <w:t>once</w:t>
      </w:r>
      <w:r w:rsidRPr="00347C71">
        <w:rPr>
          <w:spacing w:val="-22"/>
          <w:szCs w:val="24"/>
        </w:rPr>
        <w:t xml:space="preserve"> </w:t>
      </w:r>
      <w:r w:rsidRPr="00347C71">
        <w:rPr>
          <w:spacing w:val="-3"/>
          <w:szCs w:val="24"/>
        </w:rPr>
        <w:t>success</w:t>
      </w:r>
      <w:r w:rsidRPr="00347C71">
        <w:rPr>
          <w:spacing w:val="-20"/>
          <w:szCs w:val="24"/>
        </w:rPr>
        <w:t xml:space="preserve"> </w:t>
      </w:r>
      <w:r w:rsidRPr="00347C71">
        <w:rPr>
          <w:spacing w:val="-3"/>
          <w:szCs w:val="24"/>
        </w:rPr>
        <w:t>has</w:t>
      </w:r>
      <w:r w:rsidRPr="00347C71">
        <w:rPr>
          <w:spacing w:val="-19"/>
          <w:szCs w:val="24"/>
        </w:rPr>
        <w:t xml:space="preserve"> </w:t>
      </w:r>
      <w:r w:rsidRPr="00347C71">
        <w:rPr>
          <w:spacing w:val="-3"/>
          <w:szCs w:val="24"/>
        </w:rPr>
        <w:t>been</w:t>
      </w:r>
      <w:r w:rsidRPr="00347C71">
        <w:rPr>
          <w:spacing w:val="-21"/>
          <w:szCs w:val="24"/>
        </w:rPr>
        <w:t xml:space="preserve"> </w:t>
      </w:r>
      <w:r w:rsidRPr="00347C71">
        <w:rPr>
          <w:spacing w:val="-3"/>
          <w:szCs w:val="24"/>
        </w:rPr>
        <w:t xml:space="preserve">achieved, </w:t>
      </w:r>
      <w:r w:rsidRPr="00347C71">
        <w:rPr>
          <w:szCs w:val="24"/>
        </w:rPr>
        <w:t>the</w:t>
      </w:r>
      <w:r w:rsidRPr="00347C71">
        <w:rPr>
          <w:spacing w:val="-4"/>
          <w:szCs w:val="24"/>
        </w:rPr>
        <w:t xml:space="preserve"> </w:t>
      </w:r>
      <w:r w:rsidR="00AB6F8C">
        <w:rPr>
          <w:szCs w:val="24"/>
        </w:rPr>
        <w:t>S</w:t>
      </w:r>
      <w:r w:rsidRPr="00347C71">
        <w:rPr>
          <w:szCs w:val="24"/>
        </w:rPr>
        <w:t>olicitor</w:t>
      </w:r>
      <w:r w:rsidRPr="00347C71">
        <w:rPr>
          <w:spacing w:val="-5"/>
          <w:szCs w:val="24"/>
        </w:rPr>
        <w:t xml:space="preserve"> </w:t>
      </w:r>
      <w:r w:rsidRPr="00347C71">
        <w:rPr>
          <w:szCs w:val="24"/>
        </w:rPr>
        <w:t>has</w:t>
      </w:r>
      <w:r w:rsidRPr="00347C71">
        <w:rPr>
          <w:spacing w:val="-6"/>
          <w:szCs w:val="24"/>
        </w:rPr>
        <w:t xml:space="preserve"> </w:t>
      </w:r>
      <w:r w:rsidRPr="00347C71">
        <w:rPr>
          <w:szCs w:val="24"/>
        </w:rPr>
        <w:t>the</w:t>
      </w:r>
      <w:r w:rsidRPr="00347C71">
        <w:rPr>
          <w:spacing w:val="-7"/>
          <w:szCs w:val="24"/>
        </w:rPr>
        <w:t xml:space="preserve"> </w:t>
      </w:r>
      <w:r w:rsidRPr="00347C71">
        <w:rPr>
          <w:szCs w:val="24"/>
        </w:rPr>
        <w:t>right</w:t>
      </w:r>
      <w:r w:rsidRPr="00347C71">
        <w:rPr>
          <w:spacing w:val="-6"/>
          <w:szCs w:val="24"/>
        </w:rPr>
        <w:t xml:space="preserve"> </w:t>
      </w:r>
      <w:r w:rsidRPr="00347C71">
        <w:rPr>
          <w:szCs w:val="24"/>
        </w:rPr>
        <w:t>to</w:t>
      </w:r>
      <w:r w:rsidRPr="00347C71">
        <w:rPr>
          <w:spacing w:val="-6"/>
          <w:szCs w:val="24"/>
        </w:rPr>
        <w:t xml:space="preserve"> </w:t>
      </w:r>
      <w:r w:rsidRPr="00347C71">
        <w:rPr>
          <w:szCs w:val="24"/>
        </w:rPr>
        <w:t>bill</w:t>
      </w:r>
      <w:r w:rsidRPr="00347C71">
        <w:rPr>
          <w:spacing w:val="-6"/>
          <w:szCs w:val="24"/>
        </w:rPr>
        <w:t xml:space="preserve"> </w:t>
      </w:r>
      <w:r w:rsidRPr="00347C71">
        <w:rPr>
          <w:szCs w:val="24"/>
        </w:rPr>
        <w:t>the</w:t>
      </w:r>
      <w:r w:rsidRPr="00347C71">
        <w:rPr>
          <w:spacing w:val="-7"/>
          <w:szCs w:val="24"/>
        </w:rPr>
        <w:t xml:space="preserve"> </w:t>
      </w:r>
      <w:r w:rsidRPr="00347C71">
        <w:rPr>
          <w:szCs w:val="24"/>
        </w:rPr>
        <w:t>client</w:t>
      </w:r>
      <w:r w:rsidRPr="00347C71">
        <w:rPr>
          <w:spacing w:val="-6"/>
          <w:szCs w:val="24"/>
        </w:rPr>
        <w:t xml:space="preserve"> </w:t>
      </w:r>
      <w:r w:rsidRPr="00347C71">
        <w:rPr>
          <w:szCs w:val="24"/>
        </w:rPr>
        <w:t>for</w:t>
      </w:r>
      <w:r w:rsidRPr="00347C71">
        <w:rPr>
          <w:spacing w:val="-8"/>
          <w:szCs w:val="24"/>
        </w:rPr>
        <w:t xml:space="preserve"> </w:t>
      </w:r>
      <w:r w:rsidRPr="00347C71">
        <w:rPr>
          <w:szCs w:val="24"/>
        </w:rPr>
        <w:t>its</w:t>
      </w:r>
      <w:r w:rsidRPr="00347C71">
        <w:rPr>
          <w:spacing w:val="-6"/>
          <w:szCs w:val="24"/>
        </w:rPr>
        <w:t xml:space="preserve"> </w:t>
      </w:r>
      <w:r w:rsidRPr="00347C71">
        <w:rPr>
          <w:szCs w:val="24"/>
        </w:rPr>
        <w:t>base</w:t>
      </w:r>
      <w:r w:rsidRPr="00347C71">
        <w:rPr>
          <w:spacing w:val="-7"/>
          <w:szCs w:val="24"/>
        </w:rPr>
        <w:t xml:space="preserve"> </w:t>
      </w:r>
      <w:r w:rsidRPr="00347C71">
        <w:rPr>
          <w:szCs w:val="24"/>
        </w:rPr>
        <w:t>costs</w:t>
      </w:r>
      <w:r w:rsidRPr="00347C71">
        <w:rPr>
          <w:spacing w:val="-6"/>
          <w:szCs w:val="24"/>
        </w:rPr>
        <w:t xml:space="preserve"> </w:t>
      </w:r>
      <w:r w:rsidRPr="00347C71">
        <w:rPr>
          <w:szCs w:val="24"/>
        </w:rPr>
        <w:t>and</w:t>
      </w:r>
      <w:r w:rsidRPr="00347C71">
        <w:rPr>
          <w:spacing w:val="-6"/>
          <w:szCs w:val="24"/>
        </w:rPr>
        <w:t xml:space="preserve"> </w:t>
      </w:r>
      <w:r w:rsidRPr="00347C71">
        <w:rPr>
          <w:szCs w:val="24"/>
        </w:rPr>
        <w:t>success</w:t>
      </w:r>
      <w:r w:rsidRPr="00347C71">
        <w:rPr>
          <w:spacing w:val="-6"/>
          <w:szCs w:val="24"/>
        </w:rPr>
        <w:t xml:space="preserve"> </w:t>
      </w:r>
      <w:r w:rsidRPr="00347C71">
        <w:rPr>
          <w:szCs w:val="24"/>
        </w:rPr>
        <w:t>fee</w:t>
      </w:r>
      <w:r w:rsidRPr="00347C71">
        <w:rPr>
          <w:spacing w:val="-6"/>
          <w:szCs w:val="24"/>
        </w:rPr>
        <w:t xml:space="preserve"> </w:t>
      </w:r>
      <w:r w:rsidRPr="00347C71">
        <w:rPr>
          <w:szCs w:val="24"/>
        </w:rPr>
        <w:t>for</w:t>
      </w:r>
      <w:r w:rsidRPr="00347C71">
        <w:rPr>
          <w:spacing w:val="-8"/>
          <w:szCs w:val="24"/>
        </w:rPr>
        <w:t xml:space="preserve"> </w:t>
      </w:r>
      <w:r w:rsidRPr="00347C71">
        <w:rPr>
          <w:szCs w:val="24"/>
        </w:rPr>
        <w:t>the</w:t>
      </w:r>
      <w:r w:rsidRPr="00347C71">
        <w:rPr>
          <w:spacing w:val="-7"/>
          <w:szCs w:val="24"/>
        </w:rPr>
        <w:t xml:space="preserve"> </w:t>
      </w:r>
      <w:r w:rsidRPr="00347C71">
        <w:rPr>
          <w:szCs w:val="24"/>
        </w:rPr>
        <w:t>work to</w:t>
      </w:r>
      <w:r w:rsidRPr="00347C71">
        <w:rPr>
          <w:spacing w:val="-14"/>
          <w:szCs w:val="24"/>
        </w:rPr>
        <w:t xml:space="preserve"> </w:t>
      </w:r>
      <w:r w:rsidRPr="00347C71">
        <w:rPr>
          <w:szCs w:val="24"/>
        </w:rPr>
        <w:t>date,</w:t>
      </w:r>
      <w:r w:rsidRPr="00347C71">
        <w:rPr>
          <w:spacing w:val="-16"/>
          <w:szCs w:val="24"/>
        </w:rPr>
        <w:t xml:space="preserve"> </w:t>
      </w:r>
      <w:r w:rsidRPr="00347C71">
        <w:rPr>
          <w:szCs w:val="24"/>
        </w:rPr>
        <w:t>and</w:t>
      </w:r>
      <w:r w:rsidRPr="00347C71">
        <w:rPr>
          <w:spacing w:val="-17"/>
          <w:szCs w:val="24"/>
        </w:rPr>
        <w:t xml:space="preserve"> </w:t>
      </w:r>
      <w:r w:rsidRPr="00347C71">
        <w:rPr>
          <w:szCs w:val="24"/>
        </w:rPr>
        <w:t>to</w:t>
      </w:r>
      <w:r w:rsidRPr="00347C71">
        <w:rPr>
          <w:spacing w:val="-15"/>
          <w:szCs w:val="24"/>
        </w:rPr>
        <w:t xml:space="preserve"> </w:t>
      </w:r>
      <w:r w:rsidRPr="00347C71">
        <w:rPr>
          <w:szCs w:val="24"/>
        </w:rPr>
        <w:t>bill</w:t>
      </w:r>
      <w:r w:rsidRPr="00347C71">
        <w:rPr>
          <w:spacing w:val="-15"/>
          <w:szCs w:val="24"/>
        </w:rPr>
        <w:t xml:space="preserve"> </w:t>
      </w:r>
      <w:r w:rsidRPr="00347C71">
        <w:rPr>
          <w:szCs w:val="24"/>
        </w:rPr>
        <w:t>the</w:t>
      </w:r>
      <w:r w:rsidRPr="00347C71">
        <w:rPr>
          <w:spacing w:val="-17"/>
          <w:szCs w:val="24"/>
        </w:rPr>
        <w:t xml:space="preserve"> </w:t>
      </w:r>
      <w:r w:rsidRPr="00347C71">
        <w:rPr>
          <w:szCs w:val="24"/>
        </w:rPr>
        <w:t>client</w:t>
      </w:r>
      <w:r w:rsidRPr="00347C71">
        <w:rPr>
          <w:spacing w:val="-15"/>
          <w:szCs w:val="24"/>
        </w:rPr>
        <w:t xml:space="preserve"> </w:t>
      </w:r>
      <w:r w:rsidRPr="00347C71">
        <w:rPr>
          <w:szCs w:val="24"/>
        </w:rPr>
        <w:t>for</w:t>
      </w:r>
      <w:r w:rsidRPr="00347C71">
        <w:rPr>
          <w:spacing w:val="-17"/>
          <w:szCs w:val="24"/>
        </w:rPr>
        <w:t xml:space="preserve"> </w:t>
      </w:r>
      <w:r w:rsidRPr="00347C71">
        <w:rPr>
          <w:szCs w:val="24"/>
        </w:rPr>
        <w:t>its</w:t>
      </w:r>
      <w:r w:rsidRPr="00347C71">
        <w:rPr>
          <w:spacing w:val="-17"/>
          <w:szCs w:val="24"/>
        </w:rPr>
        <w:t xml:space="preserve"> </w:t>
      </w:r>
      <w:r w:rsidRPr="00347C71">
        <w:rPr>
          <w:szCs w:val="24"/>
        </w:rPr>
        <w:t>ongoing</w:t>
      </w:r>
      <w:r w:rsidRPr="00347C71">
        <w:rPr>
          <w:spacing w:val="-18"/>
          <w:szCs w:val="24"/>
        </w:rPr>
        <w:t xml:space="preserve"> </w:t>
      </w:r>
      <w:r w:rsidRPr="00347C71">
        <w:rPr>
          <w:szCs w:val="24"/>
        </w:rPr>
        <w:t>work</w:t>
      </w:r>
      <w:r>
        <w:rPr>
          <w:szCs w:val="24"/>
        </w:rPr>
        <w:t xml:space="preserve">(relying upon </w:t>
      </w:r>
      <w:r w:rsidRPr="00347C71">
        <w:rPr>
          <w:szCs w:val="24"/>
        </w:rPr>
        <w:t>the</w:t>
      </w:r>
      <w:r w:rsidRPr="00347C71">
        <w:rPr>
          <w:spacing w:val="-16"/>
          <w:szCs w:val="24"/>
        </w:rPr>
        <w:t xml:space="preserve"> </w:t>
      </w:r>
      <w:r w:rsidRPr="00347C71">
        <w:rPr>
          <w:szCs w:val="24"/>
        </w:rPr>
        <w:t>decision</w:t>
      </w:r>
      <w:r w:rsidRPr="00347C71">
        <w:rPr>
          <w:spacing w:val="-16"/>
          <w:szCs w:val="24"/>
        </w:rPr>
        <w:t xml:space="preserve"> </w:t>
      </w:r>
      <w:r w:rsidRPr="00347C71">
        <w:rPr>
          <w:szCs w:val="24"/>
        </w:rPr>
        <w:t>of</w:t>
      </w:r>
      <w:r w:rsidRPr="00347C71">
        <w:rPr>
          <w:spacing w:val="-17"/>
          <w:szCs w:val="24"/>
        </w:rPr>
        <w:t xml:space="preserve"> </w:t>
      </w:r>
      <w:r w:rsidRPr="00347C71">
        <w:rPr>
          <w:szCs w:val="24"/>
        </w:rPr>
        <w:t>the</w:t>
      </w:r>
      <w:r w:rsidRPr="00347C71">
        <w:rPr>
          <w:spacing w:val="-16"/>
          <w:szCs w:val="24"/>
        </w:rPr>
        <w:t xml:space="preserve"> </w:t>
      </w:r>
      <w:r w:rsidRPr="00347C71">
        <w:rPr>
          <w:szCs w:val="24"/>
        </w:rPr>
        <w:t>Court</w:t>
      </w:r>
      <w:r w:rsidRPr="00347C71">
        <w:rPr>
          <w:spacing w:val="-16"/>
          <w:szCs w:val="24"/>
        </w:rPr>
        <w:t xml:space="preserve"> </w:t>
      </w:r>
      <w:r w:rsidRPr="00347C71">
        <w:rPr>
          <w:szCs w:val="24"/>
        </w:rPr>
        <w:t>of</w:t>
      </w:r>
      <w:r w:rsidRPr="00347C71">
        <w:rPr>
          <w:spacing w:val="-17"/>
          <w:szCs w:val="24"/>
        </w:rPr>
        <w:t xml:space="preserve"> </w:t>
      </w:r>
      <w:r w:rsidRPr="00347C71">
        <w:rPr>
          <w:szCs w:val="24"/>
        </w:rPr>
        <w:t>Appeal</w:t>
      </w:r>
      <w:r w:rsidRPr="00347C71">
        <w:rPr>
          <w:spacing w:val="-20"/>
          <w:szCs w:val="24"/>
        </w:rPr>
        <w:t xml:space="preserve"> </w:t>
      </w:r>
      <w:r w:rsidRPr="00347C71">
        <w:rPr>
          <w:szCs w:val="24"/>
        </w:rPr>
        <w:t>in</w:t>
      </w:r>
      <w:r w:rsidRPr="00347C71">
        <w:rPr>
          <w:spacing w:val="-19"/>
          <w:szCs w:val="24"/>
        </w:rPr>
        <w:t xml:space="preserve"> </w:t>
      </w:r>
      <w:r w:rsidRPr="00D44E36">
        <w:rPr>
          <w:i/>
          <w:iCs/>
          <w:spacing w:val="-3"/>
          <w:szCs w:val="24"/>
        </w:rPr>
        <w:t>Halloran</w:t>
      </w:r>
      <w:r w:rsidRPr="00D44E36">
        <w:rPr>
          <w:i/>
          <w:iCs/>
          <w:spacing w:val="-21"/>
          <w:szCs w:val="24"/>
        </w:rPr>
        <w:t xml:space="preserve"> </w:t>
      </w:r>
      <w:r w:rsidRPr="00D44E36">
        <w:rPr>
          <w:i/>
          <w:iCs/>
          <w:szCs w:val="24"/>
        </w:rPr>
        <w:t>v</w:t>
      </w:r>
      <w:r w:rsidRPr="00D44E36">
        <w:rPr>
          <w:i/>
          <w:iCs/>
          <w:spacing w:val="-20"/>
          <w:szCs w:val="24"/>
        </w:rPr>
        <w:t xml:space="preserve"> </w:t>
      </w:r>
      <w:r w:rsidRPr="00D44E36">
        <w:rPr>
          <w:i/>
          <w:iCs/>
          <w:spacing w:val="-3"/>
          <w:szCs w:val="24"/>
        </w:rPr>
        <w:t>Delaney</w:t>
      </w:r>
      <w:r w:rsidRPr="00347C71">
        <w:rPr>
          <w:spacing w:val="-27"/>
          <w:szCs w:val="24"/>
        </w:rPr>
        <w:t xml:space="preserve"> </w:t>
      </w:r>
      <w:r w:rsidRPr="00347C71">
        <w:rPr>
          <w:spacing w:val="-3"/>
          <w:szCs w:val="24"/>
        </w:rPr>
        <w:t>[2002]</w:t>
      </w:r>
      <w:r w:rsidRPr="00347C71">
        <w:rPr>
          <w:spacing w:val="-19"/>
          <w:szCs w:val="24"/>
        </w:rPr>
        <w:t xml:space="preserve"> </w:t>
      </w:r>
      <w:r w:rsidRPr="00347C71">
        <w:rPr>
          <w:szCs w:val="24"/>
        </w:rPr>
        <w:t>EWCA Civ 1258</w:t>
      </w:r>
      <w:r>
        <w:rPr>
          <w:szCs w:val="24"/>
        </w:rPr>
        <w:t>)</w:t>
      </w:r>
      <w:r w:rsidRPr="00347C71">
        <w:rPr>
          <w:szCs w:val="24"/>
        </w:rPr>
        <w:t>.</w:t>
      </w:r>
    </w:p>
    <w:p w14:paraId="64683CFF" w14:textId="408562CD" w:rsidR="00847F15" w:rsidRPr="0082157E" w:rsidRDefault="00847F15" w:rsidP="0082157E">
      <w:pPr>
        <w:pStyle w:val="ParaLevel1"/>
        <w:spacing w:line="360" w:lineRule="auto"/>
        <w:ind w:left="-130" w:right="-1134"/>
        <w:rPr>
          <w:szCs w:val="24"/>
        </w:rPr>
      </w:pPr>
      <w:r>
        <w:rPr>
          <w:szCs w:val="24"/>
        </w:rPr>
        <w:t>The</w:t>
      </w:r>
      <w:r w:rsidRPr="00587992">
        <w:rPr>
          <w:szCs w:val="24"/>
        </w:rPr>
        <w:t xml:space="preserve"> fact that a “win” was defined in CFA2 in such a way as not to include a successful recovery from Mr Gray, meant that</w:t>
      </w:r>
      <w:r>
        <w:rPr>
          <w:szCs w:val="24"/>
        </w:rPr>
        <w:t xml:space="preserve"> RS </w:t>
      </w:r>
      <w:r w:rsidRPr="00587992">
        <w:rPr>
          <w:szCs w:val="24"/>
        </w:rPr>
        <w:t xml:space="preserve">had no obligation to wait until its efforts had borne tangible financial fruit before billing GEHC its fees </w:t>
      </w:r>
      <w:r>
        <w:rPr>
          <w:szCs w:val="24"/>
        </w:rPr>
        <w:t xml:space="preserve">under CFA2 </w:t>
      </w:r>
      <w:r w:rsidRPr="00587992">
        <w:rPr>
          <w:szCs w:val="24"/>
        </w:rPr>
        <w:t>in full.</w:t>
      </w:r>
      <w:r>
        <w:rPr>
          <w:szCs w:val="24"/>
        </w:rPr>
        <w:t xml:space="preserve"> RS </w:t>
      </w:r>
      <w:r w:rsidRPr="00587992">
        <w:rPr>
          <w:szCs w:val="24"/>
        </w:rPr>
        <w:t>accept that they could have continued to act under CFA2 even after success was achieved by virtue</w:t>
      </w:r>
      <w:r w:rsidRPr="00587992">
        <w:rPr>
          <w:spacing w:val="-17"/>
          <w:szCs w:val="24"/>
        </w:rPr>
        <w:t xml:space="preserve"> </w:t>
      </w:r>
      <w:r w:rsidRPr="00587992">
        <w:rPr>
          <w:szCs w:val="24"/>
        </w:rPr>
        <w:t>of</w:t>
      </w:r>
      <w:r w:rsidRPr="00587992">
        <w:rPr>
          <w:spacing w:val="-17"/>
          <w:szCs w:val="24"/>
        </w:rPr>
        <w:t xml:space="preserve"> </w:t>
      </w:r>
      <w:r w:rsidRPr="00587992">
        <w:rPr>
          <w:szCs w:val="24"/>
        </w:rPr>
        <w:t>the</w:t>
      </w:r>
      <w:r w:rsidRPr="00587992">
        <w:rPr>
          <w:spacing w:val="-16"/>
          <w:szCs w:val="24"/>
        </w:rPr>
        <w:t xml:space="preserve"> </w:t>
      </w:r>
      <w:r w:rsidRPr="00587992">
        <w:rPr>
          <w:szCs w:val="24"/>
        </w:rPr>
        <w:t>decisions</w:t>
      </w:r>
      <w:r w:rsidRPr="00587992">
        <w:rPr>
          <w:spacing w:val="-16"/>
          <w:szCs w:val="24"/>
        </w:rPr>
        <w:t xml:space="preserve"> </w:t>
      </w:r>
      <w:r w:rsidRPr="00587992">
        <w:rPr>
          <w:szCs w:val="24"/>
        </w:rPr>
        <w:t>of</w:t>
      </w:r>
      <w:r w:rsidRPr="00587992">
        <w:rPr>
          <w:spacing w:val="-17"/>
          <w:szCs w:val="24"/>
        </w:rPr>
        <w:t xml:space="preserve"> </w:t>
      </w:r>
      <w:r w:rsidRPr="00587992">
        <w:rPr>
          <w:szCs w:val="24"/>
        </w:rPr>
        <w:t>Vos</w:t>
      </w:r>
      <w:r w:rsidRPr="00587992">
        <w:rPr>
          <w:spacing w:val="-15"/>
          <w:szCs w:val="24"/>
        </w:rPr>
        <w:t xml:space="preserve"> </w:t>
      </w:r>
      <w:r w:rsidRPr="00587992">
        <w:rPr>
          <w:szCs w:val="24"/>
        </w:rPr>
        <w:t>J, adding that if it</w:t>
      </w:r>
      <w:r w:rsidRPr="00587992">
        <w:rPr>
          <w:spacing w:val="-13"/>
          <w:szCs w:val="24"/>
        </w:rPr>
        <w:t xml:space="preserve"> </w:t>
      </w:r>
      <w:r w:rsidRPr="00587992">
        <w:rPr>
          <w:szCs w:val="24"/>
        </w:rPr>
        <w:t>had</w:t>
      </w:r>
      <w:r w:rsidRPr="00587992">
        <w:rPr>
          <w:spacing w:val="-16"/>
          <w:szCs w:val="24"/>
        </w:rPr>
        <w:t xml:space="preserve"> </w:t>
      </w:r>
      <w:r w:rsidRPr="00587992">
        <w:rPr>
          <w:szCs w:val="24"/>
        </w:rPr>
        <w:t>done</w:t>
      </w:r>
      <w:r w:rsidRPr="00587992">
        <w:rPr>
          <w:spacing w:val="-17"/>
          <w:szCs w:val="24"/>
        </w:rPr>
        <w:t xml:space="preserve"> </w:t>
      </w:r>
      <w:r w:rsidRPr="00587992">
        <w:rPr>
          <w:szCs w:val="24"/>
        </w:rPr>
        <w:t>so,</w:t>
      </w:r>
      <w:r w:rsidRPr="00587992">
        <w:rPr>
          <w:spacing w:val="-15"/>
          <w:szCs w:val="24"/>
        </w:rPr>
        <w:t xml:space="preserve"> since </w:t>
      </w:r>
      <w:r w:rsidRPr="00587992">
        <w:rPr>
          <w:szCs w:val="24"/>
        </w:rPr>
        <w:t>success</w:t>
      </w:r>
      <w:r w:rsidRPr="00587992">
        <w:rPr>
          <w:spacing w:val="-15"/>
          <w:szCs w:val="24"/>
        </w:rPr>
        <w:t xml:space="preserve"> </w:t>
      </w:r>
      <w:r w:rsidRPr="00587992">
        <w:rPr>
          <w:szCs w:val="24"/>
        </w:rPr>
        <w:t>had</w:t>
      </w:r>
      <w:r w:rsidRPr="00587992">
        <w:rPr>
          <w:spacing w:val="-16"/>
          <w:szCs w:val="24"/>
        </w:rPr>
        <w:t xml:space="preserve"> </w:t>
      </w:r>
      <w:r w:rsidRPr="00587992">
        <w:rPr>
          <w:szCs w:val="24"/>
        </w:rPr>
        <w:t>already</w:t>
      </w:r>
      <w:r w:rsidRPr="00587992">
        <w:rPr>
          <w:spacing w:val="-23"/>
          <w:szCs w:val="24"/>
        </w:rPr>
        <w:t xml:space="preserve"> </w:t>
      </w:r>
      <w:r w:rsidRPr="00587992">
        <w:rPr>
          <w:szCs w:val="24"/>
        </w:rPr>
        <w:t>been</w:t>
      </w:r>
      <w:r w:rsidRPr="00587992">
        <w:rPr>
          <w:spacing w:val="-21"/>
          <w:szCs w:val="24"/>
        </w:rPr>
        <w:t xml:space="preserve"> </w:t>
      </w:r>
      <w:r w:rsidRPr="00587992">
        <w:rPr>
          <w:spacing w:val="-3"/>
          <w:szCs w:val="24"/>
        </w:rPr>
        <w:t>achieved,</w:t>
      </w:r>
      <w:r>
        <w:rPr>
          <w:spacing w:val="-20"/>
          <w:szCs w:val="24"/>
        </w:rPr>
        <w:t xml:space="preserve"> RS </w:t>
      </w:r>
      <w:r w:rsidRPr="00587992">
        <w:rPr>
          <w:szCs w:val="24"/>
        </w:rPr>
        <w:t>would</w:t>
      </w:r>
      <w:r w:rsidRPr="00587992">
        <w:rPr>
          <w:spacing w:val="-16"/>
          <w:szCs w:val="24"/>
        </w:rPr>
        <w:t xml:space="preserve"> </w:t>
      </w:r>
      <w:r w:rsidRPr="00587992">
        <w:rPr>
          <w:szCs w:val="24"/>
        </w:rPr>
        <w:t>have</w:t>
      </w:r>
      <w:r w:rsidRPr="00587992">
        <w:rPr>
          <w:spacing w:val="-17"/>
          <w:szCs w:val="24"/>
        </w:rPr>
        <w:t xml:space="preserve"> </w:t>
      </w:r>
      <w:r w:rsidRPr="00587992">
        <w:rPr>
          <w:szCs w:val="24"/>
        </w:rPr>
        <w:t>been</w:t>
      </w:r>
      <w:r w:rsidRPr="00587992">
        <w:rPr>
          <w:spacing w:val="-17"/>
          <w:szCs w:val="24"/>
        </w:rPr>
        <w:t xml:space="preserve"> </w:t>
      </w:r>
      <w:r w:rsidRPr="00587992">
        <w:rPr>
          <w:szCs w:val="24"/>
        </w:rPr>
        <w:t>entitled</w:t>
      </w:r>
      <w:r w:rsidRPr="00587992">
        <w:rPr>
          <w:spacing w:val="-16"/>
          <w:szCs w:val="24"/>
        </w:rPr>
        <w:t xml:space="preserve"> </w:t>
      </w:r>
      <w:r w:rsidRPr="00587992">
        <w:rPr>
          <w:szCs w:val="24"/>
        </w:rPr>
        <w:t>to</w:t>
      </w:r>
      <w:r w:rsidRPr="00587992">
        <w:rPr>
          <w:spacing w:val="-15"/>
          <w:szCs w:val="24"/>
        </w:rPr>
        <w:t xml:space="preserve"> </w:t>
      </w:r>
      <w:r w:rsidRPr="00587992">
        <w:rPr>
          <w:szCs w:val="24"/>
        </w:rPr>
        <w:t>charge</w:t>
      </w:r>
      <w:r w:rsidRPr="00587992">
        <w:rPr>
          <w:spacing w:val="-17"/>
          <w:szCs w:val="24"/>
        </w:rPr>
        <w:t xml:space="preserve"> </w:t>
      </w:r>
      <w:r w:rsidRPr="00587992">
        <w:rPr>
          <w:szCs w:val="24"/>
        </w:rPr>
        <w:t>both</w:t>
      </w:r>
      <w:r w:rsidRPr="00587992">
        <w:rPr>
          <w:spacing w:val="-16"/>
          <w:szCs w:val="24"/>
        </w:rPr>
        <w:t xml:space="preserve"> </w:t>
      </w:r>
      <w:r w:rsidRPr="00587992">
        <w:rPr>
          <w:szCs w:val="24"/>
        </w:rPr>
        <w:t>basic</w:t>
      </w:r>
      <w:r w:rsidRPr="00587992">
        <w:rPr>
          <w:spacing w:val="-16"/>
          <w:szCs w:val="24"/>
        </w:rPr>
        <w:t xml:space="preserve"> </w:t>
      </w:r>
      <w:r w:rsidRPr="00587992">
        <w:rPr>
          <w:szCs w:val="24"/>
        </w:rPr>
        <w:t>costs</w:t>
      </w:r>
      <w:r w:rsidRPr="00587992">
        <w:rPr>
          <w:spacing w:val="-15"/>
          <w:szCs w:val="24"/>
        </w:rPr>
        <w:t xml:space="preserve"> </w:t>
      </w:r>
      <w:r w:rsidRPr="00587992">
        <w:rPr>
          <w:szCs w:val="24"/>
        </w:rPr>
        <w:t>and</w:t>
      </w:r>
      <w:r w:rsidRPr="00587992">
        <w:rPr>
          <w:spacing w:val="-16"/>
          <w:szCs w:val="24"/>
        </w:rPr>
        <w:t xml:space="preserve"> </w:t>
      </w:r>
      <w:r w:rsidRPr="00587992">
        <w:rPr>
          <w:szCs w:val="24"/>
        </w:rPr>
        <w:t>success</w:t>
      </w:r>
      <w:r w:rsidRPr="00587992">
        <w:rPr>
          <w:spacing w:val="-16"/>
          <w:szCs w:val="24"/>
        </w:rPr>
        <w:t xml:space="preserve"> </w:t>
      </w:r>
      <w:r w:rsidRPr="00587992">
        <w:rPr>
          <w:szCs w:val="24"/>
        </w:rPr>
        <w:t>fees</w:t>
      </w:r>
      <w:r w:rsidRPr="00587992">
        <w:rPr>
          <w:spacing w:val="-16"/>
          <w:szCs w:val="24"/>
        </w:rPr>
        <w:t xml:space="preserve"> </w:t>
      </w:r>
      <w:r w:rsidRPr="00587992">
        <w:rPr>
          <w:spacing w:val="-3"/>
          <w:szCs w:val="24"/>
        </w:rPr>
        <w:t>for</w:t>
      </w:r>
      <w:r w:rsidRPr="00587992">
        <w:rPr>
          <w:spacing w:val="-21"/>
          <w:szCs w:val="24"/>
        </w:rPr>
        <w:t xml:space="preserve"> </w:t>
      </w:r>
      <w:r w:rsidRPr="00587992">
        <w:rPr>
          <w:spacing w:val="-2"/>
          <w:szCs w:val="24"/>
        </w:rPr>
        <w:t>all</w:t>
      </w:r>
      <w:r w:rsidRPr="00587992">
        <w:rPr>
          <w:spacing w:val="-20"/>
          <w:szCs w:val="24"/>
        </w:rPr>
        <w:t xml:space="preserve"> </w:t>
      </w:r>
      <w:r w:rsidRPr="00587992">
        <w:rPr>
          <w:szCs w:val="24"/>
        </w:rPr>
        <w:t>the</w:t>
      </w:r>
      <w:r w:rsidRPr="00587992">
        <w:rPr>
          <w:spacing w:val="-22"/>
          <w:szCs w:val="24"/>
        </w:rPr>
        <w:t xml:space="preserve"> </w:t>
      </w:r>
      <w:r w:rsidRPr="00587992">
        <w:rPr>
          <w:spacing w:val="-3"/>
          <w:szCs w:val="24"/>
        </w:rPr>
        <w:t xml:space="preserve">work </w:t>
      </w:r>
      <w:r w:rsidRPr="00587992">
        <w:rPr>
          <w:szCs w:val="24"/>
        </w:rPr>
        <w:t>that</w:t>
      </w:r>
      <w:r w:rsidRPr="00587992">
        <w:rPr>
          <w:spacing w:val="-10"/>
          <w:szCs w:val="24"/>
        </w:rPr>
        <w:t xml:space="preserve"> </w:t>
      </w:r>
      <w:r w:rsidRPr="00587992">
        <w:rPr>
          <w:szCs w:val="24"/>
        </w:rPr>
        <w:t>it</w:t>
      </w:r>
      <w:r w:rsidRPr="00587992">
        <w:rPr>
          <w:spacing w:val="-9"/>
          <w:szCs w:val="24"/>
        </w:rPr>
        <w:t xml:space="preserve"> </w:t>
      </w:r>
      <w:r w:rsidRPr="00587992">
        <w:rPr>
          <w:szCs w:val="24"/>
        </w:rPr>
        <w:t>undertook</w:t>
      </w:r>
      <w:r w:rsidRPr="00587992">
        <w:rPr>
          <w:spacing w:val="-9"/>
          <w:szCs w:val="24"/>
        </w:rPr>
        <w:t xml:space="preserve"> </w:t>
      </w:r>
      <w:r w:rsidRPr="00587992">
        <w:rPr>
          <w:szCs w:val="24"/>
        </w:rPr>
        <w:t>thereafter, exactly as happens</w:t>
      </w:r>
      <w:r w:rsidRPr="00587992">
        <w:rPr>
          <w:spacing w:val="-12"/>
          <w:szCs w:val="24"/>
        </w:rPr>
        <w:t xml:space="preserve"> </w:t>
      </w:r>
      <w:r w:rsidRPr="00587992">
        <w:rPr>
          <w:szCs w:val="24"/>
        </w:rPr>
        <w:t>on</w:t>
      </w:r>
      <w:r w:rsidRPr="00587992">
        <w:rPr>
          <w:spacing w:val="-11"/>
          <w:szCs w:val="24"/>
        </w:rPr>
        <w:t xml:space="preserve"> </w:t>
      </w:r>
      <w:r w:rsidRPr="00587992">
        <w:rPr>
          <w:szCs w:val="24"/>
        </w:rPr>
        <w:t>a</w:t>
      </w:r>
      <w:r w:rsidRPr="00587992">
        <w:rPr>
          <w:spacing w:val="-12"/>
          <w:szCs w:val="24"/>
        </w:rPr>
        <w:t xml:space="preserve"> </w:t>
      </w:r>
      <w:r w:rsidRPr="00587992">
        <w:rPr>
          <w:szCs w:val="24"/>
        </w:rPr>
        <w:t>regular</w:t>
      </w:r>
      <w:r w:rsidRPr="00587992">
        <w:rPr>
          <w:spacing w:val="-13"/>
          <w:szCs w:val="24"/>
        </w:rPr>
        <w:t xml:space="preserve"> </w:t>
      </w:r>
      <w:r w:rsidRPr="00587992">
        <w:rPr>
          <w:szCs w:val="24"/>
        </w:rPr>
        <w:t>basis</w:t>
      </w:r>
      <w:r w:rsidRPr="00587992">
        <w:rPr>
          <w:spacing w:val="-10"/>
          <w:szCs w:val="24"/>
        </w:rPr>
        <w:t xml:space="preserve"> </w:t>
      </w:r>
      <w:r w:rsidRPr="00587992">
        <w:rPr>
          <w:szCs w:val="24"/>
        </w:rPr>
        <w:t>in</w:t>
      </w:r>
      <w:r w:rsidRPr="00587992">
        <w:rPr>
          <w:spacing w:val="-12"/>
          <w:szCs w:val="24"/>
        </w:rPr>
        <w:t xml:space="preserve"> </w:t>
      </w:r>
      <w:r w:rsidR="005757DF">
        <w:rPr>
          <w:szCs w:val="24"/>
        </w:rPr>
        <w:t>C</w:t>
      </w:r>
      <w:r w:rsidRPr="00587992">
        <w:rPr>
          <w:szCs w:val="24"/>
        </w:rPr>
        <w:t xml:space="preserve">linical </w:t>
      </w:r>
      <w:r w:rsidR="005757DF">
        <w:rPr>
          <w:szCs w:val="24"/>
        </w:rPr>
        <w:t>N</w:t>
      </w:r>
      <w:r w:rsidRPr="00587992">
        <w:rPr>
          <w:szCs w:val="24"/>
        </w:rPr>
        <w:t>egligence</w:t>
      </w:r>
      <w:r w:rsidRPr="00587992">
        <w:rPr>
          <w:spacing w:val="-11"/>
          <w:szCs w:val="24"/>
        </w:rPr>
        <w:t xml:space="preserve"> </w:t>
      </w:r>
      <w:r w:rsidRPr="00587992">
        <w:rPr>
          <w:szCs w:val="24"/>
        </w:rPr>
        <w:t xml:space="preserve">claims. </w:t>
      </w:r>
      <w:r w:rsidR="00AB6F8C">
        <w:rPr>
          <w:szCs w:val="24"/>
        </w:rPr>
        <w:t xml:space="preserve">However, </w:t>
      </w:r>
      <w:r w:rsidR="0082157E">
        <w:rPr>
          <w:szCs w:val="24"/>
        </w:rPr>
        <w:t xml:space="preserve">per RS, </w:t>
      </w:r>
      <w:r w:rsidRPr="0082157E">
        <w:rPr>
          <w:szCs w:val="24"/>
        </w:rPr>
        <w:t>Mr</w:t>
      </w:r>
      <w:r w:rsidRPr="0082157E">
        <w:rPr>
          <w:spacing w:val="-9"/>
          <w:szCs w:val="24"/>
        </w:rPr>
        <w:t xml:space="preserve"> </w:t>
      </w:r>
      <w:r w:rsidRPr="0082157E">
        <w:rPr>
          <w:szCs w:val="24"/>
        </w:rPr>
        <w:t>de</w:t>
      </w:r>
      <w:r w:rsidRPr="0082157E">
        <w:rPr>
          <w:spacing w:val="-11"/>
          <w:szCs w:val="24"/>
        </w:rPr>
        <w:t xml:space="preserve"> </w:t>
      </w:r>
      <w:r w:rsidRPr="0082157E">
        <w:rPr>
          <w:szCs w:val="24"/>
        </w:rPr>
        <w:t>Clare</w:t>
      </w:r>
      <w:r w:rsidRPr="0082157E">
        <w:rPr>
          <w:spacing w:val="-12"/>
          <w:szCs w:val="24"/>
        </w:rPr>
        <w:t xml:space="preserve"> </w:t>
      </w:r>
      <w:r w:rsidRPr="0082157E">
        <w:rPr>
          <w:szCs w:val="24"/>
        </w:rPr>
        <w:t>made</w:t>
      </w:r>
      <w:r w:rsidRPr="0082157E">
        <w:rPr>
          <w:spacing w:val="-12"/>
          <w:szCs w:val="24"/>
        </w:rPr>
        <w:t xml:space="preserve"> </w:t>
      </w:r>
      <w:r w:rsidRPr="0082157E">
        <w:rPr>
          <w:szCs w:val="24"/>
        </w:rPr>
        <w:t>it</w:t>
      </w:r>
      <w:r w:rsidRPr="0082157E">
        <w:rPr>
          <w:spacing w:val="-10"/>
          <w:szCs w:val="24"/>
        </w:rPr>
        <w:t xml:space="preserve"> </w:t>
      </w:r>
      <w:r w:rsidRPr="0082157E">
        <w:rPr>
          <w:szCs w:val="24"/>
        </w:rPr>
        <w:t>clear</w:t>
      </w:r>
      <w:r w:rsidRPr="0082157E">
        <w:rPr>
          <w:spacing w:val="-12"/>
          <w:szCs w:val="24"/>
        </w:rPr>
        <w:t xml:space="preserve"> </w:t>
      </w:r>
      <w:r w:rsidRPr="0082157E">
        <w:rPr>
          <w:szCs w:val="24"/>
        </w:rPr>
        <w:t>that</w:t>
      </w:r>
      <w:r w:rsidRPr="0082157E">
        <w:rPr>
          <w:spacing w:val="-10"/>
          <w:szCs w:val="24"/>
        </w:rPr>
        <w:t xml:space="preserve"> </w:t>
      </w:r>
      <w:r w:rsidRPr="0082157E">
        <w:rPr>
          <w:szCs w:val="24"/>
        </w:rPr>
        <w:t>he</w:t>
      </w:r>
      <w:r w:rsidRPr="0082157E">
        <w:rPr>
          <w:spacing w:val="-12"/>
          <w:szCs w:val="24"/>
        </w:rPr>
        <w:t xml:space="preserve"> </w:t>
      </w:r>
      <w:r w:rsidRPr="0082157E">
        <w:rPr>
          <w:szCs w:val="24"/>
        </w:rPr>
        <w:t>was</w:t>
      </w:r>
      <w:r w:rsidRPr="0082157E">
        <w:rPr>
          <w:spacing w:val="-11"/>
          <w:szCs w:val="24"/>
        </w:rPr>
        <w:t xml:space="preserve"> </w:t>
      </w:r>
      <w:r w:rsidRPr="0082157E">
        <w:rPr>
          <w:szCs w:val="24"/>
        </w:rPr>
        <w:t>not</w:t>
      </w:r>
      <w:r w:rsidRPr="0082157E">
        <w:rPr>
          <w:spacing w:val="-10"/>
          <w:szCs w:val="24"/>
        </w:rPr>
        <w:t xml:space="preserve"> </w:t>
      </w:r>
      <w:r w:rsidRPr="0082157E">
        <w:rPr>
          <w:szCs w:val="24"/>
        </w:rPr>
        <w:t>happy</w:t>
      </w:r>
      <w:r w:rsidRPr="0082157E">
        <w:rPr>
          <w:spacing w:val="-18"/>
          <w:szCs w:val="24"/>
        </w:rPr>
        <w:t xml:space="preserve"> </w:t>
      </w:r>
      <w:r w:rsidRPr="0082157E">
        <w:rPr>
          <w:szCs w:val="24"/>
        </w:rPr>
        <w:t>for</w:t>
      </w:r>
      <w:r w:rsidRPr="0082157E">
        <w:rPr>
          <w:spacing w:val="-12"/>
          <w:szCs w:val="24"/>
        </w:rPr>
        <w:t xml:space="preserve"> </w:t>
      </w:r>
      <w:r w:rsidRPr="0082157E">
        <w:rPr>
          <w:szCs w:val="24"/>
        </w:rPr>
        <w:t>solicitors</w:t>
      </w:r>
      <w:r w:rsidRPr="0082157E">
        <w:rPr>
          <w:spacing w:val="-12"/>
          <w:szCs w:val="24"/>
        </w:rPr>
        <w:t xml:space="preserve"> </w:t>
      </w:r>
      <w:r w:rsidRPr="0082157E">
        <w:rPr>
          <w:szCs w:val="24"/>
        </w:rPr>
        <w:t>to</w:t>
      </w:r>
      <w:r w:rsidRPr="0082157E">
        <w:rPr>
          <w:spacing w:val="-11"/>
          <w:szCs w:val="24"/>
        </w:rPr>
        <w:t xml:space="preserve"> </w:t>
      </w:r>
      <w:r w:rsidRPr="0082157E">
        <w:rPr>
          <w:szCs w:val="24"/>
        </w:rPr>
        <w:t>be</w:t>
      </w:r>
      <w:r w:rsidRPr="0082157E">
        <w:rPr>
          <w:spacing w:val="-11"/>
          <w:szCs w:val="24"/>
        </w:rPr>
        <w:t xml:space="preserve"> </w:t>
      </w:r>
      <w:r w:rsidRPr="0082157E">
        <w:rPr>
          <w:szCs w:val="24"/>
        </w:rPr>
        <w:t>instructed on such a</w:t>
      </w:r>
      <w:r w:rsidRPr="0082157E">
        <w:rPr>
          <w:spacing w:val="-2"/>
          <w:szCs w:val="24"/>
        </w:rPr>
        <w:t xml:space="preserve"> </w:t>
      </w:r>
      <w:r w:rsidRPr="0082157E">
        <w:rPr>
          <w:szCs w:val="24"/>
        </w:rPr>
        <w:t xml:space="preserve">basis, citing his reference to alignment of risk at {K2/p 35/lines 7–11}. </w:t>
      </w:r>
      <w:r w:rsidR="00547C84">
        <w:rPr>
          <w:szCs w:val="24"/>
        </w:rPr>
        <w:t>I</w:t>
      </w:r>
      <w:r w:rsidRPr="0082157E">
        <w:rPr>
          <w:szCs w:val="24"/>
        </w:rPr>
        <w:t xml:space="preserve">t is asserted that by </w:t>
      </w:r>
      <w:proofErr w:type="gramStart"/>
      <w:r w:rsidRPr="0082157E">
        <w:rPr>
          <w:szCs w:val="24"/>
        </w:rPr>
        <w:t>entering into</w:t>
      </w:r>
      <w:proofErr w:type="gramEnd"/>
      <w:r w:rsidRPr="0082157E">
        <w:rPr>
          <w:szCs w:val="24"/>
        </w:rPr>
        <w:t xml:space="preserve"> CFA3 RS’s right to charge costs was once again rendered</w:t>
      </w:r>
      <w:r w:rsidRPr="0082157E">
        <w:rPr>
          <w:spacing w:val="-17"/>
          <w:szCs w:val="24"/>
        </w:rPr>
        <w:t xml:space="preserve"> </w:t>
      </w:r>
      <w:r w:rsidRPr="0082157E">
        <w:rPr>
          <w:szCs w:val="24"/>
        </w:rPr>
        <w:t>conditional</w:t>
      </w:r>
      <w:r w:rsidRPr="0082157E">
        <w:rPr>
          <w:spacing w:val="-17"/>
          <w:szCs w:val="24"/>
        </w:rPr>
        <w:t xml:space="preserve"> </w:t>
      </w:r>
      <w:r w:rsidRPr="0082157E">
        <w:rPr>
          <w:szCs w:val="24"/>
        </w:rPr>
        <w:t>on</w:t>
      </w:r>
      <w:r w:rsidRPr="0082157E">
        <w:rPr>
          <w:spacing w:val="-17"/>
          <w:szCs w:val="24"/>
        </w:rPr>
        <w:t xml:space="preserve"> </w:t>
      </w:r>
      <w:r w:rsidRPr="0082157E">
        <w:rPr>
          <w:szCs w:val="24"/>
        </w:rPr>
        <w:t>success</w:t>
      </w:r>
      <w:r w:rsidRPr="0082157E">
        <w:rPr>
          <w:spacing w:val="-16"/>
          <w:szCs w:val="24"/>
        </w:rPr>
        <w:t xml:space="preserve"> </w:t>
      </w:r>
      <w:r w:rsidRPr="0082157E">
        <w:rPr>
          <w:szCs w:val="24"/>
        </w:rPr>
        <w:t>being</w:t>
      </w:r>
      <w:r w:rsidRPr="0082157E">
        <w:rPr>
          <w:spacing w:val="-18"/>
          <w:szCs w:val="24"/>
        </w:rPr>
        <w:t xml:space="preserve"> </w:t>
      </w:r>
      <w:r w:rsidR="0008026A" w:rsidRPr="0082157E">
        <w:rPr>
          <w:szCs w:val="24"/>
        </w:rPr>
        <w:t>achieved and</w:t>
      </w:r>
      <w:r w:rsidRPr="0082157E">
        <w:rPr>
          <w:spacing w:val="-17"/>
          <w:szCs w:val="24"/>
        </w:rPr>
        <w:t xml:space="preserve"> </w:t>
      </w:r>
      <w:r w:rsidRPr="0082157E">
        <w:rPr>
          <w:szCs w:val="24"/>
        </w:rPr>
        <w:t>meant</w:t>
      </w:r>
      <w:r w:rsidRPr="0082157E">
        <w:rPr>
          <w:spacing w:val="-16"/>
          <w:szCs w:val="24"/>
        </w:rPr>
        <w:t xml:space="preserve"> </w:t>
      </w:r>
      <w:r w:rsidRPr="0082157E">
        <w:rPr>
          <w:szCs w:val="24"/>
        </w:rPr>
        <w:t>that</w:t>
      </w:r>
      <w:r w:rsidRPr="0082157E">
        <w:rPr>
          <w:spacing w:val="-17"/>
          <w:szCs w:val="24"/>
        </w:rPr>
        <w:t xml:space="preserve"> </w:t>
      </w:r>
      <w:r w:rsidRPr="0082157E">
        <w:rPr>
          <w:szCs w:val="24"/>
        </w:rPr>
        <w:t>risk</w:t>
      </w:r>
      <w:r w:rsidRPr="0082157E">
        <w:rPr>
          <w:spacing w:val="-16"/>
          <w:szCs w:val="24"/>
        </w:rPr>
        <w:t xml:space="preserve"> </w:t>
      </w:r>
      <w:r w:rsidRPr="0082157E">
        <w:rPr>
          <w:szCs w:val="24"/>
        </w:rPr>
        <w:t>was</w:t>
      </w:r>
      <w:r w:rsidRPr="0082157E">
        <w:rPr>
          <w:spacing w:val="-17"/>
          <w:szCs w:val="24"/>
        </w:rPr>
        <w:t xml:space="preserve"> </w:t>
      </w:r>
      <w:r w:rsidRPr="0082157E">
        <w:rPr>
          <w:spacing w:val="-3"/>
          <w:szCs w:val="24"/>
        </w:rPr>
        <w:t>“aligned”</w:t>
      </w:r>
      <w:r w:rsidRPr="0082157E">
        <w:rPr>
          <w:spacing w:val="-23"/>
          <w:szCs w:val="24"/>
        </w:rPr>
        <w:t xml:space="preserve"> </w:t>
      </w:r>
      <w:r w:rsidRPr="0082157E">
        <w:rPr>
          <w:szCs w:val="24"/>
        </w:rPr>
        <w:t>as</w:t>
      </w:r>
      <w:r w:rsidRPr="0082157E">
        <w:rPr>
          <w:spacing w:val="-20"/>
          <w:szCs w:val="24"/>
        </w:rPr>
        <w:t xml:space="preserve"> </w:t>
      </w:r>
      <w:r w:rsidRPr="0082157E">
        <w:rPr>
          <w:szCs w:val="24"/>
        </w:rPr>
        <w:t xml:space="preserve">Mr de Clare put it. </w:t>
      </w:r>
    </w:p>
    <w:p w14:paraId="33F4B9A3" w14:textId="2AE6EAE6" w:rsidR="00C24770" w:rsidRDefault="00701171" w:rsidP="00000FD2">
      <w:pPr>
        <w:pStyle w:val="ParaLevel1"/>
        <w:spacing w:line="360" w:lineRule="auto"/>
        <w:ind w:left="-130" w:right="-1134"/>
        <w:rPr>
          <w:szCs w:val="24"/>
        </w:rPr>
      </w:pPr>
      <w:r>
        <w:rPr>
          <w:szCs w:val="24"/>
        </w:rPr>
        <w:t xml:space="preserve">I have addressed above my concerns about </w:t>
      </w:r>
      <w:r w:rsidR="00847F15">
        <w:rPr>
          <w:szCs w:val="24"/>
        </w:rPr>
        <w:t xml:space="preserve">“alignment of risk” </w:t>
      </w:r>
      <w:r>
        <w:rPr>
          <w:szCs w:val="24"/>
        </w:rPr>
        <w:t>given the one-way flow of fu</w:t>
      </w:r>
      <w:r w:rsidR="002228BA">
        <w:rPr>
          <w:szCs w:val="24"/>
        </w:rPr>
        <w:t xml:space="preserve">nds from GEHC to </w:t>
      </w:r>
      <w:r w:rsidR="00E908EF">
        <w:rPr>
          <w:szCs w:val="24"/>
        </w:rPr>
        <w:t xml:space="preserve">RS </w:t>
      </w:r>
      <w:r w:rsidR="002228BA">
        <w:rPr>
          <w:szCs w:val="24"/>
        </w:rPr>
        <w:t xml:space="preserve">and it is interesting to note that despite </w:t>
      </w:r>
      <w:r w:rsidR="00AA4E22">
        <w:rPr>
          <w:szCs w:val="24"/>
        </w:rPr>
        <w:t>entering into CFA3</w:t>
      </w:r>
      <w:r w:rsidR="00847F15">
        <w:rPr>
          <w:szCs w:val="24"/>
        </w:rPr>
        <w:t xml:space="preserve">, </w:t>
      </w:r>
      <w:r w:rsidR="002228BA">
        <w:rPr>
          <w:szCs w:val="24"/>
        </w:rPr>
        <w:t xml:space="preserve">the </w:t>
      </w:r>
      <w:r w:rsidR="00847F15" w:rsidRPr="00467EE1">
        <w:rPr>
          <w:szCs w:val="24"/>
        </w:rPr>
        <w:t>invoice of December 2012, number 39618 [G18] to GEHC in the sum of  £3,269,131.54</w:t>
      </w:r>
      <w:r w:rsidR="002228BA">
        <w:rPr>
          <w:szCs w:val="24"/>
        </w:rPr>
        <w:t>, was raised</w:t>
      </w:r>
      <w:r w:rsidR="00AA4E22">
        <w:rPr>
          <w:szCs w:val="24"/>
        </w:rPr>
        <w:t xml:space="preserve"> under CFA2</w:t>
      </w:r>
      <w:r w:rsidR="00847F15">
        <w:rPr>
          <w:szCs w:val="24"/>
        </w:rPr>
        <w:t xml:space="preserve">. As to </w:t>
      </w:r>
      <w:r w:rsidR="00847F15">
        <w:rPr>
          <w:szCs w:val="24"/>
        </w:rPr>
        <w:lastRenderedPageBreak/>
        <w:t>whether this Bill is within the scope of the Section 70 proceedings, that</w:t>
      </w:r>
      <w:r w:rsidR="00847F15" w:rsidRPr="00467EE1">
        <w:rPr>
          <w:szCs w:val="24"/>
        </w:rPr>
        <w:t xml:space="preserve"> </w:t>
      </w:r>
      <w:r w:rsidR="00AA4E22">
        <w:rPr>
          <w:szCs w:val="24"/>
        </w:rPr>
        <w:t>is</w:t>
      </w:r>
      <w:r w:rsidR="00847F15" w:rsidRPr="00467EE1">
        <w:rPr>
          <w:szCs w:val="24"/>
        </w:rPr>
        <w:t xml:space="preserve"> dealt with </w:t>
      </w:r>
      <w:r w:rsidR="002228BA">
        <w:rPr>
          <w:szCs w:val="24"/>
        </w:rPr>
        <w:t xml:space="preserve">from </w:t>
      </w:r>
      <w:r w:rsidR="00847F15" w:rsidRPr="00467EE1">
        <w:rPr>
          <w:szCs w:val="24"/>
        </w:rPr>
        <w:t>paragraph</w:t>
      </w:r>
      <w:r w:rsidR="00C90954">
        <w:rPr>
          <w:szCs w:val="24"/>
        </w:rPr>
        <w:t xml:space="preserve"> 52</w:t>
      </w:r>
      <w:r w:rsidR="00CA07D5">
        <w:rPr>
          <w:szCs w:val="24"/>
        </w:rPr>
        <w:t xml:space="preserve"> above</w:t>
      </w:r>
      <w:r w:rsidR="00C90954">
        <w:rPr>
          <w:szCs w:val="24"/>
        </w:rPr>
        <w:t>.</w:t>
      </w:r>
      <w:r w:rsidR="00847F15">
        <w:rPr>
          <w:szCs w:val="24"/>
        </w:rPr>
        <w:t xml:space="preserve"> </w:t>
      </w:r>
      <w:r w:rsidR="00A522FC">
        <w:rPr>
          <w:szCs w:val="24"/>
        </w:rPr>
        <w:t>RS rely</w:t>
      </w:r>
      <w:r w:rsidR="00AA4E22">
        <w:rPr>
          <w:szCs w:val="24"/>
        </w:rPr>
        <w:t xml:space="preserve"> upon Mr de Clare’s requirement to</w:t>
      </w:r>
      <w:r w:rsidR="00847F15">
        <w:rPr>
          <w:szCs w:val="24"/>
        </w:rPr>
        <w:t xml:space="preserve"> align risk between GEHC and RS, </w:t>
      </w:r>
      <w:r w:rsidR="00AA4E22">
        <w:rPr>
          <w:szCs w:val="24"/>
        </w:rPr>
        <w:t xml:space="preserve">in support of </w:t>
      </w:r>
      <w:proofErr w:type="gramStart"/>
      <w:r w:rsidR="00AA4E22">
        <w:rPr>
          <w:szCs w:val="24"/>
        </w:rPr>
        <w:t>entering into</w:t>
      </w:r>
      <w:proofErr w:type="gramEnd"/>
      <w:r w:rsidR="00AA4E22">
        <w:rPr>
          <w:szCs w:val="24"/>
        </w:rPr>
        <w:t xml:space="preserve"> CFA3, </w:t>
      </w:r>
      <w:r w:rsidR="00A522FC">
        <w:rPr>
          <w:szCs w:val="24"/>
        </w:rPr>
        <w:t>yet they</w:t>
      </w:r>
      <w:r w:rsidR="00847F15">
        <w:rPr>
          <w:szCs w:val="24"/>
        </w:rPr>
        <w:t xml:space="preserve"> bill</w:t>
      </w:r>
      <w:r w:rsidR="006F120D">
        <w:rPr>
          <w:szCs w:val="24"/>
        </w:rPr>
        <w:t>ed</w:t>
      </w:r>
      <w:r w:rsidR="00847F15">
        <w:rPr>
          <w:szCs w:val="24"/>
        </w:rPr>
        <w:t xml:space="preserve"> a substantial sum, years before GEHC and RS parted company. They have argued very strongly in these proceedings, that it was an interim statute Bill and no longer susceptible to Detailed Assessment. </w:t>
      </w:r>
    </w:p>
    <w:p w14:paraId="3C8873B4" w14:textId="029D83EE" w:rsidR="00913551" w:rsidRDefault="00847F15" w:rsidP="00000FD2">
      <w:pPr>
        <w:pStyle w:val="ParaLevel1"/>
        <w:spacing w:line="360" w:lineRule="auto"/>
        <w:ind w:left="-130" w:right="-1134"/>
        <w:rPr>
          <w:szCs w:val="24"/>
        </w:rPr>
      </w:pPr>
      <w:r>
        <w:rPr>
          <w:szCs w:val="24"/>
        </w:rPr>
        <w:t xml:space="preserve">There is as yet no recovery of damages from Mr Gray, and </w:t>
      </w:r>
      <w:r w:rsidR="006F120D">
        <w:rPr>
          <w:szCs w:val="24"/>
        </w:rPr>
        <w:t xml:space="preserve">in my view </w:t>
      </w:r>
      <w:r w:rsidR="00B75E6E">
        <w:rPr>
          <w:szCs w:val="24"/>
        </w:rPr>
        <w:t xml:space="preserve">RS’s explanation of the reasons for entering into CFA3 </w:t>
      </w:r>
      <w:r w:rsidR="006F120D">
        <w:rPr>
          <w:szCs w:val="24"/>
        </w:rPr>
        <w:t>are</w:t>
      </w:r>
      <w:r>
        <w:rPr>
          <w:szCs w:val="24"/>
        </w:rPr>
        <w:t xml:space="preserve"> inconsistent with their own actions in raising this invoice and their characterisation of it as a final Bill in December 2012. </w:t>
      </w:r>
      <w:r w:rsidR="006E5551">
        <w:rPr>
          <w:szCs w:val="24"/>
        </w:rPr>
        <w:t xml:space="preserve">I do of course appreciate the distinction between CFA2 and CFA3, but the point is that RS </w:t>
      </w:r>
      <w:r w:rsidR="000D1608">
        <w:rPr>
          <w:szCs w:val="24"/>
        </w:rPr>
        <w:t xml:space="preserve">acted according to its usual wont in these proceedings, and </w:t>
      </w:r>
      <w:r w:rsidR="006E5551">
        <w:rPr>
          <w:szCs w:val="24"/>
        </w:rPr>
        <w:t>billed GEHC as much as it could, at the earliest opportunity.</w:t>
      </w:r>
    </w:p>
    <w:p w14:paraId="02B00793" w14:textId="25186E74" w:rsidR="00FA3456" w:rsidRPr="00847F15" w:rsidRDefault="00913551" w:rsidP="00000FD2">
      <w:pPr>
        <w:pStyle w:val="ParaLevel1"/>
        <w:spacing w:line="360" w:lineRule="auto"/>
        <w:ind w:left="-130" w:right="-1134"/>
        <w:rPr>
          <w:szCs w:val="24"/>
        </w:rPr>
      </w:pPr>
      <w:r>
        <w:rPr>
          <w:szCs w:val="24"/>
        </w:rPr>
        <w:t xml:space="preserve">In my view, </w:t>
      </w:r>
      <w:r w:rsidR="00847F15">
        <w:rPr>
          <w:szCs w:val="24"/>
        </w:rPr>
        <w:t xml:space="preserve">RS wish to have their cake and eat it too; alignment of risk does not </w:t>
      </w:r>
      <w:r w:rsidR="00B75E6E">
        <w:rPr>
          <w:szCs w:val="24"/>
        </w:rPr>
        <w:t>sit comfortably</w:t>
      </w:r>
      <w:r w:rsidR="00847F15">
        <w:rPr>
          <w:szCs w:val="24"/>
        </w:rPr>
        <w:t xml:space="preserve"> </w:t>
      </w:r>
      <w:r w:rsidR="00B75E6E">
        <w:rPr>
          <w:szCs w:val="24"/>
        </w:rPr>
        <w:t xml:space="preserve">with such a </w:t>
      </w:r>
      <w:r w:rsidR="00847F15">
        <w:rPr>
          <w:szCs w:val="24"/>
        </w:rPr>
        <w:t xml:space="preserve">substantial “final” Bill, nor </w:t>
      </w:r>
      <w:r w:rsidR="00B5420F">
        <w:rPr>
          <w:szCs w:val="24"/>
        </w:rPr>
        <w:t xml:space="preserve">with </w:t>
      </w:r>
      <w:r w:rsidR="00847F15">
        <w:rPr>
          <w:szCs w:val="24"/>
        </w:rPr>
        <w:t>the fact that</w:t>
      </w:r>
      <w:r w:rsidR="00B5420F">
        <w:rPr>
          <w:szCs w:val="24"/>
        </w:rPr>
        <w:t>,</w:t>
      </w:r>
      <w:r w:rsidR="00847F15">
        <w:rPr>
          <w:szCs w:val="24"/>
        </w:rPr>
        <w:t xml:space="preserve"> including this invoice, RS has </w:t>
      </w:r>
      <w:r w:rsidR="006E5551">
        <w:rPr>
          <w:szCs w:val="24"/>
        </w:rPr>
        <w:t xml:space="preserve">long </w:t>
      </w:r>
      <w:r w:rsidR="00847F15">
        <w:rPr>
          <w:szCs w:val="24"/>
        </w:rPr>
        <w:t xml:space="preserve">billed and been paid its base costs (some £5.6 million) </w:t>
      </w:r>
      <w:r w:rsidR="006E5551">
        <w:rPr>
          <w:szCs w:val="24"/>
        </w:rPr>
        <w:t xml:space="preserve">in full </w:t>
      </w:r>
      <w:r w:rsidR="00847F15">
        <w:rPr>
          <w:szCs w:val="24"/>
        </w:rPr>
        <w:t>from GEHC</w:t>
      </w:r>
      <w:r w:rsidR="00B5420F">
        <w:rPr>
          <w:szCs w:val="24"/>
        </w:rPr>
        <w:t xml:space="preserve"> despite the</w:t>
      </w:r>
      <w:r w:rsidR="00400087">
        <w:rPr>
          <w:szCs w:val="24"/>
        </w:rPr>
        <w:t xml:space="preserve"> normal expectation in “no-win, no-fee” cases that Solicitors are paid when the </w:t>
      </w:r>
      <w:r>
        <w:rPr>
          <w:szCs w:val="24"/>
        </w:rPr>
        <w:t>clients are in funds following a successful outcome</w:t>
      </w:r>
      <w:r w:rsidR="00847F15">
        <w:rPr>
          <w:szCs w:val="24"/>
        </w:rPr>
        <w:t>. The risk</w:t>
      </w:r>
      <w:r>
        <w:rPr>
          <w:szCs w:val="24"/>
        </w:rPr>
        <w:t xml:space="preserve"> in these proceedings</w:t>
      </w:r>
      <w:r w:rsidR="00847F15">
        <w:rPr>
          <w:szCs w:val="24"/>
        </w:rPr>
        <w:t xml:space="preserve">, far from being aligned, </w:t>
      </w:r>
      <w:r w:rsidR="000D1608">
        <w:rPr>
          <w:szCs w:val="24"/>
        </w:rPr>
        <w:t>i</w:t>
      </w:r>
      <w:r w:rsidR="00847F15">
        <w:rPr>
          <w:szCs w:val="24"/>
        </w:rPr>
        <w:t>s to be entirely on GEHC’s side</w:t>
      </w:r>
      <w:r w:rsidR="006A0BAE">
        <w:rPr>
          <w:szCs w:val="24"/>
        </w:rPr>
        <w:t>.</w:t>
      </w:r>
      <w:r w:rsidR="00847F15">
        <w:rPr>
          <w:szCs w:val="24"/>
        </w:rPr>
        <w:t xml:space="preserve"> </w:t>
      </w:r>
      <w:r w:rsidR="00847F15" w:rsidRPr="00467EE1">
        <w:rPr>
          <w:szCs w:val="24"/>
        </w:rPr>
        <w:t xml:space="preserve"> </w:t>
      </w:r>
      <w:r w:rsidR="00FA3456" w:rsidRPr="00847F15">
        <w:rPr>
          <w:szCs w:val="24"/>
        </w:rPr>
        <w:t xml:space="preserve"> </w:t>
      </w:r>
    </w:p>
    <w:p w14:paraId="1172C8F0" w14:textId="25670D00" w:rsidR="00AA2C80" w:rsidRPr="00E018E2" w:rsidRDefault="00AB13C2" w:rsidP="00000FD2">
      <w:pPr>
        <w:pStyle w:val="ParaLevel1"/>
        <w:numPr>
          <w:ilvl w:val="0"/>
          <w:numId w:val="0"/>
        </w:numPr>
        <w:spacing w:line="360" w:lineRule="auto"/>
        <w:ind w:left="-130" w:right="-1134" w:hanging="720"/>
        <w:rPr>
          <w:b/>
          <w:bCs/>
          <w:szCs w:val="24"/>
        </w:rPr>
      </w:pPr>
      <w:r w:rsidRPr="00E018E2">
        <w:rPr>
          <w:b/>
          <w:bCs/>
          <w:szCs w:val="24"/>
        </w:rPr>
        <w:t xml:space="preserve">CFA3 and the </w:t>
      </w:r>
      <w:r w:rsidR="00587992" w:rsidRPr="00E018E2">
        <w:rPr>
          <w:b/>
          <w:bCs/>
          <w:szCs w:val="24"/>
        </w:rPr>
        <w:t>Timing</w:t>
      </w:r>
      <w:r w:rsidR="00AA2C80" w:rsidRPr="00E018E2">
        <w:rPr>
          <w:b/>
          <w:bCs/>
          <w:szCs w:val="24"/>
        </w:rPr>
        <w:t xml:space="preserve"> of Invoice</w:t>
      </w:r>
      <w:r w:rsidR="006E5F98" w:rsidRPr="00E018E2">
        <w:rPr>
          <w:b/>
          <w:bCs/>
          <w:szCs w:val="24"/>
        </w:rPr>
        <w:t>s</w:t>
      </w:r>
    </w:p>
    <w:p w14:paraId="4E714794" w14:textId="355220E6" w:rsidR="00A311BE" w:rsidRPr="0055606A" w:rsidRDefault="00A311BE" w:rsidP="00000FD2">
      <w:pPr>
        <w:pStyle w:val="ParaLevel1"/>
        <w:spacing w:line="360" w:lineRule="auto"/>
        <w:ind w:left="-130" w:right="-1134"/>
        <w:rPr>
          <w:szCs w:val="24"/>
        </w:rPr>
      </w:pPr>
      <w:r w:rsidRPr="0055606A">
        <w:rPr>
          <w:szCs w:val="24"/>
        </w:rPr>
        <w:t>According to GEHC, following</w:t>
      </w:r>
      <w:r w:rsidRPr="0055606A">
        <w:rPr>
          <w:spacing w:val="-12"/>
          <w:szCs w:val="24"/>
        </w:rPr>
        <w:t xml:space="preserve"> </w:t>
      </w:r>
      <w:r w:rsidRPr="0055606A">
        <w:rPr>
          <w:szCs w:val="24"/>
        </w:rPr>
        <w:t>advice</w:t>
      </w:r>
      <w:r w:rsidRPr="0055606A">
        <w:rPr>
          <w:spacing w:val="-11"/>
          <w:szCs w:val="24"/>
        </w:rPr>
        <w:t xml:space="preserve"> </w:t>
      </w:r>
      <w:r w:rsidRPr="0055606A">
        <w:rPr>
          <w:szCs w:val="24"/>
        </w:rPr>
        <w:t>from</w:t>
      </w:r>
      <w:r w:rsidR="00CC1DF4" w:rsidRPr="0055606A">
        <w:rPr>
          <w:spacing w:val="-10"/>
          <w:szCs w:val="24"/>
        </w:rPr>
        <w:t xml:space="preserve"> RS </w:t>
      </w:r>
      <w:r w:rsidRPr="0055606A">
        <w:rPr>
          <w:szCs w:val="24"/>
        </w:rPr>
        <w:t>that</w:t>
      </w:r>
      <w:r w:rsidRPr="0055606A">
        <w:rPr>
          <w:spacing w:val="-9"/>
          <w:szCs w:val="24"/>
        </w:rPr>
        <w:t xml:space="preserve"> </w:t>
      </w:r>
      <w:r w:rsidRPr="0055606A">
        <w:rPr>
          <w:szCs w:val="24"/>
        </w:rPr>
        <w:t>CFA2</w:t>
      </w:r>
      <w:r w:rsidRPr="0055606A">
        <w:rPr>
          <w:spacing w:val="-9"/>
          <w:szCs w:val="24"/>
        </w:rPr>
        <w:t xml:space="preserve"> </w:t>
      </w:r>
      <w:r w:rsidRPr="0055606A">
        <w:rPr>
          <w:szCs w:val="24"/>
        </w:rPr>
        <w:t>had</w:t>
      </w:r>
      <w:r w:rsidRPr="0055606A">
        <w:rPr>
          <w:spacing w:val="-9"/>
          <w:szCs w:val="24"/>
        </w:rPr>
        <w:t xml:space="preserve"> </w:t>
      </w:r>
      <w:r w:rsidRPr="0055606A">
        <w:rPr>
          <w:szCs w:val="24"/>
        </w:rPr>
        <w:t>come</w:t>
      </w:r>
      <w:r w:rsidRPr="0055606A">
        <w:rPr>
          <w:spacing w:val="-11"/>
          <w:szCs w:val="24"/>
        </w:rPr>
        <w:t xml:space="preserve"> </w:t>
      </w:r>
      <w:r w:rsidRPr="0055606A">
        <w:rPr>
          <w:szCs w:val="24"/>
        </w:rPr>
        <w:t>to</w:t>
      </w:r>
      <w:r w:rsidRPr="0055606A">
        <w:rPr>
          <w:spacing w:val="-10"/>
          <w:szCs w:val="24"/>
        </w:rPr>
        <w:t xml:space="preserve"> </w:t>
      </w:r>
      <w:r w:rsidRPr="0055606A">
        <w:rPr>
          <w:szCs w:val="24"/>
        </w:rPr>
        <w:t>an</w:t>
      </w:r>
      <w:r w:rsidRPr="0055606A">
        <w:rPr>
          <w:spacing w:val="-8"/>
          <w:szCs w:val="24"/>
        </w:rPr>
        <w:t xml:space="preserve"> </w:t>
      </w:r>
      <w:r w:rsidRPr="0055606A">
        <w:rPr>
          <w:szCs w:val="24"/>
        </w:rPr>
        <w:t>end (such</w:t>
      </w:r>
      <w:r w:rsidRPr="0055606A">
        <w:rPr>
          <w:spacing w:val="-10"/>
          <w:szCs w:val="24"/>
        </w:rPr>
        <w:t xml:space="preserve"> </w:t>
      </w:r>
      <w:r w:rsidRPr="0055606A">
        <w:rPr>
          <w:szCs w:val="24"/>
        </w:rPr>
        <w:t>advice</w:t>
      </w:r>
      <w:r w:rsidRPr="0055606A">
        <w:rPr>
          <w:spacing w:val="-11"/>
          <w:szCs w:val="24"/>
        </w:rPr>
        <w:t xml:space="preserve"> </w:t>
      </w:r>
      <w:r w:rsidRPr="0055606A">
        <w:rPr>
          <w:szCs w:val="24"/>
        </w:rPr>
        <w:t>being</w:t>
      </w:r>
      <w:r w:rsidRPr="0055606A">
        <w:rPr>
          <w:spacing w:val="-9"/>
          <w:szCs w:val="24"/>
        </w:rPr>
        <w:t xml:space="preserve"> </w:t>
      </w:r>
      <w:r w:rsidRPr="0055606A">
        <w:rPr>
          <w:szCs w:val="24"/>
        </w:rPr>
        <w:t>given in a series of undocumented meetings in early 2013 followed by the briefing note on</w:t>
      </w:r>
      <w:r w:rsidRPr="0055606A">
        <w:rPr>
          <w:spacing w:val="-5"/>
          <w:szCs w:val="24"/>
        </w:rPr>
        <w:t xml:space="preserve"> </w:t>
      </w:r>
      <w:r w:rsidRPr="0055606A">
        <w:rPr>
          <w:szCs w:val="24"/>
        </w:rPr>
        <w:t>11</w:t>
      </w:r>
      <w:r w:rsidRPr="0055606A">
        <w:rPr>
          <w:spacing w:val="-5"/>
          <w:szCs w:val="24"/>
        </w:rPr>
        <w:t xml:space="preserve"> </w:t>
      </w:r>
      <w:r w:rsidRPr="0055606A">
        <w:rPr>
          <w:szCs w:val="24"/>
        </w:rPr>
        <w:t>January</w:t>
      </w:r>
      <w:r w:rsidRPr="0055606A">
        <w:rPr>
          <w:spacing w:val="-6"/>
          <w:szCs w:val="24"/>
        </w:rPr>
        <w:t xml:space="preserve"> </w:t>
      </w:r>
      <w:r w:rsidRPr="0055606A">
        <w:rPr>
          <w:szCs w:val="24"/>
        </w:rPr>
        <w:t>2013</w:t>
      </w:r>
      <w:r w:rsidRPr="0055606A">
        <w:rPr>
          <w:spacing w:val="-5"/>
          <w:szCs w:val="24"/>
        </w:rPr>
        <w:t xml:space="preserve"> </w:t>
      </w:r>
      <w:r w:rsidRPr="0055606A">
        <w:rPr>
          <w:szCs w:val="24"/>
        </w:rPr>
        <w:t>[J195])</w:t>
      </w:r>
      <w:r w:rsidRPr="0055606A">
        <w:rPr>
          <w:spacing w:val="-3"/>
          <w:szCs w:val="24"/>
        </w:rPr>
        <w:t xml:space="preserve"> </w:t>
      </w:r>
      <w:r w:rsidRPr="0055606A">
        <w:rPr>
          <w:szCs w:val="24"/>
        </w:rPr>
        <w:t>GEHC</w:t>
      </w:r>
      <w:r w:rsidRPr="0055606A">
        <w:rPr>
          <w:spacing w:val="-6"/>
          <w:szCs w:val="24"/>
        </w:rPr>
        <w:t xml:space="preserve"> </w:t>
      </w:r>
      <w:r w:rsidRPr="0055606A">
        <w:rPr>
          <w:szCs w:val="24"/>
        </w:rPr>
        <w:t>agreed</w:t>
      </w:r>
      <w:r w:rsidRPr="0055606A">
        <w:rPr>
          <w:spacing w:val="-5"/>
          <w:szCs w:val="24"/>
        </w:rPr>
        <w:t xml:space="preserve"> </w:t>
      </w:r>
      <w:r w:rsidRPr="0055606A">
        <w:rPr>
          <w:szCs w:val="24"/>
        </w:rPr>
        <w:t>to</w:t>
      </w:r>
      <w:r w:rsidRPr="0055606A">
        <w:rPr>
          <w:spacing w:val="-6"/>
          <w:szCs w:val="24"/>
        </w:rPr>
        <w:t xml:space="preserve"> </w:t>
      </w:r>
      <w:r w:rsidRPr="0055606A">
        <w:rPr>
          <w:szCs w:val="24"/>
        </w:rPr>
        <w:t>enter</w:t>
      </w:r>
      <w:r w:rsidRPr="0055606A">
        <w:rPr>
          <w:spacing w:val="-7"/>
          <w:szCs w:val="24"/>
        </w:rPr>
        <w:t xml:space="preserve"> </w:t>
      </w:r>
      <w:r w:rsidRPr="0055606A">
        <w:rPr>
          <w:szCs w:val="24"/>
        </w:rPr>
        <w:t>into</w:t>
      </w:r>
      <w:r w:rsidRPr="0055606A">
        <w:rPr>
          <w:spacing w:val="-4"/>
          <w:szCs w:val="24"/>
        </w:rPr>
        <w:t xml:space="preserve"> </w:t>
      </w:r>
      <w:r w:rsidRPr="0055606A">
        <w:rPr>
          <w:szCs w:val="24"/>
        </w:rPr>
        <w:t>a</w:t>
      </w:r>
      <w:r w:rsidRPr="0055606A">
        <w:rPr>
          <w:spacing w:val="-5"/>
          <w:szCs w:val="24"/>
        </w:rPr>
        <w:t xml:space="preserve"> </w:t>
      </w:r>
      <w:r w:rsidRPr="0055606A">
        <w:rPr>
          <w:szCs w:val="24"/>
        </w:rPr>
        <w:t>new</w:t>
      </w:r>
      <w:r w:rsidRPr="0055606A">
        <w:rPr>
          <w:spacing w:val="-5"/>
          <w:szCs w:val="24"/>
        </w:rPr>
        <w:t xml:space="preserve"> </w:t>
      </w:r>
      <w:r w:rsidRPr="0055606A">
        <w:rPr>
          <w:szCs w:val="24"/>
        </w:rPr>
        <w:t>funding</w:t>
      </w:r>
      <w:r w:rsidRPr="0055606A">
        <w:rPr>
          <w:spacing w:val="-4"/>
          <w:szCs w:val="24"/>
        </w:rPr>
        <w:t xml:space="preserve"> </w:t>
      </w:r>
      <w:r w:rsidRPr="0055606A">
        <w:rPr>
          <w:szCs w:val="24"/>
        </w:rPr>
        <w:t>agreement, CFA3 [H26]. This was an 8-page document plus an annex (which was blank); per GEHC it was</w:t>
      </w:r>
      <w:r w:rsidRPr="0055606A">
        <w:rPr>
          <w:spacing w:val="-18"/>
          <w:szCs w:val="24"/>
        </w:rPr>
        <w:t xml:space="preserve"> </w:t>
      </w:r>
      <w:r w:rsidRPr="0055606A">
        <w:rPr>
          <w:szCs w:val="24"/>
        </w:rPr>
        <w:t>completely</w:t>
      </w:r>
      <w:r w:rsidRPr="0055606A">
        <w:rPr>
          <w:spacing w:val="-20"/>
          <w:szCs w:val="24"/>
        </w:rPr>
        <w:t xml:space="preserve"> </w:t>
      </w:r>
      <w:r w:rsidRPr="0055606A">
        <w:rPr>
          <w:szCs w:val="24"/>
        </w:rPr>
        <w:t>different</w:t>
      </w:r>
      <w:r w:rsidRPr="0055606A">
        <w:rPr>
          <w:spacing w:val="-17"/>
          <w:szCs w:val="24"/>
        </w:rPr>
        <w:t xml:space="preserve"> </w:t>
      </w:r>
      <w:r w:rsidRPr="0055606A">
        <w:rPr>
          <w:szCs w:val="24"/>
        </w:rPr>
        <w:t>in</w:t>
      </w:r>
      <w:r w:rsidRPr="0055606A">
        <w:rPr>
          <w:spacing w:val="-19"/>
          <w:szCs w:val="24"/>
        </w:rPr>
        <w:t xml:space="preserve"> </w:t>
      </w:r>
      <w:r w:rsidRPr="0055606A">
        <w:rPr>
          <w:szCs w:val="24"/>
        </w:rPr>
        <w:t>format</w:t>
      </w:r>
      <w:r w:rsidRPr="0055606A">
        <w:rPr>
          <w:spacing w:val="-18"/>
          <w:szCs w:val="24"/>
        </w:rPr>
        <w:t xml:space="preserve"> </w:t>
      </w:r>
      <w:r w:rsidRPr="0055606A">
        <w:rPr>
          <w:szCs w:val="24"/>
        </w:rPr>
        <w:t>and</w:t>
      </w:r>
      <w:r w:rsidRPr="0055606A">
        <w:rPr>
          <w:spacing w:val="-17"/>
          <w:szCs w:val="24"/>
        </w:rPr>
        <w:t xml:space="preserve"> </w:t>
      </w:r>
      <w:r w:rsidRPr="0055606A">
        <w:rPr>
          <w:szCs w:val="24"/>
        </w:rPr>
        <w:t>content</w:t>
      </w:r>
      <w:r w:rsidRPr="0055606A">
        <w:rPr>
          <w:spacing w:val="-18"/>
          <w:szCs w:val="24"/>
        </w:rPr>
        <w:t xml:space="preserve"> </w:t>
      </w:r>
      <w:r w:rsidRPr="0055606A">
        <w:rPr>
          <w:szCs w:val="24"/>
        </w:rPr>
        <w:t>from</w:t>
      </w:r>
      <w:r w:rsidRPr="0055606A">
        <w:rPr>
          <w:spacing w:val="-19"/>
          <w:szCs w:val="24"/>
        </w:rPr>
        <w:t xml:space="preserve"> </w:t>
      </w:r>
      <w:r w:rsidRPr="0055606A">
        <w:rPr>
          <w:szCs w:val="24"/>
        </w:rPr>
        <w:t>both</w:t>
      </w:r>
      <w:r w:rsidRPr="0055606A">
        <w:rPr>
          <w:spacing w:val="-18"/>
          <w:szCs w:val="24"/>
        </w:rPr>
        <w:t xml:space="preserve"> </w:t>
      </w:r>
      <w:r w:rsidRPr="0055606A">
        <w:rPr>
          <w:szCs w:val="24"/>
        </w:rPr>
        <w:t>CFA1</w:t>
      </w:r>
      <w:r w:rsidRPr="0055606A">
        <w:rPr>
          <w:spacing w:val="-19"/>
          <w:szCs w:val="24"/>
        </w:rPr>
        <w:t xml:space="preserve"> </w:t>
      </w:r>
      <w:r w:rsidRPr="0055606A">
        <w:rPr>
          <w:szCs w:val="24"/>
        </w:rPr>
        <w:t>and</w:t>
      </w:r>
      <w:r w:rsidRPr="0055606A">
        <w:rPr>
          <w:spacing w:val="-17"/>
          <w:szCs w:val="24"/>
        </w:rPr>
        <w:t xml:space="preserve"> </w:t>
      </w:r>
      <w:r w:rsidRPr="0055606A">
        <w:rPr>
          <w:szCs w:val="24"/>
        </w:rPr>
        <w:t>CFA2 and did not include the Law Society guidance document (or crest). CFA3 appears to be a bespoke</w:t>
      </w:r>
      <w:r w:rsidRPr="0055606A">
        <w:rPr>
          <w:spacing w:val="-3"/>
          <w:szCs w:val="24"/>
        </w:rPr>
        <w:t xml:space="preserve"> </w:t>
      </w:r>
      <w:r w:rsidRPr="0055606A">
        <w:rPr>
          <w:szCs w:val="24"/>
        </w:rPr>
        <w:t xml:space="preserve">document drafted by or at the behest of </w:t>
      </w:r>
      <w:r w:rsidR="00084644" w:rsidRPr="0055606A">
        <w:rPr>
          <w:szCs w:val="24"/>
        </w:rPr>
        <w:t>RS</w:t>
      </w:r>
      <w:r w:rsidRPr="0055606A">
        <w:rPr>
          <w:szCs w:val="24"/>
        </w:rPr>
        <w:t>.</w:t>
      </w:r>
    </w:p>
    <w:p w14:paraId="6AD3E63C" w14:textId="59D05D70" w:rsidR="00A311BE" w:rsidRPr="00467EE1" w:rsidRDefault="00A311BE" w:rsidP="00000FD2">
      <w:pPr>
        <w:pStyle w:val="ParaLevel1"/>
        <w:spacing w:line="360" w:lineRule="auto"/>
        <w:ind w:left="-130" w:right="-1134"/>
        <w:rPr>
          <w:szCs w:val="24"/>
        </w:rPr>
      </w:pPr>
      <w:r w:rsidRPr="00467EE1">
        <w:rPr>
          <w:szCs w:val="24"/>
        </w:rPr>
        <w:t>CFA3</w:t>
      </w:r>
      <w:r w:rsidRPr="00467EE1">
        <w:rPr>
          <w:spacing w:val="-6"/>
          <w:szCs w:val="24"/>
        </w:rPr>
        <w:t xml:space="preserve"> </w:t>
      </w:r>
      <w:r w:rsidRPr="00467EE1">
        <w:rPr>
          <w:szCs w:val="24"/>
        </w:rPr>
        <w:t>provided</w:t>
      </w:r>
      <w:r w:rsidRPr="00467EE1">
        <w:rPr>
          <w:spacing w:val="-6"/>
          <w:szCs w:val="24"/>
        </w:rPr>
        <w:t xml:space="preserve"> </w:t>
      </w:r>
      <w:r w:rsidRPr="00467EE1">
        <w:rPr>
          <w:szCs w:val="24"/>
        </w:rPr>
        <w:t>for</w:t>
      </w:r>
      <w:r w:rsidRPr="00467EE1">
        <w:rPr>
          <w:spacing w:val="-8"/>
          <w:szCs w:val="24"/>
        </w:rPr>
        <w:t xml:space="preserve"> </w:t>
      </w:r>
      <w:r w:rsidRPr="00467EE1">
        <w:rPr>
          <w:szCs w:val="24"/>
        </w:rPr>
        <w:t>an</w:t>
      </w:r>
      <w:r w:rsidRPr="00467EE1">
        <w:rPr>
          <w:spacing w:val="-4"/>
          <w:szCs w:val="24"/>
        </w:rPr>
        <w:t xml:space="preserve"> </w:t>
      </w:r>
      <w:r w:rsidRPr="00467EE1">
        <w:rPr>
          <w:szCs w:val="24"/>
        </w:rPr>
        <w:t>additional</w:t>
      </w:r>
      <w:r w:rsidRPr="00467EE1">
        <w:rPr>
          <w:spacing w:val="-3"/>
          <w:szCs w:val="24"/>
        </w:rPr>
        <w:t xml:space="preserve"> </w:t>
      </w:r>
      <w:r w:rsidR="00D01EE9">
        <w:rPr>
          <w:szCs w:val="24"/>
        </w:rPr>
        <w:t>Advance Fee</w:t>
      </w:r>
      <w:r w:rsidRPr="00467EE1">
        <w:rPr>
          <w:spacing w:val="-8"/>
          <w:szCs w:val="24"/>
        </w:rPr>
        <w:t xml:space="preserve"> </w:t>
      </w:r>
      <w:r w:rsidRPr="00467EE1">
        <w:rPr>
          <w:szCs w:val="24"/>
        </w:rPr>
        <w:t>of</w:t>
      </w:r>
      <w:r w:rsidRPr="00467EE1">
        <w:rPr>
          <w:spacing w:val="-5"/>
          <w:szCs w:val="24"/>
        </w:rPr>
        <w:t xml:space="preserve"> </w:t>
      </w:r>
      <w:r w:rsidRPr="00467EE1">
        <w:rPr>
          <w:szCs w:val="24"/>
        </w:rPr>
        <w:t>£300,000</w:t>
      </w:r>
      <w:r w:rsidR="00F87E80">
        <w:rPr>
          <w:szCs w:val="24"/>
        </w:rPr>
        <w:t>, once again</w:t>
      </w:r>
      <w:r w:rsidRPr="00467EE1">
        <w:rPr>
          <w:spacing w:val="-5"/>
          <w:szCs w:val="24"/>
        </w:rPr>
        <w:t xml:space="preserve"> to be </w:t>
      </w:r>
      <w:r w:rsidRPr="00467EE1">
        <w:rPr>
          <w:szCs w:val="24"/>
        </w:rPr>
        <w:t>“</w:t>
      </w:r>
      <w:r w:rsidRPr="00467EE1">
        <w:rPr>
          <w:i/>
          <w:szCs w:val="24"/>
        </w:rPr>
        <w:t>retained</w:t>
      </w:r>
      <w:r w:rsidRPr="00467EE1">
        <w:rPr>
          <w:i/>
          <w:spacing w:val="-6"/>
          <w:szCs w:val="24"/>
        </w:rPr>
        <w:t xml:space="preserve"> </w:t>
      </w:r>
      <w:r w:rsidRPr="00467EE1">
        <w:rPr>
          <w:i/>
          <w:szCs w:val="24"/>
        </w:rPr>
        <w:t>by</w:t>
      </w:r>
      <w:r w:rsidRPr="00467EE1">
        <w:rPr>
          <w:i/>
          <w:spacing w:val="-4"/>
          <w:szCs w:val="24"/>
        </w:rPr>
        <w:t xml:space="preserve"> </w:t>
      </w:r>
      <w:r w:rsidRPr="00467EE1">
        <w:rPr>
          <w:i/>
          <w:szCs w:val="24"/>
        </w:rPr>
        <w:t>Rosenblatt</w:t>
      </w:r>
      <w:r w:rsidR="00F87E80">
        <w:rPr>
          <w:i/>
          <w:szCs w:val="24"/>
        </w:rPr>
        <w:t xml:space="preserve"> </w:t>
      </w:r>
      <w:r w:rsidRPr="00467EE1">
        <w:rPr>
          <w:bCs/>
          <w:i/>
          <w:szCs w:val="24"/>
        </w:rPr>
        <w:t>whether the claim is successful or not</w:t>
      </w:r>
      <w:r w:rsidRPr="00467EE1">
        <w:rPr>
          <w:szCs w:val="24"/>
        </w:rPr>
        <w:t>”, and also included a number of new conditions which GEHC assert were detrimental to GEHC, favoured</w:t>
      </w:r>
      <w:r w:rsidR="00CC1DF4">
        <w:rPr>
          <w:szCs w:val="24"/>
        </w:rPr>
        <w:t xml:space="preserve"> RS </w:t>
      </w:r>
      <w:r w:rsidRPr="00467EE1">
        <w:rPr>
          <w:szCs w:val="24"/>
        </w:rPr>
        <w:t>and were not explained at the time CFA3 was entered into. The following is</w:t>
      </w:r>
      <w:r w:rsidRPr="00467EE1">
        <w:rPr>
          <w:spacing w:val="-8"/>
          <w:szCs w:val="24"/>
        </w:rPr>
        <w:t xml:space="preserve"> GEHC’s “</w:t>
      </w:r>
      <w:r w:rsidRPr="00467EE1">
        <w:rPr>
          <w:szCs w:val="24"/>
        </w:rPr>
        <w:t>non-exhaustive” list of such conditions:</w:t>
      </w:r>
    </w:p>
    <w:p w14:paraId="5E347418" w14:textId="180A8205" w:rsidR="00A311BE" w:rsidRPr="00467EE1" w:rsidRDefault="00A311BE" w:rsidP="00000FD2">
      <w:pPr>
        <w:pStyle w:val="ParaLevel2"/>
        <w:spacing w:line="360" w:lineRule="auto"/>
        <w:ind w:left="-130" w:right="-1134" w:hanging="720"/>
        <w:outlineLvl w:val="0"/>
        <w:rPr>
          <w:szCs w:val="24"/>
        </w:rPr>
      </w:pPr>
      <w:r w:rsidRPr="00467EE1">
        <w:rPr>
          <w:szCs w:val="24"/>
        </w:rPr>
        <w:t xml:space="preserve">it provided for the further </w:t>
      </w:r>
      <w:r w:rsidR="00D01EE9">
        <w:rPr>
          <w:szCs w:val="24"/>
        </w:rPr>
        <w:t>Advance Fee</w:t>
      </w:r>
      <w:r w:rsidRPr="00467EE1">
        <w:rPr>
          <w:szCs w:val="24"/>
        </w:rPr>
        <w:t xml:space="preserve"> of £300,000 already referred</w:t>
      </w:r>
      <w:r w:rsidRPr="00467EE1">
        <w:rPr>
          <w:spacing w:val="-11"/>
          <w:szCs w:val="24"/>
        </w:rPr>
        <w:t xml:space="preserve"> </w:t>
      </w:r>
      <w:r w:rsidRPr="00467EE1">
        <w:rPr>
          <w:szCs w:val="24"/>
        </w:rPr>
        <w:t>to;</w:t>
      </w:r>
    </w:p>
    <w:p w14:paraId="1D56B6EE" w14:textId="691F553B" w:rsidR="00A311BE" w:rsidRPr="00467EE1" w:rsidRDefault="00A311BE" w:rsidP="00000FD2">
      <w:pPr>
        <w:pStyle w:val="ParaLevel2"/>
        <w:spacing w:line="360" w:lineRule="auto"/>
        <w:ind w:left="-130" w:right="-1134" w:hanging="720"/>
        <w:outlineLvl w:val="0"/>
        <w:rPr>
          <w:szCs w:val="24"/>
        </w:rPr>
      </w:pPr>
      <w:r w:rsidRPr="00467EE1">
        <w:rPr>
          <w:szCs w:val="24"/>
        </w:rPr>
        <w:t>it provided for the burden of paying disbursements to shift from</w:t>
      </w:r>
      <w:r w:rsidR="00CC1DF4">
        <w:rPr>
          <w:szCs w:val="24"/>
        </w:rPr>
        <w:t xml:space="preserve"> RS </w:t>
      </w:r>
      <w:r w:rsidRPr="00467EE1">
        <w:rPr>
          <w:szCs w:val="24"/>
        </w:rPr>
        <w:t>to</w:t>
      </w:r>
      <w:r w:rsidRPr="00467EE1">
        <w:rPr>
          <w:spacing w:val="-14"/>
          <w:szCs w:val="24"/>
        </w:rPr>
        <w:t xml:space="preserve"> </w:t>
      </w:r>
      <w:r w:rsidRPr="00467EE1">
        <w:rPr>
          <w:szCs w:val="24"/>
        </w:rPr>
        <w:t>GEHC;</w:t>
      </w:r>
    </w:p>
    <w:p w14:paraId="22B485C1" w14:textId="46A3D386" w:rsidR="00A311BE" w:rsidRPr="00467EE1" w:rsidRDefault="00A311BE" w:rsidP="00000FD2">
      <w:pPr>
        <w:pStyle w:val="ParaLevel2"/>
        <w:spacing w:line="360" w:lineRule="auto"/>
        <w:ind w:left="-130" w:right="-1134" w:hanging="720"/>
        <w:outlineLvl w:val="0"/>
        <w:rPr>
          <w:szCs w:val="24"/>
        </w:rPr>
      </w:pPr>
      <w:r w:rsidRPr="00467EE1">
        <w:rPr>
          <w:szCs w:val="24"/>
        </w:rPr>
        <w:lastRenderedPageBreak/>
        <w:t>it</w:t>
      </w:r>
      <w:r w:rsidRPr="00467EE1">
        <w:rPr>
          <w:spacing w:val="-9"/>
          <w:szCs w:val="24"/>
        </w:rPr>
        <w:t xml:space="preserve"> </w:t>
      </w:r>
      <w:r w:rsidRPr="00467EE1">
        <w:rPr>
          <w:szCs w:val="24"/>
        </w:rPr>
        <w:t>removed</w:t>
      </w:r>
      <w:r w:rsidRPr="00467EE1">
        <w:rPr>
          <w:spacing w:val="-7"/>
          <w:szCs w:val="24"/>
        </w:rPr>
        <w:t xml:space="preserve"> </w:t>
      </w:r>
      <w:r w:rsidRPr="00467EE1">
        <w:rPr>
          <w:szCs w:val="24"/>
        </w:rPr>
        <w:t>the</w:t>
      </w:r>
      <w:r w:rsidRPr="00467EE1">
        <w:rPr>
          <w:spacing w:val="-9"/>
          <w:szCs w:val="24"/>
        </w:rPr>
        <w:t xml:space="preserve"> </w:t>
      </w:r>
      <w:r w:rsidRPr="00467EE1">
        <w:rPr>
          <w:szCs w:val="24"/>
        </w:rPr>
        <w:t>contractual</w:t>
      </w:r>
      <w:r w:rsidRPr="00467EE1">
        <w:rPr>
          <w:spacing w:val="-6"/>
          <w:szCs w:val="24"/>
        </w:rPr>
        <w:t xml:space="preserve"> </w:t>
      </w:r>
      <w:r w:rsidRPr="00467EE1">
        <w:rPr>
          <w:szCs w:val="24"/>
        </w:rPr>
        <w:t>provision</w:t>
      </w:r>
      <w:r w:rsidRPr="00467EE1">
        <w:rPr>
          <w:spacing w:val="-9"/>
          <w:szCs w:val="24"/>
        </w:rPr>
        <w:t xml:space="preserve"> </w:t>
      </w:r>
      <w:r w:rsidRPr="00467EE1">
        <w:rPr>
          <w:szCs w:val="24"/>
        </w:rPr>
        <w:t>that</w:t>
      </w:r>
      <w:r w:rsidRPr="00467EE1">
        <w:rPr>
          <w:spacing w:val="-10"/>
          <w:szCs w:val="24"/>
        </w:rPr>
        <w:t xml:space="preserve"> </w:t>
      </w:r>
      <w:r w:rsidRPr="00467EE1">
        <w:rPr>
          <w:szCs w:val="24"/>
        </w:rPr>
        <w:t>a</w:t>
      </w:r>
      <w:r w:rsidRPr="00467EE1">
        <w:rPr>
          <w:spacing w:val="-9"/>
          <w:szCs w:val="24"/>
        </w:rPr>
        <w:t xml:space="preserve"> </w:t>
      </w:r>
      <w:r w:rsidRPr="00467EE1">
        <w:rPr>
          <w:szCs w:val="24"/>
        </w:rPr>
        <w:t>reduction</w:t>
      </w:r>
      <w:r w:rsidRPr="00467EE1">
        <w:rPr>
          <w:spacing w:val="-9"/>
          <w:szCs w:val="24"/>
        </w:rPr>
        <w:t xml:space="preserve"> </w:t>
      </w:r>
      <w:r w:rsidRPr="00467EE1">
        <w:rPr>
          <w:szCs w:val="24"/>
        </w:rPr>
        <w:t>of</w:t>
      </w:r>
      <w:r w:rsidRPr="00467EE1">
        <w:rPr>
          <w:spacing w:val="-8"/>
          <w:szCs w:val="24"/>
        </w:rPr>
        <w:t xml:space="preserve"> </w:t>
      </w:r>
      <w:r w:rsidRPr="00467EE1">
        <w:rPr>
          <w:szCs w:val="24"/>
        </w:rPr>
        <w:t>the</w:t>
      </w:r>
      <w:r w:rsidRPr="00467EE1">
        <w:rPr>
          <w:spacing w:val="-9"/>
          <w:szCs w:val="24"/>
        </w:rPr>
        <w:t xml:space="preserve"> </w:t>
      </w:r>
      <w:r w:rsidRPr="00467EE1">
        <w:rPr>
          <w:szCs w:val="24"/>
        </w:rPr>
        <w:t>success</w:t>
      </w:r>
      <w:r w:rsidRPr="00467EE1">
        <w:rPr>
          <w:spacing w:val="-9"/>
          <w:szCs w:val="24"/>
        </w:rPr>
        <w:t xml:space="preserve"> </w:t>
      </w:r>
      <w:r w:rsidRPr="00467EE1">
        <w:rPr>
          <w:szCs w:val="24"/>
        </w:rPr>
        <w:t>fee</w:t>
      </w:r>
      <w:r w:rsidRPr="00467EE1">
        <w:rPr>
          <w:spacing w:val="-7"/>
          <w:szCs w:val="24"/>
        </w:rPr>
        <w:t xml:space="preserve"> </w:t>
      </w:r>
      <w:r w:rsidRPr="00467EE1">
        <w:rPr>
          <w:szCs w:val="24"/>
        </w:rPr>
        <w:t>on</w:t>
      </w:r>
      <w:r w:rsidRPr="00467EE1">
        <w:rPr>
          <w:spacing w:val="-8"/>
          <w:szCs w:val="24"/>
        </w:rPr>
        <w:t xml:space="preserve"> </w:t>
      </w:r>
      <w:r w:rsidRPr="00467EE1">
        <w:rPr>
          <w:szCs w:val="24"/>
        </w:rPr>
        <w:t>a</w:t>
      </w:r>
      <w:r w:rsidRPr="00467EE1">
        <w:rPr>
          <w:spacing w:val="-8"/>
          <w:szCs w:val="24"/>
        </w:rPr>
        <w:t xml:space="preserve"> </w:t>
      </w:r>
      <w:r w:rsidRPr="00467EE1">
        <w:rPr>
          <w:szCs w:val="24"/>
        </w:rPr>
        <w:t>party and party basis would require</w:t>
      </w:r>
      <w:r w:rsidR="00CC1DF4">
        <w:rPr>
          <w:szCs w:val="24"/>
        </w:rPr>
        <w:t xml:space="preserve"> RS </w:t>
      </w:r>
      <w:r w:rsidRPr="00467EE1">
        <w:rPr>
          <w:szCs w:val="24"/>
        </w:rPr>
        <w:t>to reduce their success fee as between themselves and GEHC accordingly;</w:t>
      </w:r>
    </w:p>
    <w:p w14:paraId="027C06EC" w14:textId="77777777" w:rsidR="00A311BE" w:rsidRPr="00467EE1" w:rsidRDefault="00A311BE" w:rsidP="00000FD2">
      <w:pPr>
        <w:pStyle w:val="ParaLevel2"/>
        <w:spacing w:line="360" w:lineRule="auto"/>
        <w:ind w:left="-130" w:right="-1134" w:hanging="720"/>
        <w:outlineLvl w:val="0"/>
        <w:rPr>
          <w:szCs w:val="24"/>
        </w:rPr>
      </w:pPr>
      <w:r w:rsidRPr="00467EE1">
        <w:rPr>
          <w:szCs w:val="24"/>
        </w:rPr>
        <w:t>it no longer covered enforcement</w:t>
      </w:r>
      <w:r w:rsidRPr="00467EE1">
        <w:rPr>
          <w:spacing w:val="-5"/>
          <w:szCs w:val="24"/>
        </w:rPr>
        <w:t xml:space="preserve"> </w:t>
      </w:r>
      <w:r w:rsidRPr="00467EE1">
        <w:rPr>
          <w:szCs w:val="24"/>
        </w:rPr>
        <w:t>proceedings;</w:t>
      </w:r>
    </w:p>
    <w:p w14:paraId="6B223BFC" w14:textId="2D586BEF" w:rsidR="00A311BE" w:rsidRPr="00467EE1" w:rsidRDefault="00A311BE" w:rsidP="00000FD2">
      <w:pPr>
        <w:pStyle w:val="ParaLevel2"/>
        <w:spacing w:line="360" w:lineRule="auto"/>
        <w:ind w:left="-130" w:right="-1134" w:hanging="720"/>
        <w:outlineLvl w:val="0"/>
        <w:rPr>
          <w:szCs w:val="24"/>
        </w:rPr>
      </w:pPr>
      <w:r w:rsidRPr="00467EE1">
        <w:rPr>
          <w:szCs w:val="24"/>
        </w:rPr>
        <w:t>it</w:t>
      </w:r>
      <w:r w:rsidRPr="00467EE1">
        <w:rPr>
          <w:spacing w:val="-5"/>
          <w:szCs w:val="24"/>
        </w:rPr>
        <w:t xml:space="preserve"> </w:t>
      </w:r>
      <w:r w:rsidRPr="00467EE1">
        <w:rPr>
          <w:szCs w:val="24"/>
        </w:rPr>
        <w:t>provided</w:t>
      </w:r>
      <w:r w:rsidRPr="00467EE1">
        <w:rPr>
          <w:spacing w:val="-5"/>
          <w:szCs w:val="24"/>
        </w:rPr>
        <w:t xml:space="preserve"> </w:t>
      </w:r>
      <w:r w:rsidRPr="00467EE1">
        <w:rPr>
          <w:szCs w:val="24"/>
        </w:rPr>
        <w:t>that</w:t>
      </w:r>
      <w:r w:rsidR="00CC1DF4">
        <w:rPr>
          <w:spacing w:val="-5"/>
          <w:szCs w:val="24"/>
        </w:rPr>
        <w:t xml:space="preserve"> RS </w:t>
      </w:r>
      <w:r w:rsidRPr="00467EE1">
        <w:rPr>
          <w:szCs w:val="24"/>
        </w:rPr>
        <w:t>could</w:t>
      </w:r>
      <w:r w:rsidRPr="00467EE1">
        <w:rPr>
          <w:spacing w:val="-5"/>
          <w:szCs w:val="24"/>
        </w:rPr>
        <w:t xml:space="preserve"> </w:t>
      </w:r>
      <w:r w:rsidRPr="00F87E80">
        <w:rPr>
          <w:i/>
          <w:iCs/>
          <w:szCs w:val="24"/>
        </w:rPr>
        <w:t>“…end</w:t>
      </w:r>
      <w:r w:rsidRPr="00F87E80">
        <w:rPr>
          <w:i/>
          <w:iCs/>
          <w:spacing w:val="-5"/>
          <w:szCs w:val="24"/>
        </w:rPr>
        <w:t xml:space="preserve"> </w:t>
      </w:r>
      <w:r w:rsidRPr="00F87E80">
        <w:rPr>
          <w:i/>
          <w:iCs/>
          <w:szCs w:val="24"/>
        </w:rPr>
        <w:t>this</w:t>
      </w:r>
      <w:r w:rsidRPr="00F87E80">
        <w:rPr>
          <w:i/>
          <w:iCs/>
          <w:spacing w:val="-6"/>
          <w:szCs w:val="24"/>
        </w:rPr>
        <w:t xml:space="preserve"> </w:t>
      </w:r>
      <w:r w:rsidRPr="00F87E80">
        <w:rPr>
          <w:i/>
          <w:iCs/>
          <w:szCs w:val="24"/>
        </w:rPr>
        <w:t>agreement</w:t>
      </w:r>
      <w:r w:rsidRPr="00F87E80">
        <w:rPr>
          <w:i/>
          <w:iCs/>
          <w:spacing w:val="-5"/>
          <w:szCs w:val="24"/>
        </w:rPr>
        <w:t xml:space="preserve"> </w:t>
      </w:r>
      <w:r w:rsidRPr="00F87E80">
        <w:rPr>
          <w:i/>
          <w:iCs/>
          <w:szCs w:val="24"/>
        </w:rPr>
        <w:t>if</w:t>
      </w:r>
      <w:r w:rsidRPr="00F87E80">
        <w:rPr>
          <w:i/>
          <w:iCs/>
          <w:spacing w:val="-4"/>
          <w:szCs w:val="24"/>
        </w:rPr>
        <w:t xml:space="preserve"> </w:t>
      </w:r>
      <w:r w:rsidRPr="00F87E80">
        <w:rPr>
          <w:i/>
          <w:iCs/>
          <w:szCs w:val="24"/>
        </w:rPr>
        <w:t>it</w:t>
      </w:r>
      <w:r w:rsidRPr="00F87E80">
        <w:rPr>
          <w:i/>
          <w:iCs/>
          <w:spacing w:val="-5"/>
          <w:szCs w:val="24"/>
        </w:rPr>
        <w:t xml:space="preserve"> </w:t>
      </w:r>
      <w:r w:rsidRPr="00F87E80">
        <w:rPr>
          <w:i/>
          <w:iCs/>
          <w:szCs w:val="24"/>
        </w:rPr>
        <w:t>believes</w:t>
      </w:r>
      <w:r w:rsidRPr="00F87E80">
        <w:rPr>
          <w:i/>
          <w:iCs/>
          <w:spacing w:val="-6"/>
          <w:szCs w:val="24"/>
        </w:rPr>
        <w:t xml:space="preserve"> </w:t>
      </w:r>
      <w:r w:rsidRPr="00F87E80">
        <w:rPr>
          <w:i/>
          <w:iCs/>
          <w:szCs w:val="24"/>
        </w:rPr>
        <w:t>the</w:t>
      </w:r>
      <w:r w:rsidRPr="00F87E80">
        <w:rPr>
          <w:i/>
          <w:iCs/>
          <w:spacing w:val="-7"/>
          <w:szCs w:val="24"/>
        </w:rPr>
        <w:t xml:space="preserve"> </w:t>
      </w:r>
      <w:r w:rsidRPr="00F87E80">
        <w:rPr>
          <w:i/>
          <w:iCs/>
          <w:szCs w:val="24"/>
        </w:rPr>
        <w:t>Client</w:t>
      </w:r>
      <w:r w:rsidRPr="00F87E80">
        <w:rPr>
          <w:i/>
          <w:iCs/>
          <w:spacing w:val="-5"/>
          <w:szCs w:val="24"/>
        </w:rPr>
        <w:t xml:space="preserve"> </w:t>
      </w:r>
      <w:r w:rsidRPr="00F87E80">
        <w:rPr>
          <w:i/>
          <w:iCs/>
          <w:szCs w:val="24"/>
        </w:rPr>
        <w:t>no</w:t>
      </w:r>
      <w:r w:rsidRPr="00F87E80">
        <w:rPr>
          <w:i/>
          <w:iCs/>
          <w:spacing w:val="-4"/>
          <w:szCs w:val="24"/>
        </w:rPr>
        <w:t xml:space="preserve"> </w:t>
      </w:r>
      <w:r w:rsidRPr="00F87E80">
        <w:rPr>
          <w:i/>
          <w:iCs/>
          <w:szCs w:val="24"/>
        </w:rPr>
        <w:t>longer</w:t>
      </w:r>
      <w:r w:rsidRPr="00F87E80">
        <w:rPr>
          <w:i/>
          <w:iCs/>
          <w:spacing w:val="-7"/>
          <w:szCs w:val="24"/>
        </w:rPr>
        <w:t xml:space="preserve"> </w:t>
      </w:r>
      <w:r w:rsidR="00944C84">
        <w:rPr>
          <w:i/>
          <w:iCs/>
          <w:spacing w:val="-7"/>
          <w:szCs w:val="24"/>
        </w:rPr>
        <w:t>h</w:t>
      </w:r>
      <w:r w:rsidRPr="00F87E80">
        <w:rPr>
          <w:i/>
          <w:iCs/>
          <w:szCs w:val="24"/>
        </w:rPr>
        <w:t>as a reasonable prospect of success. If this happens, the Client will only have to</w:t>
      </w:r>
      <w:r w:rsidRPr="00F87E80">
        <w:rPr>
          <w:i/>
          <w:iCs/>
          <w:spacing w:val="-34"/>
          <w:szCs w:val="24"/>
        </w:rPr>
        <w:t xml:space="preserve"> </w:t>
      </w:r>
      <w:r w:rsidRPr="00F87E80">
        <w:rPr>
          <w:i/>
          <w:iCs/>
          <w:szCs w:val="24"/>
        </w:rPr>
        <w:t>pay Rosenblatt’s fees and disbursements.”</w:t>
      </w:r>
      <w:r w:rsidRPr="00467EE1">
        <w:rPr>
          <w:szCs w:val="24"/>
        </w:rPr>
        <w:t xml:space="preserve"> [H13 Clause 14.4]. In effect, in GEHC’s view, this provision removed the element of risk to</w:t>
      </w:r>
      <w:r w:rsidR="00CC1DF4">
        <w:rPr>
          <w:szCs w:val="24"/>
        </w:rPr>
        <w:t xml:space="preserve"> RS </w:t>
      </w:r>
      <w:r w:rsidRPr="00467EE1">
        <w:rPr>
          <w:szCs w:val="24"/>
        </w:rPr>
        <w:t>(that they would not get paid at least their basic charges and disbursements under CFA3); and</w:t>
      </w:r>
    </w:p>
    <w:p w14:paraId="1B6431DB" w14:textId="0DE24C73" w:rsidR="00A311BE" w:rsidRPr="00467EE1" w:rsidRDefault="00A311BE" w:rsidP="00000FD2">
      <w:pPr>
        <w:pStyle w:val="ParaLevel2"/>
        <w:spacing w:line="360" w:lineRule="auto"/>
        <w:ind w:left="-130" w:right="-1134" w:hanging="720"/>
        <w:outlineLvl w:val="0"/>
        <w:rPr>
          <w:szCs w:val="24"/>
        </w:rPr>
      </w:pPr>
      <w:r w:rsidRPr="00467EE1">
        <w:rPr>
          <w:szCs w:val="24"/>
        </w:rPr>
        <w:t xml:space="preserve">despite the provision above, and the fact that CFA3 was meant to cover the quantum phase following success on </w:t>
      </w:r>
      <w:r w:rsidR="00390288">
        <w:rPr>
          <w:szCs w:val="24"/>
        </w:rPr>
        <w:t>liability</w:t>
      </w:r>
      <w:r w:rsidRPr="00467EE1">
        <w:rPr>
          <w:szCs w:val="24"/>
        </w:rPr>
        <w:t>, it included provision for a 95% success fee based on risk,</w:t>
      </w:r>
      <w:r w:rsidRPr="00467EE1">
        <w:rPr>
          <w:spacing w:val="-18"/>
          <w:szCs w:val="24"/>
        </w:rPr>
        <w:t xml:space="preserve"> </w:t>
      </w:r>
      <w:r w:rsidRPr="00467EE1">
        <w:rPr>
          <w:szCs w:val="24"/>
        </w:rPr>
        <w:t>and</w:t>
      </w:r>
      <w:r w:rsidRPr="00467EE1">
        <w:rPr>
          <w:spacing w:val="-17"/>
          <w:szCs w:val="24"/>
        </w:rPr>
        <w:t xml:space="preserve"> </w:t>
      </w:r>
      <w:r w:rsidRPr="00467EE1">
        <w:rPr>
          <w:szCs w:val="24"/>
        </w:rPr>
        <w:t>despite</w:t>
      </w:r>
      <w:r w:rsidRPr="00467EE1">
        <w:rPr>
          <w:spacing w:val="-19"/>
          <w:szCs w:val="24"/>
        </w:rPr>
        <w:t xml:space="preserve"> </w:t>
      </w:r>
      <w:r w:rsidRPr="00467EE1">
        <w:rPr>
          <w:szCs w:val="24"/>
        </w:rPr>
        <w:t>a</w:t>
      </w:r>
      <w:r w:rsidRPr="00467EE1">
        <w:rPr>
          <w:spacing w:val="-16"/>
          <w:szCs w:val="24"/>
        </w:rPr>
        <w:t xml:space="preserve"> </w:t>
      </w:r>
      <w:r w:rsidRPr="00467EE1">
        <w:rPr>
          <w:szCs w:val="24"/>
        </w:rPr>
        <w:t>further</w:t>
      </w:r>
      <w:r w:rsidRPr="00467EE1">
        <w:rPr>
          <w:spacing w:val="-19"/>
          <w:szCs w:val="24"/>
        </w:rPr>
        <w:t xml:space="preserve"> </w:t>
      </w:r>
      <w:r w:rsidRPr="00467EE1">
        <w:rPr>
          <w:szCs w:val="24"/>
        </w:rPr>
        <w:t>£300,000</w:t>
      </w:r>
      <w:r w:rsidRPr="00467EE1">
        <w:rPr>
          <w:spacing w:val="-17"/>
          <w:szCs w:val="24"/>
        </w:rPr>
        <w:t xml:space="preserve"> </w:t>
      </w:r>
      <w:r w:rsidRPr="00467EE1">
        <w:rPr>
          <w:szCs w:val="24"/>
        </w:rPr>
        <w:t>having</w:t>
      </w:r>
      <w:r w:rsidRPr="00467EE1">
        <w:rPr>
          <w:spacing w:val="-16"/>
          <w:szCs w:val="24"/>
        </w:rPr>
        <w:t xml:space="preserve"> </w:t>
      </w:r>
      <w:r w:rsidRPr="00467EE1">
        <w:rPr>
          <w:szCs w:val="24"/>
        </w:rPr>
        <w:t>been</w:t>
      </w:r>
      <w:r w:rsidRPr="00467EE1">
        <w:rPr>
          <w:spacing w:val="-17"/>
          <w:szCs w:val="24"/>
        </w:rPr>
        <w:t xml:space="preserve"> </w:t>
      </w:r>
      <w:r w:rsidRPr="00467EE1">
        <w:rPr>
          <w:szCs w:val="24"/>
        </w:rPr>
        <w:t>paid</w:t>
      </w:r>
      <w:r w:rsidRPr="00467EE1">
        <w:rPr>
          <w:spacing w:val="-17"/>
          <w:szCs w:val="24"/>
        </w:rPr>
        <w:t xml:space="preserve"> </w:t>
      </w:r>
      <w:r w:rsidRPr="00467EE1">
        <w:rPr>
          <w:szCs w:val="24"/>
        </w:rPr>
        <w:t>as</w:t>
      </w:r>
      <w:r w:rsidRPr="00467EE1">
        <w:rPr>
          <w:spacing w:val="-17"/>
          <w:szCs w:val="24"/>
        </w:rPr>
        <w:t xml:space="preserve"> </w:t>
      </w:r>
      <w:r w:rsidRPr="00467EE1">
        <w:rPr>
          <w:szCs w:val="24"/>
        </w:rPr>
        <w:t>an</w:t>
      </w:r>
      <w:r w:rsidRPr="00467EE1">
        <w:rPr>
          <w:spacing w:val="-16"/>
          <w:szCs w:val="24"/>
        </w:rPr>
        <w:t xml:space="preserve"> </w:t>
      </w:r>
      <w:r w:rsidR="00D01EE9">
        <w:rPr>
          <w:szCs w:val="24"/>
        </w:rPr>
        <w:t>Advance Fee</w:t>
      </w:r>
      <w:r w:rsidRPr="00467EE1">
        <w:rPr>
          <w:szCs w:val="24"/>
        </w:rPr>
        <w:t>,</w:t>
      </w:r>
      <w:r w:rsidRPr="00467EE1">
        <w:rPr>
          <w:spacing w:val="-17"/>
          <w:szCs w:val="24"/>
        </w:rPr>
        <w:t xml:space="preserve"> </w:t>
      </w:r>
      <w:r w:rsidRPr="00467EE1">
        <w:rPr>
          <w:szCs w:val="24"/>
        </w:rPr>
        <w:t>a</w:t>
      </w:r>
      <w:r w:rsidRPr="00467EE1">
        <w:rPr>
          <w:spacing w:val="-17"/>
          <w:szCs w:val="24"/>
        </w:rPr>
        <w:t xml:space="preserve"> </w:t>
      </w:r>
      <w:r w:rsidRPr="00467EE1">
        <w:rPr>
          <w:szCs w:val="24"/>
        </w:rPr>
        <w:t xml:space="preserve">further 5% success fee based on deferment. </w:t>
      </w:r>
    </w:p>
    <w:p w14:paraId="6DD959F9" w14:textId="53A8BDA3" w:rsidR="00A311BE" w:rsidRPr="00467EE1" w:rsidRDefault="00A311BE" w:rsidP="00000FD2">
      <w:pPr>
        <w:pStyle w:val="ParaLevel1"/>
        <w:spacing w:line="360" w:lineRule="auto"/>
        <w:ind w:left="-130" w:right="-1134"/>
        <w:rPr>
          <w:szCs w:val="24"/>
        </w:rPr>
      </w:pPr>
      <w:r w:rsidRPr="00467EE1">
        <w:rPr>
          <w:szCs w:val="24"/>
        </w:rPr>
        <w:t>I do not at this stage have to decide upon the level of success fee</w:t>
      </w:r>
      <w:r w:rsidR="00D17E48">
        <w:rPr>
          <w:szCs w:val="24"/>
        </w:rPr>
        <w:t xml:space="preserve">; </w:t>
      </w:r>
      <w:r w:rsidRPr="00467EE1">
        <w:rPr>
          <w:szCs w:val="24"/>
        </w:rPr>
        <w:t xml:space="preserve">I note that Master Leonard already reduced the success fee between the parties, apparently because, with such substantial </w:t>
      </w:r>
      <w:r w:rsidR="00D01EE9">
        <w:rPr>
          <w:szCs w:val="24"/>
        </w:rPr>
        <w:t>Advance Fee</w:t>
      </w:r>
      <w:r w:rsidRPr="00467EE1">
        <w:rPr>
          <w:szCs w:val="24"/>
        </w:rPr>
        <w:t xml:space="preserve"> payments, the risk element was not as high as</w:t>
      </w:r>
      <w:r w:rsidR="00CC1DF4">
        <w:rPr>
          <w:szCs w:val="24"/>
        </w:rPr>
        <w:t xml:space="preserve"> RS </w:t>
      </w:r>
      <w:r w:rsidRPr="00467EE1">
        <w:rPr>
          <w:szCs w:val="24"/>
        </w:rPr>
        <w:t xml:space="preserve">assessed. Likewise, whilst not an issue between </w:t>
      </w:r>
      <w:r w:rsidR="00D17E48">
        <w:rPr>
          <w:szCs w:val="24"/>
        </w:rPr>
        <w:t>GEHC and Mr Gray</w:t>
      </w:r>
      <w:r w:rsidRPr="00467EE1">
        <w:rPr>
          <w:szCs w:val="24"/>
        </w:rPr>
        <w:t xml:space="preserve">, it is arguable </w:t>
      </w:r>
      <w:r w:rsidR="00D17E48">
        <w:rPr>
          <w:szCs w:val="24"/>
        </w:rPr>
        <w:t xml:space="preserve">between GEHC and RS </w:t>
      </w:r>
      <w:r w:rsidRPr="00467EE1">
        <w:rPr>
          <w:szCs w:val="24"/>
        </w:rPr>
        <w:t xml:space="preserve">that a 5% success fee based upon deferment is odd given that there were such substantial </w:t>
      </w:r>
      <w:r w:rsidR="00D01EE9">
        <w:rPr>
          <w:szCs w:val="24"/>
        </w:rPr>
        <w:t>Advance Fee</w:t>
      </w:r>
      <w:r w:rsidRPr="00467EE1">
        <w:rPr>
          <w:szCs w:val="24"/>
        </w:rPr>
        <w:t>s and other payments taken</w:t>
      </w:r>
      <w:r w:rsidR="00D17E48">
        <w:rPr>
          <w:szCs w:val="24"/>
        </w:rPr>
        <w:t>,</w:t>
      </w:r>
      <w:r w:rsidRPr="00467EE1">
        <w:rPr>
          <w:szCs w:val="24"/>
        </w:rPr>
        <w:t xml:space="preserve"> and that</w:t>
      </w:r>
      <w:r w:rsidR="00CC1DF4">
        <w:rPr>
          <w:szCs w:val="24"/>
        </w:rPr>
        <w:t xml:space="preserve"> RS </w:t>
      </w:r>
      <w:r w:rsidRPr="00467EE1">
        <w:rPr>
          <w:szCs w:val="24"/>
        </w:rPr>
        <w:t xml:space="preserve">have already been paid the entirety of their base costs in the sum of around £5.6 million. This is even though the Gray proceedings are still in progress, with </w:t>
      </w:r>
      <w:r w:rsidR="0008026A" w:rsidRPr="00467EE1">
        <w:rPr>
          <w:szCs w:val="24"/>
        </w:rPr>
        <w:t>GEHC continuing</w:t>
      </w:r>
      <w:r w:rsidR="00732823">
        <w:rPr>
          <w:szCs w:val="24"/>
        </w:rPr>
        <w:t xml:space="preserve"> to </w:t>
      </w:r>
      <w:r w:rsidR="00EE1D94">
        <w:rPr>
          <w:szCs w:val="24"/>
        </w:rPr>
        <w:t>argue</w:t>
      </w:r>
      <w:r w:rsidR="00EE1D94" w:rsidRPr="00467EE1">
        <w:rPr>
          <w:szCs w:val="24"/>
        </w:rPr>
        <w:t xml:space="preserve"> that</w:t>
      </w:r>
      <w:r w:rsidRPr="00467EE1">
        <w:rPr>
          <w:szCs w:val="24"/>
        </w:rPr>
        <w:t xml:space="preserve"> the technology is worth a lot more than </w:t>
      </w:r>
      <w:r w:rsidR="00084644">
        <w:rPr>
          <w:szCs w:val="24"/>
        </w:rPr>
        <w:t>RS</w:t>
      </w:r>
      <w:r w:rsidRPr="00467EE1">
        <w:rPr>
          <w:szCs w:val="24"/>
        </w:rPr>
        <w:t xml:space="preserve">’s Expert </w:t>
      </w:r>
      <w:r w:rsidR="00EE1D94" w:rsidRPr="00467EE1">
        <w:rPr>
          <w:szCs w:val="24"/>
        </w:rPr>
        <w:t>Evidence indicates</w:t>
      </w:r>
      <w:r w:rsidR="00732823">
        <w:rPr>
          <w:szCs w:val="24"/>
        </w:rPr>
        <w:t xml:space="preserve">. </w:t>
      </w:r>
      <w:r w:rsidRPr="00467EE1">
        <w:rPr>
          <w:szCs w:val="24"/>
        </w:rPr>
        <w:t>GEHC has yet to receive any damages from Mr Gray</w:t>
      </w:r>
      <w:r w:rsidR="00732823">
        <w:rPr>
          <w:szCs w:val="24"/>
        </w:rPr>
        <w:t xml:space="preserve"> and has apparently </w:t>
      </w:r>
      <w:r w:rsidR="001B1AC2">
        <w:rPr>
          <w:szCs w:val="24"/>
        </w:rPr>
        <w:t>had several adverse costs decisions made against it in Mr Gray’s favour</w:t>
      </w:r>
      <w:r w:rsidRPr="00467EE1">
        <w:rPr>
          <w:szCs w:val="24"/>
        </w:rPr>
        <w:t>.</w:t>
      </w:r>
    </w:p>
    <w:p w14:paraId="18735BA2" w14:textId="4C45E540" w:rsidR="00AA3D5B" w:rsidRDefault="00A311BE" w:rsidP="00000FD2">
      <w:pPr>
        <w:pStyle w:val="ParaLevel1"/>
        <w:spacing w:line="360" w:lineRule="auto"/>
        <w:ind w:left="-130" w:right="-1134"/>
        <w:rPr>
          <w:szCs w:val="24"/>
        </w:rPr>
      </w:pPr>
      <w:r w:rsidRPr="00AA3D5B">
        <w:rPr>
          <w:szCs w:val="24"/>
        </w:rPr>
        <w:t xml:space="preserve">In February 2013, and despite </w:t>
      </w:r>
      <w:r w:rsidR="00084644" w:rsidRPr="00AA3D5B">
        <w:rPr>
          <w:szCs w:val="24"/>
        </w:rPr>
        <w:t>RS</w:t>
      </w:r>
      <w:r w:rsidRPr="00AA3D5B">
        <w:rPr>
          <w:szCs w:val="24"/>
        </w:rPr>
        <w:t xml:space="preserve">’s subsequent evidence that the Advance </w:t>
      </w:r>
      <w:r w:rsidRPr="00AA3D5B">
        <w:rPr>
          <w:spacing w:val="-41"/>
          <w:szCs w:val="24"/>
        </w:rPr>
        <w:t xml:space="preserve"> </w:t>
      </w:r>
      <w:r w:rsidRPr="00AA3D5B">
        <w:rPr>
          <w:szCs w:val="24"/>
        </w:rPr>
        <w:t>Fee was only to be charged in the event of a loss [TM1 para 22 at C8],</w:t>
      </w:r>
      <w:r w:rsidR="00CC1DF4" w:rsidRPr="00AA3D5B">
        <w:rPr>
          <w:szCs w:val="24"/>
        </w:rPr>
        <w:t xml:space="preserve"> RS </w:t>
      </w:r>
      <w:r w:rsidRPr="00AA3D5B">
        <w:rPr>
          <w:szCs w:val="24"/>
        </w:rPr>
        <w:t xml:space="preserve">again issued an invoice promptly upon receipt of and in respect of the </w:t>
      </w:r>
      <w:r w:rsidR="00D01EE9">
        <w:rPr>
          <w:szCs w:val="24"/>
        </w:rPr>
        <w:t>Advance Fee</w:t>
      </w:r>
      <w:r w:rsidRPr="00AA3D5B">
        <w:rPr>
          <w:spacing w:val="-33"/>
          <w:szCs w:val="24"/>
        </w:rPr>
        <w:t xml:space="preserve"> </w:t>
      </w:r>
      <w:r w:rsidRPr="00AA3D5B">
        <w:rPr>
          <w:szCs w:val="24"/>
        </w:rPr>
        <w:t xml:space="preserve">[G20]. </w:t>
      </w:r>
    </w:p>
    <w:p w14:paraId="0ABB0008" w14:textId="05A1F8C0" w:rsidR="00412DB8" w:rsidRPr="00AA3D5B" w:rsidRDefault="00E018E2" w:rsidP="00000FD2">
      <w:pPr>
        <w:pStyle w:val="ParaLevel1"/>
        <w:spacing w:line="360" w:lineRule="auto"/>
        <w:ind w:left="-130" w:right="-1134"/>
        <w:rPr>
          <w:szCs w:val="24"/>
        </w:rPr>
      </w:pPr>
      <w:r w:rsidRPr="00AA3D5B">
        <w:rPr>
          <w:szCs w:val="24"/>
        </w:rPr>
        <w:t xml:space="preserve">Per RS, </w:t>
      </w:r>
      <w:r w:rsidR="00A97FE1">
        <w:t>ABC</w:t>
      </w:r>
      <w:r w:rsidR="00490F1A" w:rsidRPr="00AA3D5B">
        <w:rPr>
          <w:spacing w:val="-5"/>
        </w:rPr>
        <w:t xml:space="preserve"> </w:t>
      </w:r>
      <w:r w:rsidR="00490F1A" w:rsidRPr="00E018E2">
        <w:t>was</w:t>
      </w:r>
      <w:r w:rsidR="00490F1A" w:rsidRPr="00AA3D5B">
        <w:rPr>
          <w:spacing w:val="-6"/>
        </w:rPr>
        <w:t xml:space="preserve"> </w:t>
      </w:r>
      <w:r w:rsidR="00490F1A" w:rsidRPr="00E018E2">
        <w:t>concerned</w:t>
      </w:r>
      <w:r w:rsidR="00490F1A" w:rsidRPr="00AA3D5B">
        <w:rPr>
          <w:spacing w:val="-6"/>
        </w:rPr>
        <w:t xml:space="preserve"> </w:t>
      </w:r>
      <w:r w:rsidR="00490F1A" w:rsidRPr="00E018E2">
        <w:t>at</w:t>
      </w:r>
      <w:r w:rsidR="00490F1A" w:rsidRPr="00AA3D5B">
        <w:rPr>
          <w:spacing w:val="-7"/>
        </w:rPr>
        <w:t xml:space="preserve"> </w:t>
      </w:r>
      <w:r w:rsidR="00490F1A" w:rsidRPr="00E018E2">
        <w:t>the</w:t>
      </w:r>
      <w:r w:rsidR="00490F1A" w:rsidRPr="00AA3D5B">
        <w:rPr>
          <w:spacing w:val="-7"/>
        </w:rPr>
        <w:t xml:space="preserve"> </w:t>
      </w:r>
      <w:r w:rsidR="00490F1A" w:rsidRPr="00E018E2">
        <w:t>time</w:t>
      </w:r>
      <w:r w:rsidR="00490F1A" w:rsidRPr="00AA3D5B">
        <w:rPr>
          <w:spacing w:val="-7"/>
        </w:rPr>
        <w:t xml:space="preserve"> </w:t>
      </w:r>
      <w:r w:rsidR="009F171F" w:rsidRPr="00AA3D5B">
        <w:rPr>
          <w:spacing w:val="-7"/>
        </w:rPr>
        <w:t xml:space="preserve">of setting up CFA3 </w:t>
      </w:r>
      <w:r w:rsidR="00490F1A" w:rsidRPr="00E018E2">
        <w:t>to</w:t>
      </w:r>
      <w:r w:rsidR="00490F1A" w:rsidRPr="00AA3D5B">
        <w:rPr>
          <w:spacing w:val="-6"/>
        </w:rPr>
        <w:t xml:space="preserve"> </w:t>
      </w:r>
      <w:r w:rsidR="00490F1A" w:rsidRPr="00E018E2">
        <w:t>avoid</w:t>
      </w:r>
      <w:r w:rsidR="00490F1A" w:rsidRPr="00AA3D5B">
        <w:rPr>
          <w:spacing w:val="-7"/>
        </w:rPr>
        <w:t xml:space="preserve"> </w:t>
      </w:r>
      <w:r w:rsidR="00490F1A" w:rsidRPr="00E018E2">
        <w:t>the</w:t>
      </w:r>
      <w:r w:rsidR="00490F1A" w:rsidRPr="00AA3D5B">
        <w:rPr>
          <w:spacing w:val="-8"/>
        </w:rPr>
        <w:t xml:space="preserve"> </w:t>
      </w:r>
      <w:r w:rsidR="00490F1A" w:rsidRPr="00E018E2">
        <w:t>risk</w:t>
      </w:r>
      <w:r w:rsidR="00490F1A" w:rsidRPr="00AA3D5B">
        <w:rPr>
          <w:spacing w:val="-6"/>
        </w:rPr>
        <w:t xml:space="preserve"> </w:t>
      </w:r>
      <w:r w:rsidR="00490F1A" w:rsidRPr="00E018E2">
        <w:t>of</w:t>
      </w:r>
      <w:r w:rsidR="00490F1A" w:rsidRPr="00AA3D5B">
        <w:rPr>
          <w:spacing w:val="-8"/>
        </w:rPr>
        <w:t xml:space="preserve"> </w:t>
      </w:r>
      <w:r w:rsidR="00490F1A" w:rsidRPr="00E018E2">
        <w:t>an</w:t>
      </w:r>
      <w:r w:rsidR="00490F1A" w:rsidRPr="00AA3D5B">
        <w:rPr>
          <w:spacing w:val="-6"/>
        </w:rPr>
        <w:t xml:space="preserve"> </w:t>
      </w:r>
      <w:r w:rsidR="00490F1A" w:rsidRPr="00E018E2">
        <w:t>argument</w:t>
      </w:r>
      <w:r w:rsidR="00490F1A" w:rsidRPr="00AA3D5B">
        <w:rPr>
          <w:spacing w:val="-7"/>
        </w:rPr>
        <w:t xml:space="preserve"> </w:t>
      </w:r>
      <w:r w:rsidR="00490F1A" w:rsidRPr="00E018E2">
        <w:t>which might have prevented</w:t>
      </w:r>
      <w:r w:rsidR="00490F1A" w:rsidRPr="00AA3D5B">
        <w:rPr>
          <w:spacing w:val="-18"/>
        </w:rPr>
        <w:t xml:space="preserve"> </w:t>
      </w:r>
      <w:r w:rsidR="00490F1A" w:rsidRPr="00E018E2">
        <w:t>recovery</w:t>
      </w:r>
      <w:r w:rsidR="00490F1A" w:rsidRPr="00AA3D5B">
        <w:rPr>
          <w:spacing w:val="-24"/>
        </w:rPr>
        <w:t xml:space="preserve"> </w:t>
      </w:r>
      <w:r w:rsidR="00490F1A" w:rsidRPr="00E018E2">
        <w:t>of</w:t>
      </w:r>
      <w:r w:rsidR="00490F1A" w:rsidRPr="00AA3D5B">
        <w:rPr>
          <w:spacing w:val="-18"/>
        </w:rPr>
        <w:t xml:space="preserve"> </w:t>
      </w:r>
      <w:r w:rsidR="00490F1A" w:rsidRPr="00E018E2">
        <w:t>the</w:t>
      </w:r>
      <w:r w:rsidR="00490F1A" w:rsidRPr="00AA3D5B">
        <w:rPr>
          <w:spacing w:val="-17"/>
        </w:rPr>
        <w:t xml:space="preserve"> </w:t>
      </w:r>
      <w:r w:rsidR="00490F1A" w:rsidRPr="00E018E2">
        <w:t>success</w:t>
      </w:r>
      <w:r w:rsidR="00490F1A" w:rsidRPr="00AA3D5B">
        <w:rPr>
          <w:spacing w:val="-16"/>
        </w:rPr>
        <w:t xml:space="preserve"> </w:t>
      </w:r>
      <w:r w:rsidR="00490F1A" w:rsidRPr="00E018E2">
        <w:t>fee</w:t>
      </w:r>
      <w:r w:rsidR="00490F1A" w:rsidRPr="00AA3D5B">
        <w:rPr>
          <w:spacing w:val="-18"/>
        </w:rPr>
        <w:t xml:space="preserve"> </w:t>
      </w:r>
      <w:r w:rsidR="00490F1A" w:rsidRPr="00E018E2">
        <w:t>{K7/pp</w:t>
      </w:r>
      <w:r w:rsidR="00490F1A" w:rsidRPr="00AA3D5B">
        <w:rPr>
          <w:spacing w:val="-17"/>
        </w:rPr>
        <w:t xml:space="preserve"> </w:t>
      </w:r>
      <w:r w:rsidR="00490F1A" w:rsidRPr="00E018E2">
        <w:t>149-151}</w:t>
      </w:r>
      <w:r w:rsidR="006E4C02">
        <w:t xml:space="preserve">; the </w:t>
      </w:r>
      <w:r w:rsidR="00490F1A" w:rsidRPr="00E018E2">
        <w:t>risk</w:t>
      </w:r>
      <w:r w:rsidR="00490F1A" w:rsidRPr="00AA3D5B">
        <w:rPr>
          <w:spacing w:val="-17"/>
        </w:rPr>
        <w:t xml:space="preserve"> </w:t>
      </w:r>
      <w:r w:rsidR="00490F1A" w:rsidRPr="00E018E2">
        <w:t>might,</w:t>
      </w:r>
      <w:r w:rsidR="00490F1A" w:rsidRPr="00AA3D5B">
        <w:rPr>
          <w:spacing w:val="-16"/>
        </w:rPr>
        <w:t xml:space="preserve"> </w:t>
      </w:r>
      <w:r w:rsidR="00490F1A" w:rsidRPr="00E018E2">
        <w:t>by</w:t>
      </w:r>
      <w:r w:rsidR="00490F1A" w:rsidRPr="00AA3D5B">
        <w:rPr>
          <w:spacing w:val="-24"/>
        </w:rPr>
        <w:t xml:space="preserve"> </w:t>
      </w:r>
      <w:r w:rsidR="00490F1A" w:rsidRPr="00E018E2">
        <w:t>the</w:t>
      </w:r>
      <w:r w:rsidR="00490F1A" w:rsidRPr="00AA3D5B">
        <w:rPr>
          <w:spacing w:val="-17"/>
        </w:rPr>
        <w:t xml:space="preserve"> </w:t>
      </w:r>
      <w:r w:rsidR="00490F1A" w:rsidRPr="00E018E2">
        <w:t>lights</w:t>
      </w:r>
      <w:r w:rsidR="00490F1A" w:rsidRPr="00AA3D5B">
        <w:rPr>
          <w:spacing w:val="-21"/>
        </w:rPr>
        <w:t xml:space="preserve"> </w:t>
      </w:r>
      <w:r w:rsidR="00490F1A" w:rsidRPr="00E018E2">
        <w:t>of costs specialists, in fact have been modest</w:t>
      </w:r>
      <w:r w:rsidR="004868BF">
        <w:t>, but (per RS) S</w:t>
      </w:r>
      <w:r w:rsidR="00490F1A" w:rsidRPr="00E018E2">
        <w:t>olicitors are not required to be costs specialists</w:t>
      </w:r>
      <w:r w:rsidR="004868BF">
        <w:t xml:space="preserve">, being </w:t>
      </w:r>
      <w:r w:rsidR="00490F1A" w:rsidRPr="00E018E2">
        <w:t>entitled</w:t>
      </w:r>
      <w:r w:rsidR="00490F1A" w:rsidRPr="00AA3D5B">
        <w:rPr>
          <w:spacing w:val="-9"/>
        </w:rPr>
        <w:t xml:space="preserve"> </w:t>
      </w:r>
      <w:r w:rsidR="00490F1A" w:rsidRPr="00E018E2">
        <w:t>to</w:t>
      </w:r>
      <w:r w:rsidR="00490F1A" w:rsidRPr="00AA3D5B">
        <w:rPr>
          <w:spacing w:val="-8"/>
        </w:rPr>
        <w:t xml:space="preserve"> </w:t>
      </w:r>
      <w:r w:rsidR="00490F1A" w:rsidRPr="00E018E2">
        <w:t>act</w:t>
      </w:r>
      <w:r w:rsidR="00490F1A" w:rsidRPr="00AA3D5B">
        <w:rPr>
          <w:spacing w:val="-9"/>
        </w:rPr>
        <w:t xml:space="preserve"> </w:t>
      </w:r>
      <w:r w:rsidR="00490F1A" w:rsidRPr="00E018E2">
        <w:t>reasonably</w:t>
      </w:r>
      <w:r w:rsidR="00490F1A" w:rsidRPr="00AA3D5B">
        <w:rPr>
          <w:spacing w:val="-15"/>
        </w:rPr>
        <w:t xml:space="preserve"> </w:t>
      </w:r>
      <w:r w:rsidR="00490F1A" w:rsidRPr="00E018E2">
        <w:t>in</w:t>
      </w:r>
      <w:r w:rsidR="00490F1A" w:rsidRPr="00AA3D5B">
        <w:rPr>
          <w:spacing w:val="-8"/>
        </w:rPr>
        <w:t xml:space="preserve"> </w:t>
      </w:r>
      <w:r w:rsidR="00490F1A" w:rsidRPr="00E018E2">
        <w:t>the</w:t>
      </w:r>
      <w:r w:rsidR="00490F1A" w:rsidRPr="00AA3D5B">
        <w:rPr>
          <w:spacing w:val="-10"/>
        </w:rPr>
        <w:t xml:space="preserve"> </w:t>
      </w:r>
      <w:r w:rsidR="00490F1A" w:rsidRPr="00E018E2">
        <w:t>light</w:t>
      </w:r>
      <w:r w:rsidR="00490F1A" w:rsidRPr="00AA3D5B">
        <w:rPr>
          <w:spacing w:val="-11"/>
        </w:rPr>
        <w:t xml:space="preserve"> </w:t>
      </w:r>
      <w:r w:rsidR="00490F1A" w:rsidRPr="00E018E2">
        <w:t>of</w:t>
      </w:r>
      <w:r w:rsidR="00490F1A" w:rsidRPr="00AA3D5B">
        <w:rPr>
          <w:spacing w:val="-12"/>
        </w:rPr>
        <w:t xml:space="preserve"> </w:t>
      </w:r>
      <w:r w:rsidR="00490F1A" w:rsidRPr="00E018E2">
        <w:t>their</w:t>
      </w:r>
      <w:r w:rsidR="00490F1A" w:rsidRPr="00AA3D5B">
        <w:rPr>
          <w:spacing w:val="-12"/>
        </w:rPr>
        <w:t xml:space="preserve"> </w:t>
      </w:r>
      <w:r w:rsidR="00490F1A" w:rsidRPr="00E018E2">
        <w:t>limited</w:t>
      </w:r>
      <w:r w:rsidR="00490F1A" w:rsidRPr="00AA3D5B">
        <w:rPr>
          <w:spacing w:val="-13"/>
        </w:rPr>
        <w:t xml:space="preserve"> </w:t>
      </w:r>
      <w:r w:rsidR="00490F1A" w:rsidRPr="00E018E2">
        <w:t>knowledge</w:t>
      </w:r>
      <w:r w:rsidR="00490F1A" w:rsidRPr="00AA3D5B">
        <w:rPr>
          <w:spacing w:val="-12"/>
        </w:rPr>
        <w:t xml:space="preserve"> </w:t>
      </w:r>
      <w:r w:rsidR="00490F1A" w:rsidRPr="00E018E2">
        <w:t>of CFAs, and of the advice they have received.</w:t>
      </w:r>
      <w:r w:rsidR="00490F1A" w:rsidRPr="00AA3D5B">
        <w:rPr>
          <w:spacing w:val="11"/>
        </w:rPr>
        <w:t xml:space="preserve"> </w:t>
      </w:r>
      <w:r w:rsidR="00490F1A" w:rsidRPr="00E018E2">
        <w:t xml:space="preserve">This was particularly so as, if a new CFA </w:t>
      </w:r>
      <w:proofErr w:type="gramStart"/>
      <w:r w:rsidR="00490F1A" w:rsidRPr="00E018E2">
        <w:t>was</w:t>
      </w:r>
      <w:proofErr w:type="gramEnd"/>
      <w:r w:rsidR="00490F1A" w:rsidRPr="00AA3D5B">
        <w:rPr>
          <w:spacing w:val="-17"/>
        </w:rPr>
        <w:t xml:space="preserve"> </w:t>
      </w:r>
      <w:r w:rsidR="00490F1A" w:rsidRPr="00E018E2">
        <w:t>to</w:t>
      </w:r>
      <w:r w:rsidR="00490F1A" w:rsidRPr="00AA3D5B">
        <w:rPr>
          <w:spacing w:val="-16"/>
        </w:rPr>
        <w:t xml:space="preserve"> </w:t>
      </w:r>
      <w:r w:rsidR="00490F1A" w:rsidRPr="00E018E2">
        <w:t>be</w:t>
      </w:r>
      <w:r w:rsidR="00490F1A" w:rsidRPr="00AA3D5B">
        <w:rPr>
          <w:spacing w:val="-18"/>
        </w:rPr>
        <w:t xml:space="preserve"> </w:t>
      </w:r>
      <w:r w:rsidR="00490F1A" w:rsidRPr="00E018E2">
        <w:t>replaced,</w:t>
      </w:r>
      <w:r w:rsidR="00490F1A" w:rsidRPr="00AA3D5B">
        <w:rPr>
          <w:spacing w:val="-17"/>
        </w:rPr>
        <w:t xml:space="preserve"> </w:t>
      </w:r>
      <w:r w:rsidR="00490F1A" w:rsidRPr="00E018E2">
        <w:t>this</w:t>
      </w:r>
      <w:r w:rsidR="00490F1A" w:rsidRPr="00AA3D5B">
        <w:rPr>
          <w:spacing w:val="-16"/>
        </w:rPr>
        <w:t xml:space="preserve"> </w:t>
      </w:r>
      <w:r w:rsidR="00490F1A" w:rsidRPr="00E018E2">
        <w:t>had</w:t>
      </w:r>
      <w:r w:rsidR="00490F1A" w:rsidRPr="00AA3D5B">
        <w:rPr>
          <w:spacing w:val="-17"/>
        </w:rPr>
        <w:t xml:space="preserve"> </w:t>
      </w:r>
      <w:r w:rsidR="00490F1A" w:rsidRPr="00E018E2">
        <w:t>to</w:t>
      </w:r>
      <w:r w:rsidR="00490F1A" w:rsidRPr="00AA3D5B">
        <w:rPr>
          <w:spacing w:val="-16"/>
        </w:rPr>
        <w:t xml:space="preserve"> </w:t>
      </w:r>
      <w:r w:rsidR="00490F1A" w:rsidRPr="00E018E2">
        <w:lastRenderedPageBreak/>
        <w:t>occur</w:t>
      </w:r>
      <w:r w:rsidR="00490F1A" w:rsidRPr="00AA3D5B">
        <w:rPr>
          <w:spacing w:val="-18"/>
        </w:rPr>
        <w:t xml:space="preserve"> </w:t>
      </w:r>
      <w:r w:rsidR="00490F1A" w:rsidRPr="00E018E2">
        <w:t>before</w:t>
      </w:r>
      <w:r w:rsidR="00490F1A" w:rsidRPr="00AA3D5B">
        <w:rPr>
          <w:spacing w:val="-17"/>
        </w:rPr>
        <w:t xml:space="preserve"> </w:t>
      </w:r>
      <w:r w:rsidR="00490F1A" w:rsidRPr="00E018E2">
        <w:t>April</w:t>
      </w:r>
      <w:r w:rsidR="00490F1A" w:rsidRPr="00AA3D5B">
        <w:rPr>
          <w:spacing w:val="-16"/>
        </w:rPr>
        <w:t xml:space="preserve"> </w:t>
      </w:r>
      <w:r w:rsidR="00490F1A" w:rsidRPr="00E018E2">
        <w:t>2013</w:t>
      </w:r>
      <w:r w:rsidR="00490F1A" w:rsidRPr="00AA3D5B">
        <w:rPr>
          <w:spacing w:val="-17"/>
        </w:rPr>
        <w:t xml:space="preserve"> </w:t>
      </w:r>
      <w:r w:rsidR="00490F1A" w:rsidRPr="00E018E2">
        <w:t>when</w:t>
      </w:r>
      <w:r w:rsidR="00412DB8">
        <w:t>, under</w:t>
      </w:r>
      <w:r w:rsidR="00490F1A" w:rsidRPr="00AA3D5B">
        <w:rPr>
          <w:spacing w:val="-17"/>
        </w:rPr>
        <w:t xml:space="preserve"> </w:t>
      </w:r>
      <w:r w:rsidR="00412DB8" w:rsidRPr="00AA3D5B">
        <w:rPr>
          <w:spacing w:val="-17"/>
        </w:rPr>
        <w:t xml:space="preserve">new rules, </w:t>
      </w:r>
      <w:r w:rsidR="00490F1A" w:rsidRPr="00E018E2">
        <w:t>success</w:t>
      </w:r>
      <w:r w:rsidR="00490F1A" w:rsidRPr="00AA3D5B">
        <w:rPr>
          <w:spacing w:val="-15"/>
        </w:rPr>
        <w:t xml:space="preserve"> </w:t>
      </w:r>
      <w:r w:rsidR="00490F1A" w:rsidRPr="00E018E2">
        <w:t>fees</w:t>
      </w:r>
      <w:r w:rsidR="00490F1A" w:rsidRPr="00AA3D5B">
        <w:rPr>
          <w:spacing w:val="-17"/>
        </w:rPr>
        <w:t xml:space="preserve"> </w:t>
      </w:r>
      <w:r w:rsidR="00490F1A" w:rsidRPr="00E018E2">
        <w:t>would</w:t>
      </w:r>
      <w:r w:rsidR="00490F1A" w:rsidRPr="00AA3D5B">
        <w:rPr>
          <w:spacing w:val="-17"/>
        </w:rPr>
        <w:t xml:space="preserve"> </w:t>
      </w:r>
      <w:r w:rsidR="00490F1A" w:rsidRPr="00E018E2">
        <w:t>become irrecoverable</w:t>
      </w:r>
      <w:r w:rsidR="00412DB8">
        <w:t xml:space="preserve"> between the parties</w:t>
      </w:r>
      <w:r w:rsidR="00490F1A" w:rsidRPr="00E018E2">
        <w:t xml:space="preserve">. </w:t>
      </w:r>
      <w:r w:rsidR="00490F1A" w:rsidRPr="00AA3D5B">
        <w:rPr>
          <w:spacing w:val="-3"/>
        </w:rPr>
        <w:t xml:space="preserve">In </w:t>
      </w:r>
      <w:r w:rsidR="00490F1A" w:rsidRPr="00E018E2">
        <w:t>the event</w:t>
      </w:r>
      <w:r w:rsidR="00412DB8">
        <w:t>,</w:t>
      </w:r>
      <w:r w:rsidR="00490F1A" w:rsidRPr="00E018E2">
        <w:t xml:space="preserve"> CFA3 was made on 6 March 2013, just weeks before the deadline.</w:t>
      </w:r>
    </w:p>
    <w:p w14:paraId="1AA760EC" w14:textId="7A092658" w:rsidR="00E87A57" w:rsidRDefault="00412DB8" w:rsidP="00000FD2">
      <w:pPr>
        <w:pStyle w:val="ParaLevel1"/>
        <w:spacing w:line="360" w:lineRule="auto"/>
        <w:ind w:left="-130" w:right="-1134"/>
        <w:rPr>
          <w:szCs w:val="24"/>
        </w:rPr>
      </w:pPr>
      <w:r w:rsidRPr="007C508E">
        <w:rPr>
          <w:spacing w:val="-3"/>
        </w:rPr>
        <w:t xml:space="preserve">As to </w:t>
      </w:r>
      <w:r w:rsidR="00490F1A" w:rsidRPr="00412DB8">
        <w:t>clause 14.4 of CFA 3</w:t>
      </w:r>
      <w:r>
        <w:t xml:space="preserve">, which </w:t>
      </w:r>
      <w:r w:rsidR="00490F1A" w:rsidRPr="00412DB8">
        <w:t xml:space="preserve">GEHC </w:t>
      </w:r>
      <w:r>
        <w:t>decry</w:t>
      </w:r>
      <w:r w:rsidR="00490F1A" w:rsidRPr="007C508E">
        <w:rPr>
          <w:spacing w:val="-15"/>
        </w:rPr>
        <w:t xml:space="preserve"> </w:t>
      </w:r>
      <w:r w:rsidR="00490F1A" w:rsidRPr="00412DB8">
        <w:t>as</w:t>
      </w:r>
      <w:r w:rsidR="00490F1A" w:rsidRPr="007C508E">
        <w:rPr>
          <w:spacing w:val="-16"/>
        </w:rPr>
        <w:t xml:space="preserve"> </w:t>
      </w:r>
      <w:r w:rsidR="00490F1A" w:rsidRPr="00412DB8">
        <w:t>allowing</w:t>
      </w:r>
      <w:r w:rsidR="00490F1A" w:rsidRPr="007C508E">
        <w:rPr>
          <w:spacing w:val="-18"/>
        </w:rPr>
        <w:t xml:space="preserve"> </w:t>
      </w:r>
      <w:r w:rsidR="00490F1A" w:rsidRPr="00412DB8">
        <w:t>R</w:t>
      </w:r>
      <w:r w:rsidR="001F5962">
        <w:t>S</w:t>
      </w:r>
      <w:r w:rsidR="00490F1A" w:rsidRPr="007C508E">
        <w:rPr>
          <w:spacing w:val="-15"/>
        </w:rPr>
        <w:t xml:space="preserve"> </w:t>
      </w:r>
      <w:r w:rsidR="00490F1A" w:rsidRPr="00412DB8">
        <w:t>to</w:t>
      </w:r>
      <w:r w:rsidR="00490F1A" w:rsidRPr="007C508E">
        <w:rPr>
          <w:spacing w:val="-14"/>
        </w:rPr>
        <w:t xml:space="preserve"> </w:t>
      </w:r>
      <w:r w:rsidR="00490F1A" w:rsidRPr="00412DB8">
        <w:t>withdraw</w:t>
      </w:r>
      <w:r w:rsidR="00490F1A" w:rsidRPr="007C508E">
        <w:rPr>
          <w:spacing w:val="-16"/>
        </w:rPr>
        <w:t xml:space="preserve"> </w:t>
      </w:r>
      <w:r w:rsidR="00490F1A" w:rsidRPr="00412DB8">
        <w:t>from</w:t>
      </w:r>
      <w:r w:rsidR="00490F1A" w:rsidRPr="007C508E">
        <w:rPr>
          <w:spacing w:val="-15"/>
        </w:rPr>
        <w:t xml:space="preserve"> </w:t>
      </w:r>
      <w:r w:rsidR="00490F1A" w:rsidRPr="00412DB8">
        <w:t>the</w:t>
      </w:r>
      <w:r w:rsidR="00490F1A" w:rsidRPr="007C508E">
        <w:rPr>
          <w:spacing w:val="-16"/>
        </w:rPr>
        <w:t xml:space="preserve"> </w:t>
      </w:r>
      <w:r w:rsidR="00490F1A" w:rsidRPr="00412DB8">
        <w:t>claim</w:t>
      </w:r>
      <w:r w:rsidR="00490F1A" w:rsidRPr="007C508E">
        <w:rPr>
          <w:spacing w:val="-15"/>
        </w:rPr>
        <w:t xml:space="preserve"> </w:t>
      </w:r>
      <w:r w:rsidR="00490F1A" w:rsidRPr="00412DB8">
        <w:t>if</w:t>
      </w:r>
      <w:r w:rsidR="00490F1A" w:rsidRPr="007C508E">
        <w:rPr>
          <w:spacing w:val="-13"/>
        </w:rPr>
        <w:t xml:space="preserve"> </w:t>
      </w:r>
      <w:r w:rsidR="00490F1A" w:rsidRPr="00412DB8">
        <w:t>R</w:t>
      </w:r>
      <w:r w:rsidR="001F5962">
        <w:t>S</w:t>
      </w:r>
      <w:r w:rsidR="00490F1A" w:rsidRPr="007C508E">
        <w:rPr>
          <w:spacing w:val="-15"/>
        </w:rPr>
        <w:t xml:space="preserve"> </w:t>
      </w:r>
      <w:r w:rsidR="00490F1A" w:rsidRPr="00412DB8">
        <w:t>concluded</w:t>
      </w:r>
      <w:r w:rsidR="00490F1A" w:rsidRPr="007C508E">
        <w:rPr>
          <w:spacing w:val="-16"/>
        </w:rPr>
        <w:t xml:space="preserve"> </w:t>
      </w:r>
      <w:r w:rsidR="00490F1A" w:rsidRPr="00412DB8">
        <w:t>that</w:t>
      </w:r>
      <w:r w:rsidR="00490F1A" w:rsidRPr="007C508E">
        <w:rPr>
          <w:spacing w:val="-15"/>
        </w:rPr>
        <w:t xml:space="preserve"> </w:t>
      </w:r>
      <w:r w:rsidR="00490F1A" w:rsidRPr="00412DB8">
        <w:t>GEHC</w:t>
      </w:r>
      <w:r w:rsidR="00490F1A" w:rsidRPr="007C508E">
        <w:rPr>
          <w:spacing w:val="-16"/>
        </w:rPr>
        <w:t xml:space="preserve"> </w:t>
      </w:r>
      <w:r w:rsidR="00490F1A" w:rsidRPr="00412DB8">
        <w:t>no</w:t>
      </w:r>
      <w:r w:rsidR="00490F1A" w:rsidRPr="007C508E">
        <w:rPr>
          <w:spacing w:val="-20"/>
        </w:rPr>
        <w:t xml:space="preserve"> </w:t>
      </w:r>
      <w:r w:rsidR="00490F1A" w:rsidRPr="007C508E">
        <w:rPr>
          <w:spacing w:val="-3"/>
        </w:rPr>
        <w:t xml:space="preserve">longer </w:t>
      </w:r>
      <w:r w:rsidR="00490F1A" w:rsidRPr="00412DB8">
        <w:t>had</w:t>
      </w:r>
      <w:r w:rsidR="00490F1A" w:rsidRPr="007C508E">
        <w:rPr>
          <w:spacing w:val="-13"/>
        </w:rPr>
        <w:t xml:space="preserve"> </w:t>
      </w:r>
      <w:r w:rsidR="00490F1A" w:rsidRPr="00412DB8">
        <w:t>a</w:t>
      </w:r>
      <w:r w:rsidR="00490F1A" w:rsidRPr="007C508E">
        <w:rPr>
          <w:spacing w:val="-13"/>
        </w:rPr>
        <w:t xml:space="preserve"> </w:t>
      </w:r>
      <w:r w:rsidR="00490F1A" w:rsidRPr="00412DB8">
        <w:t>reasonable</w:t>
      </w:r>
      <w:r w:rsidR="00490F1A" w:rsidRPr="007C508E">
        <w:rPr>
          <w:spacing w:val="-13"/>
        </w:rPr>
        <w:t xml:space="preserve"> </w:t>
      </w:r>
      <w:r w:rsidR="00490F1A" w:rsidRPr="00412DB8">
        <w:t>prospect</w:t>
      </w:r>
      <w:r w:rsidR="00490F1A" w:rsidRPr="007C508E">
        <w:rPr>
          <w:spacing w:val="-13"/>
        </w:rPr>
        <w:t xml:space="preserve"> </w:t>
      </w:r>
      <w:r w:rsidR="00490F1A" w:rsidRPr="00412DB8">
        <w:t>of</w:t>
      </w:r>
      <w:r w:rsidR="00490F1A" w:rsidRPr="007C508E">
        <w:rPr>
          <w:spacing w:val="-15"/>
        </w:rPr>
        <w:t xml:space="preserve"> </w:t>
      </w:r>
      <w:r w:rsidR="00490F1A" w:rsidRPr="00412DB8">
        <w:t>success,</w:t>
      </w:r>
      <w:r w:rsidR="00490F1A" w:rsidRPr="007C508E">
        <w:rPr>
          <w:spacing w:val="-14"/>
        </w:rPr>
        <w:t xml:space="preserve"> </w:t>
      </w:r>
      <w:r w:rsidR="00490F1A" w:rsidRPr="00412DB8">
        <w:t>and</w:t>
      </w:r>
      <w:r w:rsidR="00490F1A" w:rsidRPr="007C508E">
        <w:rPr>
          <w:spacing w:val="-14"/>
        </w:rPr>
        <w:t xml:space="preserve"> </w:t>
      </w:r>
      <w:r w:rsidRPr="007C508E">
        <w:rPr>
          <w:spacing w:val="-14"/>
        </w:rPr>
        <w:t xml:space="preserve">still </w:t>
      </w:r>
      <w:r w:rsidR="00490F1A" w:rsidRPr="00412DB8">
        <w:t>to</w:t>
      </w:r>
      <w:r w:rsidR="00490F1A" w:rsidRPr="007C508E">
        <w:rPr>
          <w:spacing w:val="-15"/>
        </w:rPr>
        <w:t xml:space="preserve"> </w:t>
      </w:r>
      <w:r w:rsidR="00490F1A" w:rsidRPr="00412DB8">
        <w:t>charge</w:t>
      </w:r>
      <w:r w:rsidR="00490F1A" w:rsidRPr="007C508E">
        <w:rPr>
          <w:spacing w:val="-15"/>
        </w:rPr>
        <w:t xml:space="preserve"> </w:t>
      </w:r>
      <w:r w:rsidR="00490F1A" w:rsidRPr="00412DB8">
        <w:t>its</w:t>
      </w:r>
      <w:r w:rsidR="00490F1A" w:rsidRPr="007C508E">
        <w:rPr>
          <w:spacing w:val="-14"/>
        </w:rPr>
        <w:t xml:space="preserve"> </w:t>
      </w:r>
      <w:r w:rsidR="00490F1A" w:rsidRPr="00412DB8">
        <w:t>basic</w:t>
      </w:r>
      <w:r w:rsidR="00490F1A" w:rsidRPr="007C508E">
        <w:rPr>
          <w:spacing w:val="-15"/>
        </w:rPr>
        <w:t xml:space="preserve"> </w:t>
      </w:r>
      <w:r w:rsidR="00490F1A" w:rsidRPr="00412DB8">
        <w:t>fees</w:t>
      </w:r>
      <w:r>
        <w:t xml:space="preserve"> if it did so</w:t>
      </w:r>
      <w:r w:rsidR="00F860AE">
        <w:t>; RS rely upon the fact that RS did not use</w:t>
      </w:r>
      <w:r w:rsidR="00490F1A" w:rsidRPr="007C508E">
        <w:rPr>
          <w:spacing w:val="-10"/>
        </w:rPr>
        <w:t xml:space="preserve"> </w:t>
      </w:r>
      <w:r w:rsidR="00490F1A" w:rsidRPr="00412DB8">
        <w:t>this</w:t>
      </w:r>
      <w:r w:rsidR="00490F1A" w:rsidRPr="007C508E">
        <w:rPr>
          <w:spacing w:val="-11"/>
        </w:rPr>
        <w:t xml:space="preserve"> </w:t>
      </w:r>
      <w:r w:rsidR="00490F1A" w:rsidRPr="00412DB8">
        <w:t>provision</w:t>
      </w:r>
      <w:r w:rsidR="00490F1A" w:rsidRPr="007C508E">
        <w:rPr>
          <w:spacing w:val="-9"/>
        </w:rPr>
        <w:t xml:space="preserve"> </w:t>
      </w:r>
      <w:r w:rsidR="00490F1A" w:rsidRPr="00412DB8">
        <w:t>to terminate</w:t>
      </w:r>
      <w:r w:rsidR="00490F1A" w:rsidRPr="007C508E">
        <w:rPr>
          <w:spacing w:val="-5"/>
        </w:rPr>
        <w:t xml:space="preserve"> </w:t>
      </w:r>
      <w:r w:rsidR="00490F1A" w:rsidRPr="00412DB8">
        <w:t>the</w:t>
      </w:r>
      <w:r w:rsidR="00490F1A" w:rsidRPr="007C508E">
        <w:rPr>
          <w:spacing w:val="-5"/>
        </w:rPr>
        <w:t xml:space="preserve"> </w:t>
      </w:r>
      <w:r w:rsidR="00490F1A" w:rsidRPr="00412DB8">
        <w:t>agreement</w:t>
      </w:r>
      <w:r w:rsidR="00490F1A" w:rsidRPr="007C508E">
        <w:rPr>
          <w:spacing w:val="-5"/>
        </w:rPr>
        <w:t xml:space="preserve"> </w:t>
      </w:r>
      <w:r w:rsidR="00490F1A" w:rsidRPr="00412DB8">
        <w:t>when</w:t>
      </w:r>
      <w:r w:rsidR="00490F1A" w:rsidRPr="007C508E">
        <w:rPr>
          <w:spacing w:val="-5"/>
        </w:rPr>
        <w:t xml:space="preserve"> </w:t>
      </w:r>
      <w:r w:rsidR="00490F1A" w:rsidRPr="00412DB8">
        <w:t>Mr</w:t>
      </w:r>
      <w:r w:rsidR="00490F1A" w:rsidRPr="007C508E">
        <w:rPr>
          <w:spacing w:val="-5"/>
        </w:rPr>
        <w:t xml:space="preserve"> </w:t>
      </w:r>
      <w:r w:rsidR="00490F1A" w:rsidRPr="00412DB8">
        <w:t>Gray</w:t>
      </w:r>
      <w:r w:rsidR="00490F1A" w:rsidRPr="007C508E">
        <w:rPr>
          <w:spacing w:val="-12"/>
        </w:rPr>
        <w:t xml:space="preserve"> </w:t>
      </w:r>
      <w:r w:rsidR="00490F1A" w:rsidRPr="00412DB8">
        <w:t>adduced</w:t>
      </w:r>
      <w:r w:rsidR="00490F1A" w:rsidRPr="007C508E">
        <w:rPr>
          <w:spacing w:val="-5"/>
        </w:rPr>
        <w:t xml:space="preserve"> </w:t>
      </w:r>
      <w:r w:rsidR="00490F1A" w:rsidRPr="00412DB8">
        <w:t>evidence</w:t>
      </w:r>
      <w:r w:rsidR="00490F1A" w:rsidRPr="007C508E">
        <w:rPr>
          <w:spacing w:val="-5"/>
        </w:rPr>
        <w:t xml:space="preserve"> </w:t>
      </w:r>
      <w:r w:rsidR="00490F1A" w:rsidRPr="00412DB8">
        <w:t>from</w:t>
      </w:r>
      <w:r w:rsidR="00490F1A" w:rsidRPr="007C508E">
        <w:rPr>
          <w:spacing w:val="-4"/>
        </w:rPr>
        <w:t xml:space="preserve"> </w:t>
      </w:r>
      <w:r w:rsidR="00490F1A" w:rsidRPr="00412DB8">
        <w:t>7</w:t>
      </w:r>
      <w:r w:rsidR="00490F1A" w:rsidRPr="007C508E">
        <w:rPr>
          <w:spacing w:val="-5"/>
        </w:rPr>
        <w:t xml:space="preserve"> </w:t>
      </w:r>
      <w:r w:rsidR="00490F1A" w:rsidRPr="00412DB8">
        <w:t>witnesses</w:t>
      </w:r>
      <w:r w:rsidR="00490F1A" w:rsidRPr="007C508E">
        <w:rPr>
          <w:spacing w:val="-5"/>
        </w:rPr>
        <w:t xml:space="preserve"> </w:t>
      </w:r>
      <w:r w:rsidR="00490F1A" w:rsidRPr="00412DB8">
        <w:t>that</w:t>
      </w:r>
      <w:r w:rsidR="00490F1A" w:rsidRPr="007C508E">
        <w:rPr>
          <w:spacing w:val="-5"/>
        </w:rPr>
        <w:t xml:space="preserve"> </w:t>
      </w:r>
      <w:r w:rsidR="00490F1A" w:rsidRPr="00412DB8">
        <w:t>he</w:t>
      </w:r>
      <w:r w:rsidR="00490F1A" w:rsidRPr="007C508E">
        <w:rPr>
          <w:spacing w:val="-6"/>
        </w:rPr>
        <w:t xml:space="preserve"> </w:t>
      </w:r>
      <w:r w:rsidR="00490F1A" w:rsidRPr="00412DB8">
        <w:t xml:space="preserve">had not benefitted from the technology {K2/p 7/lines 19–21}. </w:t>
      </w:r>
      <w:r w:rsidR="007C508E">
        <w:t>RS did not terminate</w:t>
      </w:r>
      <w:r w:rsidR="00490F1A" w:rsidRPr="00412DB8">
        <w:t xml:space="preserve"> or even consider doing so</w:t>
      </w:r>
      <w:r w:rsidR="007C508E">
        <w:t>, instead</w:t>
      </w:r>
      <w:r w:rsidR="00490F1A" w:rsidRPr="00412DB8">
        <w:t xml:space="preserve"> it ran the risk of the enquiry hearing before Asplin</w:t>
      </w:r>
      <w:r w:rsidR="00490F1A" w:rsidRPr="007C508E">
        <w:rPr>
          <w:spacing w:val="-16"/>
        </w:rPr>
        <w:t xml:space="preserve"> </w:t>
      </w:r>
      <w:r w:rsidR="00490F1A" w:rsidRPr="00412DB8">
        <w:t>J</w:t>
      </w:r>
      <w:r w:rsidR="00490F1A" w:rsidRPr="007C508E">
        <w:rPr>
          <w:spacing w:val="-13"/>
        </w:rPr>
        <w:t xml:space="preserve"> </w:t>
      </w:r>
      <w:r w:rsidR="00490F1A" w:rsidRPr="00412DB8">
        <w:t>failing</w:t>
      </w:r>
      <w:r w:rsidR="00490F1A" w:rsidRPr="007C508E">
        <w:rPr>
          <w:spacing w:val="-18"/>
        </w:rPr>
        <w:t xml:space="preserve"> </w:t>
      </w:r>
      <w:r w:rsidR="00490F1A" w:rsidRPr="00412DB8">
        <w:t>to</w:t>
      </w:r>
      <w:r w:rsidR="00490F1A" w:rsidRPr="007C508E">
        <w:rPr>
          <w:spacing w:val="-15"/>
        </w:rPr>
        <w:t xml:space="preserve"> </w:t>
      </w:r>
      <w:r w:rsidR="00490F1A" w:rsidRPr="00412DB8">
        <w:t>prove</w:t>
      </w:r>
      <w:r w:rsidR="00490F1A" w:rsidRPr="007C508E">
        <w:rPr>
          <w:spacing w:val="-18"/>
        </w:rPr>
        <w:t xml:space="preserve"> </w:t>
      </w:r>
      <w:r w:rsidR="00490F1A" w:rsidRPr="00412DB8">
        <w:t>Mr</w:t>
      </w:r>
      <w:r w:rsidR="00490F1A" w:rsidRPr="007C508E">
        <w:rPr>
          <w:spacing w:val="-16"/>
        </w:rPr>
        <w:t xml:space="preserve"> </w:t>
      </w:r>
      <w:r w:rsidR="00490F1A" w:rsidRPr="00412DB8">
        <w:t>Gray</w:t>
      </w:r>
      <w:r w:rsidR="00490F1A" w:rsidRPr="007C508E">
        <w:rPr>
          <w:spacing w:val="-23"/>
        </w:rPr>
        <w:t xml:space="preserve"> </w:t>
      </w:r>
      <w:r w:rsidR="00490F1A" w:rsidRPr="00412DB8">
        <w:t>had</w:t>
      </w:r>
      <w:r w:rsidR="00490F1A" w:rsidRPr="007C508E">
        <w:rPr>
          <w:spacing w:val="-16"/>
        </w:rPr>
        <w:t xml:space="preserve"> </w:t>
      </w:r>
      <w:r w:rsidR="00490F1A" w:rsidRPr="00412DB8">
        <w:t>secured</w:t>
      </w:r>
      <w:r w:rsidR="00490F1A" w:rsidRPr="007C508E">
        <w:rPr>
          <w:spacing w:val="-16"/>
        </w:rPr>
        <w:t xml:space="preserve"> </w:t>
      </w:r>
      <w:r w:rsidR="00490F1A" w:rsidRPr="00412DB8">
        <w:t>any</w:t>
      </w:r>
      <w:r w:rsidR="00490F1A" w:rsidRPr="007C508E">
        <w:rPr>
          <w:spacing w:val="-22"/>
        </w:rPr>
        <w:t xml:space="preserve"> </w:t>
      </w:r>
      <w:r w:rsidR="00490F1A" w:rsidRPr="00412DB8">
        <w:t>benefit</w:t>
      </w:r>
      <w:r w:rsidR="00490F1A" w:rsidRPr="007C508E">
        <w:rPr>
          <w:spacing w:val="-20"/>
        </w:rPr>
        <w:t xml:space="preserve"> </w:t>
      </w:r>
      <w:r w:rsidR="00490F1A" w:rsidRPr="007C508E">
        <w:rPr>
          <w:spacing w:val="-3"/>
        </w:rPr>
        <w:t>from</w:t>
      </w:r>
      <w:r w:rsidR="00490F1A" w:rsidRPr="007C508E">
        <w:rPr>
          <w:spacing w:val="-20"/>
        </w:rPr>
        <w:t xml:space="preserve"> </w:t>
      </w:r>
      <w:r w:rsidR="00490F1A" w:rsidRPr="00412DB8">
        <w:t>his</w:t>
      </w:r>
      <w:r w:rsidR="00490F1A" w:rsidRPr="007C508E">
        <w:rPr>
          <w:spacing w:val="-20"/>
        </w:rPr>
        <w:t xml:space="preserve"> </w:t>
      </w:r>
      <w:r w:rsidR="00490F1A" w:rsidRPr="007C508E">
        <w:rPr>
          <w:spacing w:val="-3"/>
        </w:rPr>
        <w:t>breach,</w:t>
      </w:r>
      <w:r w:rsidR="00490F1A" w:rsidRPr="007C508E">
        <w:rPr>
          <w:spacing w:val="-21"/>
        </w:rPr>
        <w:t xml:space="preserve"> </w:t>
      </w:r>
      <w:r w:rsidR="00490F1A" w:rsidRPr="007C508E">
        <w:rPr>
          <w:spacing w:val="-3"/>
        </w:rPr>
        <w:t>even</w:t>
      </w:r>
      <w:r w:rsidR="00490F1A" w:rsidRPr="007C508E">
        <w:rPr>
          <w:spacing w:val="-21"/>
        </w:rPr>
        <w:t xml:space="preserve"> </w:t>
      </w:r>
      <w:r w:rsidR="00490F1A" w:rsidRPr="007C508E">
        <w:rPr>
          <w:spacing w:val="-3"/>
        </w:rPr>
        <w:t>though</w:t>
      </w:r>
      <w:r w:rsidR="00490F1A" w:rsidRPr="007C508E">
        <w:rPr>
          <w:spacing w:val="-21"/>
        </w:rPr>
        <w:t xml:space="preserve"> </w:t>
      </w:r>
      <w:r w:rsidR="00E30F8D">
        <w:rPr>
          <w:spacing w:val="-21"/>
        </w:rPr>
        <w:t xml:space="preserve">(per </w:t>
      </w:r>
      <w:r w:rsidR="00490F1A" w:rsidRPr="00412DB8">
        <w:t>R</w:t>
      </w:r>
      <w:r w:rsidR="007C508E">
        <w:t>S</w:t>
      </w:r>
      <w:r w:rsidR="00E30F8D">
        <w:t>) they</w:t>
      </w:r>
      <w:r w:rsidR="007C508E">
        <w:t xml:space="preserve"> </w:t>
      </w:r>
      <w:r w:rsidR="00490F1A" w:rsidRPr="007C508E">
        <w:rPr>
          <w:szCs w:val="24"/>
        </w:rPr>
        <w:t>knew full well that if GEHC failed to prove this, R</w:t>
      </w:r>
      <w:r w:rsidR="00E30F8D">
        <w:rPr>
          <w:szCs w:val="24"/>
        </w:rPr>
        <w:t>S</w:t>
      </w:r>
      <w:r w:rsidR="00490F1A" w:rsidRPr="007C508E">
        <w:rPr>
          <w:szCs w:val="24"/>
        </w:rPr>
        <w:t xml:space="preserve"> would have to write off all but</w:t>
      </w:r>
      <w:r w:rsidR="001A0178">
        <w:rPr>
          <w:szCs w:val="24"/>
        </w:rPr>
        <w:t xml:space="preserve"> </w:t>
      </w:r>
      <w:r w:rsidR="00490F1A" w:rsidRPr="001A0178">
        <w:rPr>
          <w:szCs w:val="24"/>
        </w:rPr>
        <w:t>£300,000</w:t>
      </w:r>
      <w:r w:rsidR="00490F1A" w:rsidRPr="001A0178">
        <w:rPr>
          <w:spacing w:val="-11"/>
          <w:szCs w:val="24"/>
        </w:rPr>
        <w:t xml:space="preserve"> </w:t>
      </w:r>
      <w:r w:rsidR="00490F1A" w:rsidRPr="001A0178">
        <w:rPr>
          <w:szCs w:val="24"/>
        </w:rPr>
        <w:t>of</w:t>
      </w:r>
      <w:r w:rsidR="00490F1A" w:rsidRPr="001A0178">
        <w:rPr>
          <w:spacing w:val="-12"/>
          <w:szCs w:val="24"/>
        </w:rPr>
        <w:t xml:space="preserve"> </w:t>
      </w:r>
      <w:r w:rsidR="00490F1A" w:rsidRPr="001A0178">
        <w:rPr>
          <w:szCs w:val="24"/>
        </w:rPr>
        <w:t>the</w:t>
      </w:r>
      <w:r w:rsidR="00490F1A" w:rsidRPr="001A0178">
        <w:rPr>
          <w:spacing w:val="-12"/>
          <w:szCs w:val="24"/>
        </w:rPr>
        <w:t xml:space="preserve"> </w:t>
      </w:r>
      <w:r w:rsidR="00490F1A" w:rsidRPr="001A0178">
        <w:rPr>
          <w:szCs w:val="24"/>
        </w:rPr>
        <w:t>more</w:t>
      </w:r>
      <w:r w:rsidR="00490F1A" w:rsidRPr="001A0178">
        <w:rPr>
          <w:spacing w:val="-12"/>
          <w:szCs w:val="24"/>
        </w:rPr>
        <w:t xml:space="preserve"> </w:t>
      </w:r>
      <w:r w:rsidR="00490F1A" w:rsidRPr="001A0178">
        <w:rPr>
          <w:szCs w:val="24"/>
        </w:rPr>
        <w:t>than</w:t>
      </w:r>
      <w:r w:rsidR="00490F1A" w:rsidRPr="001A0178">
        <w:rPr>
          <w:spacing w:val="-12"/>
          <w:szCs w:val="24"/>
        </w:rPr>
        <w:t xml:space="preserve"> </w:t>
      </w:r>
      <w:r w:rsidR="00490F1A" w:rsidRPr="001A0178">
        <w:rPr>
          <w:szCs w:val="24"/>
        </w:rPr>
        <w:t>£3</w:t>
      </w:r>
      <w:r w:rsidR="00490F1A" w:rsidRPr="001A0178">
        <w:rPr>
          <w:spacing w:val="-10"/>
          <w:szCs w:val="24"/>
        </w:rPr>
        <w:t xml:space="preserve"> </w:t>
      </w:r>
      <w:r w:rsidR="00490F1A" w:rsidRPr="001A0178">
        <w:rPr>
          <w:szCs w:val="24"/>
        </w:rPr>
        <w:t>million</w:t>
      </w:r>
      <w:r w:rsidR="00490F1A" w:rsidRPr="001A0178">
        <w:rPr>
          <w:spacing w:val="-11"/>
          <w:szCs w:val="24"/>
        </w:rPr>
        <w:t xml:space="preserve"> </w:t>
      </w:r>
      <w:r w:rsidR="00490F1A" w:rsidRPr="001A0178">
        <w:rPr>
          <w:szCs w:val="24"/>
        </w:rPr>
        <w:t>of</w:t>
      </w:r>
      <w:r w:rsidR="00490F1A" w:rsidRPr="001A0178">
        <w:rPr>
          <w:spacing w:val="-12"/>
          <w:szCs w:val="24"/>
        </w:rPr>
        <w:t xml:space="preserve"> </w:t>
      </w:r>
      <w:r w:rsidR="00490F1A" w:rsidRPr="001A0178">
        <w:rPr>
          <w:szCs w:val="24"/>
        </w:rPr>
        <w:t>work</w:t>
      </w:r>
      <w:r w:rsidR="00490F1A" w:rsidRPr="001A0178">
        <w:rPr>
          <w:spacing w:val="-11"/>
          <w:szCs w:val="24"/>
        </w:rPr>
        <w:t xml:space="preserve"> </w:t>
      </w:r>
      <w:r w:rsidR="00490F1A" w:rsidRPr="001A0178">
        <w:rPr>
          <w:szCs w:val="24"/>
        </w:rPr>
        <w:t>it</w:t>
      </w:r>
      <w:r w:rsidR="00490F1A" w:rsidRPr="001A0178">
        <w:rPr>
          <w:spacing w:val="-10"/>
          <w:szCs w:val="24"/>
        </w:rPr>
        <w:t xml:space="preserve"> </w:t>
      </w:r>
      <w:r w:rsidR="00490F1A" w:rsidRPr="001A0178">
        <w:rPr>
          <w:szCs w:val="24"/>
        </w:rPr>
        <w:t>had</w:t>
      </w:r>
      <w:r w:rsidR="00490F1A" w:rsidRPr="001A0178">
        <w:rPr>
          <w:spacing w:val="-10"/>
          <w:szCs w:val="24"/>
        </w:rPr>
        <w:t xml:space="preserve"> </w:t>
      </w:r>
      <w:r w:rsidR="00490F1A" w:rsidRPr="001A0178">
        <w:rPr>
          <w:szCs w:val="24"/>
        </w:rPr>
        <w:t>undertaken.</w:t>
      </w:r>
      <w:r w:rsidR="00490F1A" w:rsidRPr="001A0178">
        <w:rPr>
          <w:spacing w:val="38"/>
          <w:szCs w:val="24"/>
        </w:rPr>
        <w:t xml:space="preserve"> </w:t>
      </w:r>
      <w:r w:rsidR="00490F1A" w:rsidRPr="00E87A57">
        <w:rPr>
          <w:szCs w:val="24"/>
        </w:rPr>
        <w:t>If,</w:t>
      </w:r>
      <w:r w:rsidR="00490F1A" w:rsidRPr="00E87A57">
        <w:rPr>
          <w:spacing w:val="-12"/>
          <w:szCs w:val="24"/>
        </w:rPr>
        <w:t xml:space="preserve"> </w:t>
      </w:r>
      <w:r w:rsidR="00490F1A" w:rsidRPr="00E87A57">
        <w:rPr>
          <w:szCs w:val="24"/>
        </w:rPr>
        <w:t>as</w:t>
      </w:r>
      <w:r w:rsidR="00490F1A" w:rsidRPr="00E87A57">
        <w:rPr>
          <w:spacing w:val="-11"/>
          <w:szCs w:val="24"/>
        </w:rPr>
        <w:t xml:space="preserve"> </w:t>
      </w:r>
      <w:r w:rsidR="00490F1A" w:rsidRPr="00E87A57">
        <w:rPr>
          <w:szCs w:val="24"/>
        </w:rPr>
        <w:t>Mr</w:t>
      </w:r>
      <w:r w:rsidR="00490F1A" w:rsidRPr="00E87A57">
        <w:rPr>
          <w:spacing w:val="-11"/>
          <w:szCs w:val="24"/>
        </w:rPr>
        <w:t xml:space="preserve"> </w:t>
      </w:r>
      <w:r w:rsidR="00490F1A" w:rsidRPr="00E87A57">
        <w:rPr>
          <w:szCs w:val="24"/>
        </w:rPr>
        <w:t>Williams</w:t>
      </w:r>
      <w:r w:rsidR="00490F1A" w:rsidRPr="00E87A57">
        <w:rPr>
          <w:spacing w:val="-13"/>
          <w:szCs w:val="24"/>
        </w:rPr>
        <w:t xml:space="preserve"> </w:t>
      </w:r>
      <w:r w:rsidR="00490F1A" w:rsidRPr="00E87A57">
        <w:rPr>
          <w:szCs w:val="24"/>
        </w:rPr>
        <w:t>QC suggested</w:t>
      </w:r>
      <w:r w:rsidR="00490F1A" w:rsidRPr="00E87A57">
        <w:rPr>
          <w:spacing w:val="-19"/>
          <w:szCs w:val="24"/>
        </w:rPr>
        <w:t xml:space="preserve"> </w:t>
      </w:r>
      <w:r w:rsidR="00490F1A" w:rsidRPr="00E87A57">
        <w:rPr>
          <w:szCs w:val="24"/>
        </w:rPr>
        <w:t>in</w:t>
      </w:r>
      <w:r w:rsidR="00490F1A" w:rsidRPr="00E87A57">
        <w:rPr>
          <w:spacing w:val="-18"/>
          <w:szCs w:val="24"/>
        </w:rPr>
        <w:t xml:space="preserve"> </w:t>
      </w:r>
      <w:r w:rsidR="00490F1A" w:rsidRPr="00E87A57">
        <w:rPr>
          <w:szCs w:val="24"/>
        </w:rPr>
        <w:t>GEHC’s</w:t>
      </w:r>
      <w:r w:rsidR="00490F1A" w:rsidRPr="00E87A57">
        <w:rPr>
          <w:spacing w:val="-18"/>
          <w:szCs w:val="24"/>
        </w:rPr>
        <w:t xml:space="preserve"> </w:t>
      </w:r>
      <w:r w:rsidR="00490F1A" w:rsidRPr="00E87A57">
        <w:rPr>
          <w:szCs w:val="24"/>
        </w:rPr>
        <w:t>opening</w:t>
      </w:r>
      <w:r w:rsidR="00490F1A" w:rsidRPr="00E87A57">
        <w:rPr>
          <w:spacing w:val="-20"/>
          <w:szCs w:val="24"/>
        </w:rPr>
        <w:t xml:space="preserve"> </w:t>
      </w:r>
      <w:r w:rsidR="00490F1A" w:rsidRPr="00E87A57">
        <w:rPr>
          <w:szCs w:val="24"/>
        </w:rPr>
        <w:t>submissions,</w:t>
      </w:r>
      <w:r w:rsidR="00490F1A" w:rsidRPr="00E87A57">
        <w:rPr>
          <w:spacing w:val="-18"/>
          <w:szCs w:val="24"/>
        </w:rPr>
        <w:t xml:space="preserve"> </w:t>
      </w:r>
      <w:r w:rsidR="00490F1A" w:rsidRPr="00E87A57">
        <w:rPr>
          <w:szCs w:val="24"/>
        </w:rPr>
        <w:t>R</w:t>
      </w:r>
      <w:r w:rsidR="00E30F8D" w:rsidRPr="00E87A57">
        <w:rPr>
          <w:szCs w:val="24"/>
        </w:rPr>
        <w:t>S</w:t>
      </w:r>
      <w:r w:rsidR="00490F1A" w:rsidRPr="00E87A57">
        <w:rPr>
          <w:spacing w:val="-18"/>
          <w:szCs w:val="24"/>
        </w:rPr>
        <w:t xml:space="preserve"> </w:t>
      </w:r>
      <w:r w:rsidR="00490F1A" w:rsidRPr="00E87A57">
        <w:rPr>
          <w:szCs w:val="24"/>
        </w:rPr>
        <w:t>really</w:t>
      </w:r>
      <w:r w:rsidR="00490F1A" w:rsidRPr="00E87A57">
        <w:rPr>
          <w:spacing w:val="-25"/>
          <w:szCs w:val="24"/>
        </w:rPr>
        <w:t xml:space="preserve"> </w:t>
      </w:r>
      <w:r w:rsidR="00490F1A" w:rsidRPr="00E87A57">
        <w:rPr>
          <w:szCs w:val="24"/>
        </w:rPr>
        <w:t>had</w:t>
      </w:r>
      <w:r w:rsidR="00490F1A" w:rsidRPr="00E87A57">
        <w:rPr>
          <w:spacing w:val="-18"/>
          <w:szCs w:val="24"/>
        </w:rPr>
        <w:t xml:space="preserve"> </w:t>
      </w:r>
      <w:r w:rsidR="00490F1A" w:rsidRPr="00E87A57">
        <w:rPr>
          <w:szCs w:val="24"/>
        </w:rPr>
        <w:t>“sought</w:t>
      </w:r>
      <w:r w:rsidR="00490F1A" w:rsidRPr="00E87A57">
        <w:rPr>
          <w:spacing w:val="-18"/>
          <w:szCs w:val="24"/>
        </w:rPr>
        <w:t xml:space="preserve"> </w:t>
      </w:r>
      <w:r w:rsidR="00490F1A" w:rsidRPr="00E87A57">
        <w:rPr>
          <w:szCs w:val="24"/>
        </w:rPr>
        <w:t>to</w:t>
      </w:r>
      <w:r w:rsidR="00490F1A" w:rsidRPr="00E87A57">
        <w:rPr>
          <w:spacing w:val="-17"/>
          <w:szCs w:val="24"/>
        </w:rPr>
        <w:t xml:space="preserve"> </w:t>
      </w:r>
      <w:r w:rsidR="00490F1A" w:rsidRPr="00E87A57">
        <w:rPr>
          <w:szCs w:val="24"/>
        </w:rPr>
        <w:t>favour</w:t>
      </w:r>
      <w:r w:rsidR="00490F1A" w:rsidRPr="00E87A57">
        <w:rPr>
          <w:spacing w:val="-20"/>
          <w:szCs w:val="24"/>
        </w:rPr>
        <w:t xml:space="preserve"> </w:t>
      </w:r>
      <w:r w:rsidR="00490F1A" w:rsidRPr="00E87A57">
        <w:rPr>
          <w:szCs w:val="24"/>
        </w:rPr>
        <w:t>their</w:t>
      </w:r>
      <w:r w:rsidR="00490F1A" w:rsidRPr="00E87A57">
        <w:rPr>
          <w:spacing w:val="-19"/>
          <w:szCs w:val="24"/>
        </w:rPr>
        <w:t xml:space="preserve"> </w:t>
      </w:r>
      <w:r w:rsidR="00490F1A" w:rsidRPr="00E87A57">
        <w:rPr>
          <w:szCs w:val="24"/>
        </w:rPr>
        <w:t xml:space="preserve">position over GEHC at every juncture”, which </w:t>
      </w:r>
      <w:r w:rsidR="008A3522" w:rsidRPr="00E87A57">
        <w:rPr>
          <w:szCs w:val="24"/>
        </w:rPr>
        <w:t xml:space="preserve">RS assert </w:t>
      </w:r>
      <w:r w:rsidR="00490F1A" w:rsidRPr="00E87A57">
        <w:rPr>
          <w:szCs w:val="24"/>
        </w:rPr>
        <w:t>is self-evidently not the case, R</w:t>
      </w:r>
      <w:r w:rsidR="00E30F8D" w:rsidRPr="00E87A57">
        <w:rPr>
          <w:szCs w:val="24"/>
        </w:rPr>
        <w:t>S</w:t>
      </w:r>
      <w:r w:rsidR="00490F1A" w:rsidRPr="00E87A57">
        <w:rPr>
          <w:szCs w:val="24"/>
        </w:rPr>
        <w:t xml:space="preserve"> would have exercised clause 14.4 to avoid that</w:t>
      </w:r>
      <w:r w:rsidR="00490F1A" w:rsidRPr="00E87A57">
        <w:rPr>
          <w:spacing w:val="-3"/>
          <w:szCs w:val="24"/>
        </w:rPr>
        <w:t xml:space="preserve"> </w:t>
      </w:r>
      <w:r w:rsidR="00490F1A" w:rsidRPr="00E87A57">
        <w:rPr>
          <w:szCs w:val="24"/>
        </w:rPr>
        <w:t>risk.</w:t>
      </w:r>
      <w:r w:rsidR="0001680D" w:rsidRPr="00E87A57">
        <w:rPr>
          <w:szCs w:val="24"/>
        </w:rPr>
        <w:t xml:space="preserve"> </w:t>
      </w:r>
    </w:p>
    <w:p w14:paraId="37D750D4" w14:textId="6718A7D1" w:rsidR="00490F1A" w:rsidRDefault="00BF600E" w:rsidP="00000FD2">
      <w:pPr>
        <w:pStyle w:val="ParaLevel1"/>
        <w:spacing w:line="360" w:lineRule="auto"/>
        <w:ind w:left="-130" w:right="-1134"/>
        <w:rPr>
          <w:szCs w:val="24"/>
        </w:rPr>
      </w:pPr>
      <w:r w:rsidRPr="00E87A57">
        <w:rPr>
          <w:szCs w:val="24"/>
        </w:rPr>
        <w:t>I follow th</w:t>
      </w:r>
      <w:r w:rsidR="00652A96">
        <w:rPr>
          <w:szCs w:val="24"/>
        </w:rPr>
        <w:t>at</w:t>
      </w:r>
      <w:r w:rsidRPr="00E87A57">
        <w:rPr>
          <w:szCs w:val="24"/>
        </w:rPr>
        <w:t xml:space="preserve"> logic but RS have stated elsewhere that </w:t>
      </w:r>
      <w:r w:rsidR="00E159A9" w:rsidRPr="00E87A57">
        <w:rPr>
          <w:szCs w:val="24"/>
        </w:rPr>
        <w:t xml:space="preserve">the six-figure sum forfeit by the </w:t>
      </w:r>
      <w:r w:rsidR="00B51F25" w:rsidRPr="00E87A57">
        <w:rPr>
          <w:szCs w:val="24"/>
        </w:rPr>
        <w:t xml:space="preserve">failure to give Notice of Funding at the relevant time, was a “drop in the ocean” to </w:t>
      </w:r>
      <w:r w:rsidR="009E6295" w:rsidRPr="00E87A57">
        <w:rPr>
          <w:szCs w:val="24"/>
        </w:rPr>
        <w:t>GEHC</w:t>
      </w:r>
      <w:r w:rsidR="00652A96">
        <w:rPr>
          <w:szCs w:val="24"/>
        </w:rPr>
        <w:t xml:space="preserve"> given the sums at stake</w:t>
      </w:r>
      <w:r w:rsidR="009E6295" w:rsidRPr="00E87A57">
        <w:rPr>
          <w:szCs w:val="24"/>
        </w:rPr>
        <w:t xml:space="preserve">. </w:t>
      </w:r>
      <w:r w:rsidR="007D625A" w:rsidRPr="00E87A57">
        <w:rPr>
          <w:szCs w:val="24"/>
        </w:rPr>
        <w:t>In that context I note that, a</w:t>
      </w:r>
      <w:r w:rsidR="00894A2C" w:rsidRPr="00E87A57">
        <w:rPr>
          <w:szCs w:val="24"/>
        </w:rPr>
        <w:t xml:space="preserve">t the time that CFA3 was entered into, Mr de Clare was (and remains) adamant that the technology was worth hundreds of millions, and RS had yet to obtain the valuation at $15 million, that </w:t>
      </w:r>
      <w:r w:rsidR="00956123" w:rsidRPr="00E87A57">
        <w:rPr>
          <w:szCs w:val="24"/>
        </w:rPr>
        <w:t>it now relies upon in saying that Mr de Clare has taken the Gray Proceedings</w:t>
      </w:r>
      <w:r w:rsidR="007D625A" w:rsidRPr="00E87A57">
        <w:rPr>
          <w:szCs w:val="24"/>
        </w:rPr>
        <w:t xml:space="preserve"> down a disastrous wrong turn</w:t>
      </w:r>
      <w:r w:rsidR="009B52B8" w:rsidRPr="00E87A57">
        <w:rPr>
          <w:szCs w:val="24"/>
        </w:rPr>
        <w:t xml:space="preserve">. </w:t>
      </w:r>
      <w:r w:rsidR="00252B84" w:rsidRPr="00E87A57">
        <w:rPr>
          <w:szCs w:val="24"/>
        </w:rPr>
        <w:t>If RS thought that the technology was indeed worth</w:t>
      </w:r>
      <w:r w:rsidR="00656D16">
        <w:rPr>
          <w:szCs w:val="24"/>
        </w:rPr>
        <w:t xml:space="preserve"> something in </w:t>
      </w:r>
      <w:r w:rsidR="00252B84" w:rsidRPr="00E87A57">
        <w:rPr>
          <w:szCs w:val="24"/>
        </w:rPr>
        <w:t xml:space="preserve"> the higher range </w:t>
      </w:r>
      <w:r w:rsidR="008724F0" w:rsidRPr="00E87A57">
        <w:rPr>
          <w:szCs w:val="24"/>
        </w:rPr>
        <w:t xml:space="preserve">(and if they did not, they would be under a duty, surely, to reality-check GEHC’s/Mr de Clare’s </w:t>
      </w:r>
      <w:r w:rsidR="00D531CD" w:rsidRPr="00E87A57">
        <w:rPr>
          <w:szCs w:val="24"/>
        </w:rPr>
        <w:t>aspirations</w:t>
      </w:r>
      <w:r w:rsidR="008724F0" w:rsidRPr="00E87A57">
        <w:rPr>
          <w:szCs w:val="24"/>
        </w:rPr>
        <w:t xml:space="preserve">) </w:t>
      </w:r>
      <w:r w:rsidR="008377B5" w:rsidRPr="00E87A57">
        <w:rPr>
          <w:szCs w:val="24"/>
        </w:rPr>
        <w:t xml:space="preserve">and given that they acknowledge and rely upon the fact that Mr Gray has sought to conceal assets or put them out of reach, </w:t>
      </w:r>
      <w:r w:rsidR="008724F0" w:rsidRPr="00E87A57">
        <w:rPr>
          <w:szCs w:val="24"/>
        </w:rPr>
        <w:t xml:space="preserve"> </w:t>
      </w:r>
      <w:r w:rsidR="00D531CD" w:rsidRPr="00E87A57">
        <w:rPr>
          <w:szCs w:val="24"/>
        </w:rPr>
        <w:t>the fact that RS continued to represent GEHC whilst in no way to their discredit, was not a</w:t>
      </w:r>
      <w:r w:rsidR="00F02486">
        <w:rPr>
          <w:szCs w:val="24"/>
        </w:rPr>
        <w:t xml:space="preserve"> wholly</w:t>
      </w:r>
      <w:r w:rsidR="00D531CD" w:rsidRPr="00E87A57">
        <w:rPr>
          <w:szCs w:val="24"/>
        </w:rPr>
        <w:t xml:space="preserve"> altruistic act on their part. At the relevant time </w:t>
      </w:r>
      <w:r w:rsidR="00D1654D">
        <w:rPr>
          <w:szCs w:val="24"/>
        </w:rPr>
        <w:t xml:space="preserve">it was in the contemplation of </w:t>
      </w:r>
      <w:r w:rsidR="00D531CD" w:rsidRPr="00E87A57">
        <w:rPr>
          <w:szCs w:val="24"/>
        </w:rPr>
        <w:t>both parties to CFA3</w:t>
      </w:r>
      <w:r w:rsidR="00D1654D">
        <w:rPr>
          <w:szCs w:val="24"/>
        </w:rPr>
        <w:t xml:space="preserve">, </w:t>
      </w:r>
      <w:r w:rsidR="00D531CD" w:rsidRPr="00E87A57">
        <w:rPr>
          <w:szCs w:val="24"/>
        </w:rPr>
        <w:t xml:space="preserve">that a massive payday </w:t>
      </w:r>
      <w:r w:rsidR="00D1654D">
        <w:rPr>
          <w:szCs w:val="24"/>
        </w:rPr>
        <w:t xml:space="preserve">(in the hundreds of millions) </w:t>
      </w:r>
      <w:r w:rsidR="00656D16">
        <w:rPr>
          <w:szCs w:val="24"/>
        </w:rPr>
        <w:t>may be</w:t>
      </w:r>
      <w:r w:rsidR="00D531CD" w:rsidRPr="00E87A57">
        <w:rPr>
          <w:szCs w:val="24"/>
        </w:rPr>
        <w:t xml:space="preserve"> within reach</w:t>
      </w:r>
      <w:r w:rsidR="00656D16">
        <w:rPr>
          <w:szCs w:val="24"/>
        </w:rPr>
        <w:t xml:space="preserve">. </w:t>
      </w:r>
      <w:r w:rsidR="00D531CD" w:rsidRPr="00E87A57">
        <w:rPr>
          <w:szCs w:val="24"/>
        </w:rPr>
        <w:t>RS’s decision to keep going, needs to be viewed in that context</w:t>
      </w:r>
      <w:r w:rsidR="00656D16">
        <w:rPr>
          <w:szCs w:val="24"/>
        </w:rPr>
        <w:t xml:space="preserve"> as well as in the context of the substantial sums already billed to and paid by GEHC</w:t>
      </w:r>
      <w:r w:rsidR="00D531CD" w:rsidRPr="00E87A57">
        <w:rPr>
          <w:szCs w:val="24"/>
        </w:rPr>
        <w:t>.</w:t>
      </w:r>
    </w:p>
    <w:p w14:paraId="59EB52EE" w14:textId="7968AF87" w:rsidR="003C760B" w:rsidRPr="00B95380" w:rsidRDefault="00E22BC3" w:rsidP="00000FD2">
      <w:pPr>
        <w:pStyle w:val="ParaLevel1"/>
        <w:numPr>
          <w:ilvl w:val="0"/>
          <w:numId w:val="0"/>
        </w:numPr>
        <w:spacing w:line="360" w:lineRule="auto"/>
        <w:ind w:left="-130" w:right="-1134" w:hanging="720"/>
        <w:rPr>
          <w:b/>
          <w:szCs w:val="24"/>
        </w:rPr>
      </w:pPr>
      <w:r>
        <w:rPr>
          <w:b/>
          <w:bCs/>
          <w:szCs w:val="24"/>
        </w:rPr>
        <w:t xml:space="preserve">The </w:t>
      </w:r>
      <w:r w:rsidR="003C760B" w:rsidRPr="00467EE1">
        <w:rPr>
          <w:b/>
          <w:bCs/>
          <w:szCs w:val="24"/>
        </w:rPr>
        <w:t>Courts and Legal Services Act</w:t>
      </w:r>
      <w:r w:rsidR="00FB4759">
        <w:rPr>
          <w:b/>
          <w:bCs/>
          <w:szCs w:val="24"/>
        </w:rPr>
        <w:t>/</w:t>
      </w:r>
      <w:r w:rsidR="003C760B" w:rsidRPr="00467EE1">
        <w:rPr>
          <w:b/>
          <w:bCs/>
          <w:szCs w:val="24"/>
        </w:rPr>
        <w:t>validity of CFA1, CFA2 and CFA3</w:t>
      </w:r>
    </w:p>
    <w:p w14:paraId="205199DF" w14:textId="428CEC35" w:rsidR="005D21CC" w:rsidRPr="00467EE1" w:rsidRDefault="00E22BC3" w:rsidP="00000FD2">
      <w:pPr>
        <w:pStyle w:val="ParaLevel1"/>
        <w:spacing w:line="360" w:lineRule="auto"/>
        <w:ind w:left="-130" w:right="-1134"/>
        <w:rPr>
          <w:szCs w:val="24"/>
        </w:rPr>
      </w:pPr>
      <w:r>
        <w:rPr>
          <w:szCs w:val="24"/>
        </w:rPr>
        <w:t xml:space="preserve">The </w:t>
      </w:r>
      <w:r w:rsidR="003C760B" w:rsidRPr="00467EE1">
        <w:rPr>
          <w:szCs w:val="24"/>
        </w:rPr>
        <w:t>Courts and Legal Services Act</w:t>
      </w:r>
      <w:r w:rsidR="00D66462">
        <w:rPr>
          <w:szCs w:val="24"/>
        </w:rPr>
        <w:t xml:space="preserve"> 1990</w:t>
      </w:r>
      <w:r w:rsidR="003C760B" w:rsidRPr="00467EE1">
        <w:rPr>
          <w:szCs w:val="24"/>
        </w:rPr>
        <w:t xml:space="preserve"> (“</w:t>
      </w:r>
      <w:r w:rsidR="003C760B" w:rsidRPr="00467EE1">
        <w:rPr>
          <w:b/>
          <w:szCs w:val="24"/>
        </w:rPr>
        <w:t>CLSA</w:t>
      </w:r>
      <w:r w:rsidR="003C760B" w:rsidRPr="00467EE1">
        <w:rPr>
          <w:szCs w:val="24"/>
        </w:rPr>
        <w:t xml:space="preserve">”) Section 58 referred to in the Particulars of Claim </w:t>
      </w:r>
      <w:r w:rsidR="00F55B7F">
        <w:rPr>
          <w:szCs w:val="24"/>
        </w:rPr>
        <w:t>at</w:t>
      </w:r>
      <w:r w:rsidR="003C760B" w:rsidRPr="00467EE1">
        <w:rPr>
          <w:szCs w:val="24"/>
        </w:rPr>
        <w:t xml:space="preserve"> 2(a), 2(b), 4(a), and</w:t>
      </w:r>
      <w:r w:rsidR="003C760B" w:rsidRPr="00467EE1">
        <w:rPr>
          <w:spacing w:val="-22"/>
          <w:szCs w:val="24"/>
        </w:rPr>
        <w:t xml:space="preserve"> </w:t>
      </w:r>
      <w:r w:rsidR="003C760B" w:rsidRPr="00467EE1">
        <w:rPr>
          <w:szCs w:val="24"/>
        </w:rPr>
        <w:t>4(b) states as follows:</w:t>
      </w:r>
    </w:p>
    <w:p w14:paraId="7F44E974" w14:textId="77777777" w:rsidR="005D21CC" w:rsidRPr="00467EE1" w:rsidRDefault="005D21CC" w:rsidP="00000FD2">
      <w:pPr>
        <w:pStyle w:val="ListParagraph"/>
        <w:widowControl/>
        <w:tabs>
          <w:tab w:val="left" w:pos="970"/>
          <w:tab w:val="left" w:pos="971"/>
        </w:tabs>
        <w:suppressAutoHyphens/>
        <w:autoSpaceDE/>
        <w:autoSpaceDN/>
        <w:spacing w:before="240" w:after="240" w:line="360" w:lineRule="auto"/>
        <w:ind w:left="-130" w:right="-1134" w:hanging="720"/>
        <w:outlineLvl w:val="0"/>
        <w:rPr>
          <w:rFonts w:ascii="Times New Roman" w:hAnsi="Times New Roman" w:cs="Times New Roman"/>
          <w:i/>
          <w:sz w:val="24"/>
          <w:szCs w:val="24"/>
        </w:rPr>
      </w:pPr>
      <w:r w:rsidRPr="00467EE1">
        <w:rPr>
          <w:rFonts w:ascii="Times New Roman" w:hAnsi="Times New Roman" w:cs="Times New Roman"/>
          <w:sz w:val="24"/>
          <w:szCs w:val="24"/>
        </w:rPr>
        <w:t>“</w:t>
      </w:r>
      <w:r w:rsidRPr="00467EE1">
        <w:rPr>
          <w:rFonts w:ascii="Times New Roman" w:hAnsi="Times New Roman" w:cs="Times New Roman"/>
          <w:i/>
          <w:sz w:val="24"/>
          <w:szCs w:val="24"/>
        </w:rPr>
        <w:t>For the purposes of this section and section</w:t>
      </w:r>
      <w:r w:rsidRPr="00467EE1">
        <w:rPr>
          <w:rFonts w:ascii="Times New Roman" w:hAnsi="Times New Roman" w:cs="Times New Roman"/>
          <w:i/>
          <w:spacing w:val="-2"/>
          <w:sz w:val="24"/>
          <w:szCs w:val="24"/>
        </w:rPr>
        <w:t xml:space="preserve"> </w:t>
      </w:r>
      <w:r w:rsidRPr="00467EE1">
        <w:rPr>
          <w:rFonts w:ascii="Times New Roman" w:hAnsi="Times New Roman" w:cs="Times New Roman"/>
          <w:i/>
          <w:sz w:val="24"/>
          <w:szCs w:val="24"/>
        </w:rPr>
        <w:t>58A—</w:t>
      </w:r>
    </w:p>
    <w:p w14:paraId="1D64DA68" w14:textId="77777777" w:rsidR="005D21CC" w:rsidRPr="00467EE1" w:rsidRDefault="005D21CC" w:rsidP="00000FD2">
      <w:pPr>
        <w:pStyle w:val="ListParagraph"/>
        <w:widowControl/>
        <w:numPr>
          <w:ilvl w:val="0"/>
          <w:numId w:val="11"/>
        </w:numPr>
        <w:tabs>
          <w:tab w:val="left" w:pos="1333"/>
        </w:tabs>
        <w:suppressAutoHyphens/>
        <w:autoSpaceDE/>
        <w:autoSpaceDN/>
        <w:spacing w:before="240" w:after="240" w:line="360" w:lineRule="auto"/>
        <w:ind w:left="-130" w:right="-1134" w:hanging="720"/>
        <w:outlineLvl w:val="0"/>
        <w:rPr>
          <w:rFonts w:ascii="Times New Roman" w:hAnsi="Times New Roman" w:cs="Times New Roman"/>
          <w:i/>
          <w:sz w:val="24"/>
          <w:szCs w:val="24"/>
        </w:rPr>
      </w:pPr>
      <w:r w:rsidRPr="00467EE1">
        <w:rPr>
          <w:rFonts w:ascii="Times New Roman" w:hAnsi="Times New Roman" w:cs="Times New Roman"/>
          <w:i/>
          <w:sz w:val="24"/>
          <w:szCs w:val="24"/>
        </w:rPr>
        <w:lastRenderedPageBreak/>
        <w:t>a</w:t>
      </w:r>
      <w:r w:rsidRPr="00467EE1">
        <w:rPr>
          <w:rFonts w:ascii="Times New Roman" w:hAnsi="Times New Roman" w:cs="Times New Roman"/>
          <w:i/>
          <w:spacing w:val="-13"/>
          <w:sz w:val="24"/>
          <w:szCs w:val="24"/>
        </w:rPr>
        <w:t xml:space="preserve"> </w:t>
      </w:r>
      <w:r w:rsidRPr="00467EE1">
        <w:rPr>
          <w:rFonts w:ascii="Times New Roman" w:hAnsi="Times New Roman" w:cs="Times New Roman"/>
          <w:i/>
          <w:sz w:val="24"/>
          <w:szCs w:val="24"/>
        </w:rPr>
        <w:t>conditional</w:t>
      </w:r>
      <w:r w:rsidRPr="00467EE1">
        <w:rPr>
          <w:rFonts w:ascii="Times New Roman" w:hAnsi="Times New Roman" w:cs="Times New Roman"/>
          <w:i/>
          <w:spacing w:val="-12"/>
          <w:sz w:val="24"/>
          <w:szCs w:val="24"/>
        </w:rPr>
        <w:t xml:space="preserve"> </w:t>
      </w:r>
      <w:r w:rsidRPr="00467EE1">
        <w:rPr>
          <w:rFonts w:ascii="Times New Roman" w:hAnsi="Times New Roman" w:cs="Times New Roman"/>
          <w:i/>
          <w:sz w:val="24"/>
          <w:szCs w:val="24"/>
        </w:rPr>
        <w:t>fee</w:t>
      </w:r>
      <w:r w:rsidRPr="00467EE1">
        <w:rPr>
          <w:rFonts w:ascii="Times New Roman" w:hAnsi="Times New Roman" w:cs="Times New Roman"/>
          <w:i/>
          <w:spacing w:val="-15"/>
          <w:sz w:val="24"/>
          <w:szCs w:val="24"/>
        </w:rPr>
        <w:t xml:space="preserve"> </w:t>
      </w:r>
      <w:r w:rsidRPr="00467EE1">
        <w:rPr>
          <w:rFonts w:ascii="Times New Roman" w:hAnsi="Times New Roman" w:cs="Times New Roman"/>
          <w:i/>
          <w:sz w:val="24"/>
          <w:szCs w:val="24"/>
        </w:rPr>
        <w:t>agreement</w:t>
      </w:r>
      <w:r w:rsidRPr="00467EE1">
        <w:rPr>
          <w:rFonts w:ascii="Times New Roman" w:hAnsi="Times New Roman" w:cs="Times New Roman"/>
          <w:i/>
          <w:spacing w:val="-12"/>
          <w:sz w:val="24"/>
          <w:szCs w:val="24"/>
        </w:rPr>
        <w:t xml:space="preserve"> </w:t>
      </w:r>
      <w:r w:rsidRPr="00467EE1">
        <w:rPr>
          <w:rFonts w:ascii="Times New Roman" w:hAnsi="Times New Roman" w:cs="Times New Roman"/>
          <w:i/>
          <w:sz w:val="24"/>
          <w:szCs w:val="24"/>
        </w:rPr>
        <w:t>is</w:t>
      </w:r>
      <w:r w:rsidRPr="00467EE1">
        <w:rPr>
          <w:rFonts w:ascii="Times New Roman" w:hAnsi="Times New Roman" w:cs="Times New Roman"/>
          <w:i/>
          <w:spacing w:val="-11"/>
          <w:sz w:val="24"/>
          <w:szCs w:val="24"/>
        </w:rPr>
        <w:t xml:space="preserve"> </w:t>
      </w:r>
      <w:r w:rsidRPr="00467EE1">
        <w:rPr>
          <w:rFonts w:ascii="Times New Roman" w:hAnsi="Times New Roman" w:cs="Times New Roman"/>
          <w:i/>
          <w:sz w:val="24"/>
          <w:szCs w:val="24"/>
        </w:rPr>
        <w:t>an</w:t>
      </w:r>
      <w:r w:rsidRPr="00467EE1">
        <w:rPr>
          <w:rFonts w:ascii="Times New Roman" w:hAnsi="Times New Roman" w:cs="Times New Roman"/>
          <w:i/>
          <w:spacing w:val="-13"/>
          <w:sz w:val="24"/>
          <w:szCs w:val="24"/>
        </w:rPr>
        <w:t xml:space="preserve"> </w:t>
      </w:r>
      <w:r w:rsidRPr="00467EE1">
        <w:rPr>
          <w:rFonts w:ascii="Times New Roman" w:hAnsi="Times New Roman" w:cs="Times New Roman"/>
          <w:i/>
          <w:sz w:val="24"/>
          <w:szCs w:val="24"/>
        </w:rPr>
        <w:t>agreement</w:t>
      </w:r>
      <w:r w:rsidRPr="00467EE1">
        <w:rPr>
          <w:rFonts w:ascii="Times New Roman" w:hAnsi="Times New Roman" w:cs="Times New Roman"/>
          <w:i/>
          <w:spacing w:val="-9"/>
          <w:sz w:val="24"/>
          <w:szCs w:val="24"/>
        </w:rPr>
        <w:t xml:space="preserve"> </w:t>
      </w:r>
      <w:r w:rsidRPr="00467EE1">
        <w:rPr>
          <w:rFonts w:ascii="Times New Roman" w:hAnsi="Times New Roman" w:cs="Times New Roman"/>
          <w:i/>
          <w:sz w:val="24"/>
          <w:szCs w:val="24"/>
        </w:rPr>
        <w:t>with</w:t>
      </w:r>
      <w:r w:rsidRPr="00467EE1">
        <w:rPr>
          <w:rFonts w:ascii="Times New Roman" w:hAnsi="Times New Roman" w:cs="Times New Roman"/>
          <w:i/>
          <w:spacing w:val="-13"/>
          <w:sz w:val="24"/>
          <w:szCs w:val="24"/>
        </w:rPr>
        <w:t xml:space="preserve"> </w:t>
      </w:r>
      <w:r w:rsidRPr="00467EE1">
        <w:rPr>
          <w:rFonts w:ascii="Times New Roman" w:hAnsi="Times New Roman" w:cs="Times New Roman"/>
          <w:i/>
          <w:sz w:val="24"/>
          <w:szCs w:val="24"/>
        </w:rPr>
        <w:t>a</w:t>
      </w:r>
      <w:r w:rsidRPr="00467EE1">
        <w:rPr>
          <w:rFonts w:ascii="Times New Roman" w:hAnsi="Times New Roman" w:cs="Times New Roman"/>
          <w:i/>
          <w:spacing w:val="-12"/>
          <w:sz w:val="24"/>
          <w:szCs w:val="24"/>
        </w:rPr>
        <w:t xml:space="preserve"> </w:t>
      </w:r>
      <w:r w:rsidRPr="00467EE1">
        <w:rPr>
          <w:rFonts w:ascii="Times New Roman" w:hAnsi="Times New Roman" w:cs="Times New Roman"/>
          <w:i/>
          <w:sz w:val="24"/>
          <w:szCs w:val="24"/>
        </w:rPr>
        <w:t>person</w:t>
      </w:r>
      <w:r w:rsidRPr="00467EE1">
        <w:rPr>
          <w:rFonts w:ascii="Times New Roman" w:hAnsi="Times New Roman" w:cs="Times New Roman"/>
          <w:i/>
          <w:spacing w:val="-13"/>
          <w:sz w:val="24"/>
          <w:szCs w:val="24"/>
        </w:rPr>
        <w:t xml:space="preserve"> </w:t>
      </w:r>
      <w:r w:rsidRPr="00467EE1">
        <w:rPr>
          <w:rFonts w:ascii="Times New Roman" w:hAnsi="Times New Roman" w:cs="Times New Roman"/>
          <w:i/>
          <w:sz w:val="24"/>
          <w:szCs w:val="24"/>
        </w:rPr>
        <w:t>providing</w:t>
      </w:r>
      <w:r w:rsidRPr="00467EE1">
        <w:rPr>
          <w:rFonts w:ascii="Times New Roman" w:hAnsi="Times New Roman" w:cs="Times New Roman"/>
          <w:i/>
          <w:spacing w:val="-10"/>
          <w:sz w:val="24"/>
          <w:szCs w:val="24"/>
        </w:rPr>
        <w:t xml:space="preserve"> </w:t>
      </w:r>
      <w:r w:rsidRPr="00467EE1">
        <w:rPr>
          <w:rFonts w:ascii="Times New Roman" w:hAnsi="Times New Roman" w:cs="Times New Roman"/>
          <w:i/>
          <w:sz w:val="24"/>
          <w:szCs w:val="24"/>
        </w:rPr>
        <w:t>advocacy or</w:t>
      </w:r>
      <w:r w:rsidRPr="00467EE1">
        <w:rPr>
          <w:rFonts w:ascii="Times New Roman" w:hAnsi="Times New Roman" w:cs="Times New Roman"/>
          <w:i/>
          <w:spacing w:val="-16"/>
          <w:sz w:val="24"/>
          <w:szCs w:val="24"/>
        </w:rPr>
        <w:t xml:space="preserve"> </w:t>
      </w:r>
      <w:r w:rsidRPr="00467EE1">
        <w:rPr>
          <w:rFonts w:ascii="Times New Roman" w:hAnsi="Times New Roman" w:cs="Times New Roman"/>
          <w:i/>
          <w:sz w:val="24"/>
          <w:szCs w:val="24"/>
        </w:rPr>
        <w:t>litigation</w:t>
      </w:r>
      <w:r w:rsidRPr="00467EE1">
        <w:rPr>
          <w:rFonts w:ascii="Times New Roman" w:hAnsi="Times New Roman" w:cs="Times New Roman"/>
          <w:i/>
          <w:spacing w:val="-16"/>
          <w:sz w:val="24"/>
          <w:szCs w:val="24"/>
        </w:rPr>
        <w:t xml:space="preserve"> </w:t>
      </w:r>
      <w:r w:rsidRPr="00467EE1">
        <w:rPr>
          <w:rFonts w:ascii="Times New Roman" w:hAnsi="Times New Roman" w:cs="Times New Roman"/>
          <w:i/>
          <w:sz w:val="24"/>
          <w:szCs w:val="24"/>
        </w:rPr>
        <w:t>services</w:t>
      </w:r>
      <w:r w:rsidRPr="00467EE1">
        <w:rPr>
          <w:rFonts w:ascii="Times New Roman" w:hAnsi="Times New Roman" w:cs="Times New Roman"/>
          <w:i/>
          <w:spacing w:val="-17"/>
          <w:sz w:val="24"/>
          <w:szCs w:val="24"/>
        </w:rPr>
        <w:t xml:space="preserve"> </w:t>
      </w:r>
      <w:r w:rsidRPr="00467EE1">
        <w:rPr>
          <w:rFonts w:ascii="Times New Roman" w:hAnsi="Times New Roman" w:cs="Times New Roman"/>
          <w:i/>
          <w:sz w:val="24"/>
          <w:szCs w:val="24"/>
        </w:rPr>
        <w:t>which</w:t>
      </w:r>
      <w:r w:rsidRPr="00467EE1">
        <w:rPr>
          <w:rFonts w:ascii="Times New Roman" w:hAnsi="Times New Roman" w:cs="Times New Roman"/>
          <w:i/>
          <w:spacing w:val="-16"/>
          <w:sz w:val="24"/>
          <w:szCs w:val="24"/>
        </w:rPr>
        <w:t xml:space="preserve"> </w:t>
      </w:r>
      <w:r w:rsidRPr="00467EE1">
        <w:rPr>
          <w:rFonts w:ascii="Times New Roman" w:hAnsi="Times New Roman" w:cs="Times New Roman"/>
          <w:i/>
          <w:sz w:val="24"/>
          <w:szCs w:val="24"/>
        </w:rPr>
        <w:t>provides</w:t>
      </w:r>
      <w:r w:rsidRPr="00467EE1">
        <w:rPr>
          <w:rFonts w:ascii="Times New Roman" w:hAnsi="Times New Roman" w:cs="Times New Roman"/>
          <w:i/>
          <w:spacing w:val="-18"/>
          <w:sz w:val="24"/>
          <w:szCs w:val="24"/>
        </w:rPr>
        <w:t xml:space="preserve"> </w:t>
      </w:r>
      <w:r w:rsidRPr="00467EE1">
        <w:rPr>
          <w:rFonts w:ascii="Times New Roman" w:hAnsi="Times New Roman" w:cs="Times New Roman"/>
          <w:i/>
          <w:sz w:val="24"/>
          <w:szCs w:val="24"/>
        </w:rPr>
        <w:t>for</w:t>
      </w:r>
      <w:r w:rsidRPr="00467EE1">
        <w:rPr>
          <w:rFonts w:ascii="Times New Roman" w:hAnsi="Times New Roman" w:cs="Times New Roman"/>
          <w:i/>
          <w:spacing w:val="-18"/>
          <w:sz w:val="24"/>
          <w:szCs w:val="24"/>
        </w:rPr>
        <w:t xml:space="preserve"> </w:t>
      </w:r>
      <w:r w:rsidRPr="00467EE1">
        <w:rPr>
          <w:rFonts w:ascii="Times New Roman" w:hAnsi="Times New Roman" w:cs="Times New Roman"/>
          <w:i/>
          <w:sz w:val="24"/>
          <w:szCs w:val="24"/>
        </w:rPr>
        <w:t>his</w:t>
      </w:r>
      <w:r w:rsidRPr="00467EE1">
        <w:rPr>
          <w:rFonts w:ascii="Times New Roman" w:hAnsi="Times New Roman" w:cs="Times New Roman"/>
          <w:i/>
          <w:spacing w:val="-15"/>
          <w:sz w:val="24"/>
          <w:szCs w:val="24"/>
        </w:rPr>
        <w:t xml:space="preserve"> </w:t>
      </w:r>
      <w:r w:rsidRPr="00467EE1">
        <w:rPr>
          <w:rFonts w:ascii="Times New Roman" w:hAnsi="Times New Roman" w:cs="Times New Roman"/>
          <w:i/>
          <w:sz w:val="24"/>
          <w:szCs w:val="24"/>
        </w:rPr>
        <w:t>fees</w:t>
      </w:r>
      <w:r w:rsidRPr="00467EE1">
        <w:rPr>
          <w:rFonts w:ascii="Times New Roman" w:hAnsi="Times New Roman" w:cs="Times New Roman"/>
          <w:i/>
          <w:spacing w:val="-15"/>
          <w:sz w:val="24"/>
          <w:szCs w:val="24"/>
        </w:rPr>
        <w:t xml:space="preserve"> </w:t>
      </w:r>
      <w:r w:rsidRPr="00467EE1">
        <w:rPr>
          <w:rFonts w:ascii="Times New Roman" w:hAnsi="Times New Roman" w:cs="Times New Roman"/>
          <w:i/>
          <w:sz w:val="24"/>
          <w:szCs w:val="24"/>
        </w:rPr>
        <w:t>and</w:t>
      </w:r>
      <w:r w:rsidRPr="00467EE1">
        <w:rPr>
          <w:rFonts w:ascii="Times New Roman" w:hAnsi="Times New Roman" w:cs="Times New Roman"/>
          <w:i/>
          <w:spacing w:val="-16"/>
          <w:sz w:val="24"/>
          <w:szCs w:val="24"/>
        </w:rPr>
        <w:t xml:space="preserve"> </w:t>
      </w:r>
      <w:r w:rsidRPr="00467EE1">
        <w:rPr>
          <w:rFonts w:ascii="Times New Roman" w:hAnsi="Times New Roman" w:cs="Times New Roman"/>
          <w:i/>
          <w:sz w:val="24"/>
          <w:szCs w:val="24"/>
        </w:rPr>
        <w:t>expenses,</w:t>
      </w:r>
      <w:r w:rsidRPr="00467EE1">
        <w:rPr>
          <w:rFonts w:ascii="Times New Roman" w:hAnsi="Times New Roman" w:cs="Times New Roman"/>
          <w:i/>
          <w:spacing w:val="-16"/>
          <w:sz w:val="24"/>
          <w:szCs w:val="24"/>
        </w:rPr>
        <w:t xml:space="preserve"> </w:t>
      </w:r>
      <w:r w:rsidRPr="00467EE1">
        <w:rPr>
          <w:rFonts w:ascii="Times New Roman" w:hAnsi="Times New Roman" w:cs="Times New Roman"/>
          <w:i/>
          <w:sz w:val="24"/>
          <w:szCs w:val="24"/>
        </w:rPr>
        <w:t>or</w:t>
      </w:r>
      <w:r w:rsidRPr="00467EE1">
        <w:rPr>
          <w:rFonts w:ascii="Times New Roman" w:hAnsi="Times New Roman" w:cs="Times New Roman"/>
          <w:i/>
          <w:spacing w:val="-18"/>
          <w:sz w:val="24"/>
          <w:szCs w:val="24"/>
        </w:rPr>
        <w:t xml:space="preserve"> </w:t>
      </w:r>
      <w:r w:rsidRPr="00467EE1">
        <w:rPr>
          <w:rFonts w:ascii="Times New Roman" w:hAnsi="Times New Roman" w:cs="Times New Roman"/>
          <w:i/>
          <w:sz w:val="24"/>
          <w:szCs w:val="24"/>
        </w:rPr>
        <w:t>any</w:t>
      </w:r>
      <w:r w:rsidRPr="00467EE1">
        <w:rPr>
          <w:rFonts w:ascii="Times New Roman" w:hAnsi="Times New Roman" w:cs="Times New Roman"/>
          <w:i/>
          <w:spacing w:val="-15"/>
          <w:sz w:val="24"/>
          <w:szCs w:val="24"/>
        </w:rPr>
        <w:t xml:space="preserve"> </w:t>
      </w:r>
      <w:r w:rsidRPr="00467EE1">
        <w:rPr>
          <w:rFonts w:ascii="Times New Roman" w:hAnsi="Times New Roman" w:cs="Times New Roman"/>
          <w:i/>
          <w:sz w:val="24"/>
          <w:szCs w:val="24"/>
        </w:rPr>
        <w:t>part</w:t>
      </w:r>
      <w:r w:rsidRPr="00467EE1">
        <w:rPr>
          <w:rFonts w:ascii="Times New Roman" w:hAnsi="Times New Roman" w:cs="Times New Roman"/>
          <w:i/>
          <w:spacing w:val="-16"/>
          <w:sz w:val="24"/>
          <w:szCs w:val="24"/>
        </w:rPr>
        <w:t xml:space="preserve"> </w:t>
      </w:r>
      <w:r w:rsidRPr="00467EE1">
        <w:rPr>
          <w:rFonts w:ascii="Times New Roman" w:hAnsi="Times New Roman" w:cs="Times New Roman"/>
          <w:i/>
          <w:sz w:val="24"/>
          <w:szCs w:val="24"/>
        </w:rPr>
        <w:t>of</w:t>
      </w:r>
      <w:r w:rsidRPr="00467EE1">
        <w:rPr>
          <w:rFonts w:ascii="Times New Roman" w:hAnsi="Times New Roman" w:cs="Times New Roman"/>
          <w:i/>
          <w:spacing w:val="-18"/>
          <w:sz w:val="24"/>
          <w:szCs w:val="24"/>
        </w:rPr>
        <w:t xml:space="preserve"> </w:t>
      </w:r>
      <w:r w:rsidRPr="00467EE1">
        <w:rPr>
          <w:rFonts w:ascii="Times New Roman" w:hAnsi="Times New Roman" w:cs="Times New Roman"/>
          <w:i/>
          <w:sz w:val="24"/>
          <w:szCs w:val="24"/>
        </w:rPr>
        <w:t>them, to be payable only in specified</w:t>
      </w:r>
      <w:r w:rsidRPr="00467EE1">
        <w:rPr>
          <w:rFonts w:ascii="Times New Roman" w:hAnsi="Times New Roman" w:cs="Times New Roman"/>
          <w:i/>
          <w:spacing w:val="-2"/>
          <w:sz w:val="24"/>
          <w:szCs w:val="24"/>
        </w:rPr>
        <w:t xml:space="preserve"> </w:t>
      </w:r>
      <w:r w:rsidRPr="00467EE1">
        <w:rPr>
          <w:rFonts w:ascii="Times New Roman" w:hAnsi="Times New Roman" w:cs="Times New Roman"/>
          <w:i/>
          <w:sz w:val="24"/>
          <w:szCs w:val="24"/>
        </w:rPr>
        <w:t>circumstances;</w:t>
      </w:r>
    </w:p>
    <w:p w14:paraId="5B2B4CE8" w14:textId="77777777" w:rsidR="005D21CC" w:rsidRPr="00467EE1" w:rsidRDefault="005D21CC" w:rsidP="00000FD2">
      <w:pPr>
        <w:pStyle w:val="ListParagraph"/>
        <w:widowControl/>
        <w:numPr>
          <w:ilvl w:val="0"/>
          <w:numId w:val="11"/>
        </w:numPr>
        <w:tabs>
          <w:tab w:val="left" w:pos="1369"/>
        </w:tabs>
        <w:suppressAutoHyphens/>
        <w:autoSpaceDE/>
        <w:autoSpaceDN/>
        <w:spacing w:before="240" w:after="240" w:line="360" w:lineRule="auto"/>
        <w:ind w:left="-130" w:right="-1134" w:hanging="720"/>
        <w:outlineLvl w:val="0"/>
        <w:rPr>
          <w:rFonts w:ascii="Times New Roman" w:hAnsi="Times New Roman" w:cs="Times New Roman"/>
          <w:i/>
          <w:sz w:val="24"/>
          <w:szCs w:val="24"/>
        </w:rPr>
      </w:pPr>
      <w:r w:rsidRPr="00467EE1">
        <w:rPr>
          <w:rFonts w:ascii="Times New Roman" w:hAnsi="Times New Roman" w:cs="Times New Roman"/>
          <w:i/>
          <w:sz w:val="24"/>
          <w:szCs w:val="24"/>
        </w:rPr>
        <w:t>a conditional fee agreement provides for a success fee if it provides for the amount</w:t>
      </w:r>
      <w:r w:rsidRPr="00467EE1">
        <w:rPr>
          <w:rFonts w:ascii="Times New Roman" w:hAnsi="Times New Roman" w:cs="Times New Roman"/>
          <w:i/>
          <w:spacing w:val="-7"/>
          <w:sz w:val="24"/>
          <w:szCs w:val="24"/>
        </w:rPr>
        <w:t xml:space="preserve"> </w:t>
      </w:r>
      <w:r w:rsidRPr="00467EE1">
        <w:rPr>
          <w:rFonts w:ascii="Times New Roman" w:hAnsi="Times New Roman" w:cs="Times New Roman"/>
          <w:i/>
          <w:sz w:val="24"/>
          <w:szCs w:val="24"/>
        </w:rPr>
        <w:t>of</w:t>
      </w:r>
      <w:r w:rsidRPr="00467EE1">
        <w:rPr>
          <w:rFonts w:ascii="Times New Roman" w:hAnsi="Times New Roman" w:cs="Times New Roman"/>
          <w:i/>
          <w:spacing w:val="-8"/>
          <w:sz w:val="24"/>
          <w:szCs w:val="24"/>
        </w:rPr>
        <w:t xml:space="preserve"> </w:t>
      </w:r>
      <w:r w:rsidRPr="00467EE1">
        <w:rPr>
          <w:rFonts w:ascii="Times New Roman" w:hAnsi="Times New Roman" w:cs="Times New Roman"/>
          <w:i/>
          <w:sz w:val="24"/>
          <w:szCs w:val="24"/>
        </w:rPr>
        <w:t>any</w:t>
      </w:r>
      <w:r w:rsidRPr="00467EE1">
        <w:rPr>
          <w:rFonts w:ascii="Times New Roman" w:hAnsi="Times New Roman" w:cs="Times New Roman"/>
          <w:i/>
          <w:spacing w:val="-8"/>
          <w:sz w:val="24"/>
          <w:szCs w:val="24"/>
        </w:rPr>
        <w:t xml:space="preserve"> </w:t>
      </w:r>
      <w:r w:rsidRPr="00467EE1">
        <w:rPr>
          <w:rFonts w:ascii="Times New Roman" w:hAnsi="Times New Roman" w:cs="Times New Roman"/>
          <w:i/>
          <w:sz w:val="24"/>
          <w:szCs w:val="24"/>
        </w:rPr>
        <w:t>fees</w:t>
      </w:r>
      <w:r w:rsidRPr="00467EE1">
        <w:rPr>
          <w:rFonts w:ascii="Times New Roman" w:hAnsi="Times New Roman" w:cs="Times New Roman"/>
          <w:i/>
          <w:spacing w:val="-9"/>
          <w:sz w:val="24"/>
          <w:szCs w:val="24"/>
        </w:rPr>
        <w:t xml:space="preserve"> </w:t>
      </w:r>
      <w:r w:rsidRPr="00467EE1">
        <w:rPr>
          <w:rFonts w:ascii="Times New Roman" w:hAnsi="Times New Roman" w:cs="Times New Roman"/>
          <w:i/>
          <w:sz w:val="24"/>
          <w:szCs w:val="24"/>
        </w:rPr>
        <w:t>to</w:t>
      </w:r>
      <w:r w:rsidRPr="00467EE1">
        <w:rPr>
          <w:rFonts w:ascii="Times New Roman" w:hAnsi="Times New Roman" w:cs="Times New Roman"/>
          <w:i/>
          <w:spacing w:val="-9"/>
          <w:sz w:val="24"/>
          <w:szCs w:val="24"/>
        </w:rPr>
        <w:t xml:space="preserve"> </w:t>
      </w:r>
      <w:r w:rsidRPr="00467EE1">
        <w:rPr>
          <w:rFonts w:ascii="Times New Roman" w:hAnsi="Times New Roman" w:cs="Times New Roman"/>
          <w:i/>
          <w:sz w:val="24"/>
          <w:szCs w:val="24"/>
        </w:rPr>
        <w:t>which</w:t>
      </w:r>
      <w:r w:rsidRPr="00467EE1">
        <w:rPr>
          <w:rFonts w:ascii="Times New Roman" w:hAnsi="Times New Roman" w:cs="Times New Roman"/>
          <w:i/>
          <w:spacing w:val="-7"/>
          <w:sz w:val="24"/>
          <w:szCs w:val="24"/>
        </w:rPr>
        <w:t xml:space="preserve"> </w:t>
      </w:r>
      <w:r w:rsidRPr="00467EE1">
        <w:rPr>
          <w:rFonts w:ascii="Times New Roman" w:hAnsi="Times New Roman" w:cs="Times New Roman"/>
          <w:i/>
          <w:sz w:val="24"/>
          <w:szCs w:val="24"/>
        </w:rPr>
        <w:t>it</w:t>
      </w:r>
      <w:r w:rsidRPr="00467EE1">
        <w:rPr>
          <w:rFonts w:ascii="Times New Roman" w:hAnsi="Times New Roman" w:cs="Times New Roman"/>
          <w:i/>
          <w:spacing w:val="-7"/>
          <w:sz w:val="24"/>
          <w:szCs w:val="24"/>
        </w:rPr>
        <w:t xml:space="preserve"> </w:t>
      </w:r>
      <w:r w:rsidRPr="00467EE1">
        <w:rPr>
          <w:rFonts w:ascii="Times New Roman" w:hAnsi="Times New Roman" w:cs="Times New Roman"/>
          <w:i/>
          <w:sz w:val="24"/>
          <w:szCs w:val="24"/>
        </w:rPr>
        <w:t>applies</w:t>
      </w:r>
      <w:r w:rsidRPr="00467EE1">
        <w:rPr>
          <w:rFonts w:ascii="Times New Roman" w:hAnsi="Times New Roman" w:cs="Times New Roman"/>
          <w:i/>
          <w:spacing w:val="-9"/>
          <w:sz w:val="24"/>
          <w:szCs w:val="24"/>
        </w:rPr>
        <w:t xml:space="preserve"> </w:t>
      </w:r>
      <w:r w:rsidRPr="00467EE1">
        <w:rPr>
          <w:rFonts w:ascii="Times New Roman" w:hAnsi="Times New Roman" w:cs="Times New Roman"/>
          <w:i/>
          <w:sz w:val="24"/>
          <w:szCs w:val="24"/>
        </w:rPr>
        <w:t>to</w:t>
      </w:r>
      <w:r w:rsidRPr="00467EE1">
        <w:rPr>
          <w:rFonts w:ascii="Times New Roman" w:hAnsi="Times New Roman" w:cs="Times New Roman"/>
          <w:i/>
          <w:spacing w:val="-9"/>
          <w:sz w:val="24"/>
          <w:szCs w:val="24"/>
        </w:rPr>
        <w:t xml:space="preserve"> </w:t>
      </w:r>
      <w:r w:rsidRPr="00467EE1">
        <w:rPr>
          <w:rFonts w:ascii="Times New Roman" w:hAnsi="Times New Roman" w:cs="Times New Roman"/>
          <w:i/>
          <w:sz w:val="24"/>
          <w:szCs w:val="24"/>
        </w:rPr>
        <w:t>be</w:t>
      </w:r>
      <w:r w:rsidRPr="00467EE1">
        <w:rPr>
          <w:rFonts w:ascii="Times New Roman" w:hAnsi="Times New Roman" w:cs="Times New Roman"/>
          <w:i/>
          <w:spacing w:val="-8"/>
          <w:sz w:val="24"/>
          <w:szCs w:val="24"/>
        </w:rPr>
        <w:t xml:space="preserve"> </w:t>
      </w:r>
      <w:r w:rsidRPr="00467EE1">
        <w:rPr>
          <w:rFonts w:ascii="Times New Roman" w:hAnsi="Times New Roman" w:cs="Times New Roman"/>
          <w:i/>
          <w:sz w:val="24"/>
          <w:szCs w:val="24"/>
        </w:rPr>
        <w:t>increased,</w:t>
      </w:r>
      <w:r w:rsidRPr="00467EE1">
        <w:rPr>
          <w:rFonts w:ascii="Times New Roman" w:hAnsi="Times New Roman" w:cs="Times New Roman"/>
          <w:i/>
          <w:spacing w:val="-8"/>
          <w:sz w:val="24"/>
          <w:szCs w:val="24"/>
        </w:rPr>
        <w:t xml:space="preserve"> </w:t>
      </w:r>
      <w:r w:rsidRPr="00467EE1">
        <w:rPr>
          <w:rFonts w:ascii="Times New Roman" w:hAnsi="Times New Roman" w:cs="Times New Roman"/>
          <w:i/>
          <w:sz w:val="24"/>
          <w:szCs w:val="24"/>
        </w:rPr>
        <w:t>in</w:t>
      </w:r>
      <w:r w:rsidRPr="00467EE1">
        <w:rPr>
          <w:rFonts w:ascii="Times New Roman" w:hAnsi="Times New Roman" w:cs="Times New Roman"/>
          <w:i/>
          <w:spacing w:val="-7"/>
          <w:sz w:val="24"/>
          <w:szCs w:val="24"/>
        </w:rPr>
        <w:t xml:space="preserve"> </w:t>
      </w:r>
      <w:r w:rsidRPr="00467EE1">
        <w:rPr>
          <w:rFonts w:ascii="Times New Roman" w:hAnsi="Times New Roman" w:cs="Times New Roman"/>
          <w:i/>
          <w:sz w:val="24"/>
          <w:szCs w:val="24"/>
        </w:rPr>
        <w:t>specified</w:t>
      </w:r>
      <w:r w:rsidRPr="00467EE1">
        <w:rPr>
          <w:rFonts w:ascii="Times New Roman" w:hAnsi="Times New Roman" w:cs="Times New Roman"/>
          <w:i/>
          <w:spacing w:val="-5"/>
          <w:sz w:val="24"/>
          <w:szCs w:val="24"/>
        </w:rPr>
        <w:t xml:space="preserve"> </w:t>
      </w:r>
      <w:r w:rsidRPr="00467EE1">
        <w:rPr>
          <w:rFonts w:ascii="Times New Roman" w:hAnsi="Times New Roman" w:cs="Times New Roman"/>
          <w:i/>
          <w:sz w:val="24"/>
          <w:szCs w:val="24"/>
        </w:rPr>
        <w:t>circumstances, above the amount which would be payable if it were not payable only in specified circumstances</w:t>
      </w:r>
    </w:p>
    <w:p w14:paraId="27325492" w14:textId="77777777" w:rsidR="005D21CC" w:rsidRPr="00467EE1" w:rsidRDefault="005D21CC" w:rsidP="00000FD2">
      <w:pPr>
        <w:suppressAutoHyphens/>
        <w:spacing w:before="240" w:after="240" w:line="360" w:lineRule="auto"/>
        <w:ind w:left="-130" w:right="-1134" w:hanging="720"/>
        <w:jc w:val="both"/>
        <w:outlineLvl w:val="0"/>
        <w:rPr>
          <w:i/>
        </w:rPr>
      </w:pPr>
      <w:r w:rsidRPr="00467EE1">
        <w:rPr>
          <w:i/>
        </w:rPr>
        <w:t>………..</w:t>
      </w:r>
    </w:p>
    <w:p w14:paraId="3866159E" w14:textId="0A5D20DB" w:rsidR="005D21CC" w:rsidRPr="00467EE1" w:rsidRDefault="005D21CC" w:rsidP="00000FD2">
      <w:pPr>
        <w:suppressAutoHyphens/>
        <w:spacing w:before="240" w:after="240" w:line="360" w:lineRule="auto"/>
        <w:ind w:left="-130" w:right="-1134" w:hanging="720"/>
        <w:jc w:val="both"/>
        <w:outlineLvl w:val="0"/>
        <w:rPr>
          <w:i/>
        </w:rPr>
      </w:pPr>
      <w:r w:rsidRPr="00467EE1">
        <w:rPr>
          <w:i/>
        </w:rPr>
        <w:t>(</w:t>
      </w:r>
      <w:r w:rsidR="0008026A" w:rsidRPr="00467EE1">
        <w:rPr>
          <w:i/>
        </w:rPr>
        <w:t>4) The</w:t>
      </w:r>
      <w:r w:rsidRPr="00467EE1">
        <w:rPr>
          <w:i/>
        </w:rPr>
        <w:t xml:space="preserve"> following further conditions are applicable to a conditional fee agreement which provides for a success fee—</w:t>
      </w:r>
    </w:p>
    <w:p w14:paraId="3F582DC8" w14:textId="77777777" w:rsidR="005D21CC" w:rsidRPr="00467EE1" w:rsidRDefault="005D21CC" w:rsidP="00000FD2">
      <w:pPr>
        <w:suppressAutoHyphens/>
        <w:spacing w:before="240" w:after="240" w:line="360" w:lineRule="auto"/>
        <w:ind w:left="-130" w:right="-1134" w:hanging="720"/>
        <w:jc w:val="both"/>
        <w:outlineLvl w:val="0"/>
        <w:rPr>
          <w:i/>
        </w:rPr>
      </w:pPr>
      <w:r w:rsidRPr="00467EE1">
        <w:rPr>
          <w:i/>
        </w:rPr>
        <w:t>………..</w:t>
      </w:r>
    </w:p>
    <w:p w14:paraId="3E9EC9AE" w14:textId="77777777" w:rsidR="005D21CC" w:rsidRPr="00467EE1" w:rsidRDefault="005D21CC" w:rsidP="00000FD2">
      <w:pPr>
        <w:pStyle w:val="ListParagraph"/>
        <w:widowControl/>
        <w:numPr>
          <w:ilvl w:val="0"/>
          <w:numId w:val="10"/>
        </w:numPr>
        <w:tabs>
          <w:tab w:val="left" w:pos="1350"/>
        </w:tabs>
        <w:suppressAutoHyphens/>
        <w:autoSpaceDE/>
        <w:autoSpaceDN/>
        <w:spacing w:before="240" w:after="240" w:line="360" w:lineRule="auto"/>
        <w:ind w:left="-130" w:right="-1134" w:hanging="720"/>
        <w:outlineLvl w:val="0"/>
        <w:rPr>
          <w:rFonts w:ascii="Times New Roman" w:hAnsi="Times New Roman" w:cs="Times New Roman"/>
          <w:i/>
          <w:sz w:val="24"/>
          <w:szCs w:val="24"/>
        </w:rPr>
      </w:pPr>
      <w:r w:rsidRPr="00467EE1">
        <w:rPr>
          <w:rFonts w:ascii="Times New Roman" w:hAnsi="Times New Roman" w:cs="Times New Roman"/>
          <w:i/>
          <w:sz w:val="24"/>
          <w:szCs w:val="24"/>
        </w:rPr>
        <w:t>it must state the percentage by which the amount of the fees which would be payable if it were not a conditional fee agreement is to be increased;</w:t>
      </w:r>
      <w:r w:rsidRPr="00467EE1">
        <w:rPr>
          <w:rFonts w:ascii="Times New Roman" w:hAnsi="Times New Roman" w:cs="Times New Roman"/>
          <w:i/>
          <w:spacing w:val="-20"/>
          <w:sz w:val="24"/>
          <w:szCs w:val="24"/>
        </w:rPr>
        <w:t xml:space="preserve"> </w:t>
      </w:r>
      <w:r w:rsidRPr="00467EE1">
        <w:rPr>
          <w:rFonts w:ascii="Times New Roman" w:hAnsi="Times New Roman" w:cs="Times New Roman"/>
          <w:i/>
          <w:sz w:val="24"/>
          <w:szCs w:val="24"/>
        </w:rPr>
        <w:t>and</w:t>
      </w:r>
    </w:p>
    <w:p w14:paraId="181BF4CF" w14:textId="77777777" w:rsidR="005D21CC" w:rsidRPr="00467EE1" w:rsidRDefault="005D21CC" w:rsidP="00000FD2">
      <w:pPr>
        <w:pStyle w:val="ListParagraph"/>
        <w:widowControl/>
        <w:numPr>
          <w:ilvl w:val="0"/>
          <w:numId w:val="10"/>
        </w:numPr>
        <w:tabs>
          <w:tab w:val="left" w:pos="1258"/>
        </w:tabs>
        <w:suppressAutoHyphens/>
        <w:autoSpaceDE/>
        <w:autoSpaceDN/>
        <w:spacing w:before="240" w:after="240" w:line="360" w:lineRule="auto"/>
        <w:ind w:left="-130" w:right="-1134" w:hanging="720"/>
        <w:outlineLvl w:val="0"/>
        <w:rPr>
          <w:rFonts w:ascii="Times New Roman" w:hAnsi="Times New Roman" w:cs="Times New Roman"/>
          <w:sz w:val="24"/>
          <w:szCs w:val="24"/>
        </w:rPr>
      </w:pPr>
      <w:r w:rsidRPr="00467EE1">
        <w:rPr>
          <w:rFonts w:ascii="Times New Roman" w:hAnsi="Times New Roman" w:cs="Times New Roman"/>
          <w:i/>
          <w:sz w:val="24"/>
          <w:szCs w:val="24"/>
        </w:rPr>
        <w:t>that percentage must not exceed the percentage specified in relation to the description of proceedings to which the agreement relates by order made by the Lord</w:t>
      </w:r>
      <w:r w:rsidRPr="00467EE1">
        <w:rPr>
          <w:rFonts w:ascii="Times New Roman" w:hAnsi="Times New Roman" w:cs="Times New Roman"/>
          <w:i/>
          <w:spacing w:val="-1"/>
          <w:sz w:val="24"/>
          <w:szCs w:val="24"/>
        </w:rPr>
        <w:t xml:space="preserve"> </w:t>
      </w:r>
      <w:r w:rsidRPr="00467EE1">
        <w:rPr>
          <w:rFonts w:ascii="Times New Roman" w:hAnsi="Times New Roman" w:cs="Times New Roman"/>
          <w:i/>
          <w:sz w:val="24"/>
          <w:szCs w:val="24"/>
        </w:rPr>
        <w:t>Chancellor</w:t>
      </w:r>
      <w:r w:rsidRPr="00467EE1">
        <w:rPr>
          <w:rFonts w:ascii="Times New Roman" w:hAnsi="Times New Roman" w:cs="Times New Roman"/>
          <w:sz w:val="24"/>
          <w:szCs w:val="24"/>
        </w:rPr>
        <w:t>”</w:t>
      </w:r>
    </w:p>
    <w:p w14:paraId="7B23A2C4" w14:textId="1E4585A9" w:rsidR="001C4566" w:rsidRPr="00467EE1" w:rsidRDefault="005D21CC" w:rsidP="00000FD2">
      <w:pPr>
        <w:pStyle w:val="ParaLevel1"/>
        <w:spacing w:line="360" w:lineRule="auto"/>
        <w:ind w:left="-130" w:right="-1134"/>
        <w:rPr>
          <w:szCs w:val="24"/>
        </w:rPr>
      </w:pPr>
      <w:r w:rsidRPr="00467EE1">
        <w:rPr>
          <w:szCs w:val="24"/>
        </w:rPr>
        <w:t>G</w:t>
      </w:r>
      <w:r w:rsidR="003C760B" w:rsidRPr="00467EE1">
        <w:rPr>
          <w:szCs w:val="24"/>
        </w:rPr>
        <w:t>EHC’s</w:t>
      </w:r>
      <w:r w:rsidR="003C760B" w:rsidRPr="00467EE1">
        <w:rPr>
          <w:spacing w:val="-18"/>
          <w:szCs w:val="24"/>
        </w:rPr>
        <w:t xml:space="preserve"> </w:t>
      </w:r>
      <w:r w:rsidR="003C760B" w:rsidRPr="00467EE1">
        <w:rPr>
          <w:szCs w:val="24"/>
        </w:rPr>
        <w:t>position</w:t>
      </w:r>
      <w:r w:rsidR="003C760B" w:rsidRPr="00467EE1">
        <w:rPr>
          <w:spacing w:val="-19"/>
          <w:szCs w:val="24"/>
        </w:rPr>
        <w:t xml:space="preserve"> </w:t>
      </w:r>
      <w:r w:rsidR="003C760B" w:rsidRPr="00467EE1">
        <w:rPr>
          <w:szCs w:val="24"/>
        </w:rPr>
        <w:t>in</w:t>
      </w:r>
      <w:r w:rsidR="003C760B" w:rsidRPr="00467EE1">
        <w:rPr>
          <w:spacing w:val="-16"/>
          <w:szCs w:val="24"/>
        </w:rPr>
        <w:t xml:space="preserve"> </w:t>
      </w:r>
      <w:r w:rsidR="003C760B" w:rsidRPr="00467EE1">
        <w:rPr>
          <w:szCs w:val="24"/>
        </w:rPr>
        <w:t>relation</w:t>
      </w:r>
      <w:r w:rsidR="003C760B" w:rsidRPr="00467EE1">
        <w:rPr>
          <w:spacing w:val="-17"/>
          <w:szCs w:val="24"/>
        </w:rPr>
        <w:t xml:space="preserve"> </w:t>
      </w:r>
      <w:r w:rsidR="003C760B" w:rsidRPr="00467EE1">
        <w:rPr>
          <w:szCs w:val="24"/>
        </w:rPr>
        <w:t>to</w:t>
      </w:r>
      <w:r w:rsidR="003C760B" w:rsidRPr="00467EE1">
        <w:rPr>
          <w:spacing w:val="-18"/>
          <w:szCs w:val="24"/>
        </w:rPr>
        <w:t xml:space="preserve"> </w:t>
      </w:r>
      <w:r w:rsidR="003C760B" w:rsidRPr="00467EE1">
        <w:rPr>
          <w:szCs w:val="24"/>
        </w:rPr>
        <w:t>all</w:t>
      </w:r>
      <w:r w:rsidR="003C760B" w:rsidRPr="00467EE1">
        <w:rPr>
          <w:spacing w:val="-16"/>
          <w:szCs w:val="24"/>
        </w:rPr>
        <w:t xml:space="preserve"> </w:t>
      </w:r>
      <w:r w:rsidR="003C760B" w:rsidRPr="00467EE1">
        <w:rPr>
          <w:szCs w:val="24"/>
        </w:rPr>
        <w:t>three</w:t>
      </w:r>
      <w:r w:rsidR="003C760B" w:rsidRPr="00467EE1">
        <w:rPr>
          <w:spacing w:val="-19"/>
          <w:szCs w:val="24"/>
        </w:rPr>
        <w:t xml:space="preserve"> </w:t>
      </w:r>
      <w:r w:rsidR="00F237DB">
        <w:rPr>
          <w:szCs w:val="24"/>
        </w:rPr>
        <w:t>CFAs</w:t>
      </w:r>
      <w:r w:rsidR="003C760B" w:rsidRPr="00467EE1">
        <w:rPr>
          <w:spacing w:val="-16"/>
          <w:szCs w:val="24"/>
        </w:rPr>
        <w:t xml:space="preserve"> </w:t>
      </w:r>
      <w:r w:rsidR="003C760B" w:rsidRPr="00467EE1">
        <w:rPr>
          <w:szCs w:val="24"/>
        </w:rPr>
        <w:t>is</w:t>
      </w:r>
      <w:r w:rsidR="003C760B" w:rsidRPr="00467EE1">
        <w:rPr>
          <w:spacing w:val="-18"/>
          <w:szCs w:val="24"/>
        </w:rPr>
        <w:t xml:space="preserve"> </w:t>
      </w:r>
      <w:r w:rsidR="003C760B" w:rsidRPr="00467EE1">
        <w:rPr>
          <w:szCs w:val="24"/>
        </w:rPr>
        <w:t>that</w:t>
      </w:r>
      <w:r w:rsidR="009B0054">
        <w:rPr>
          <w:szCs w:val="24"/>
        </w:rPr>
        <w:t>,</w:t>
      </w:r>
      <w:r w:rsidR="003C760B" w:rsidRPr="00467EE1">
        <w:rPr>
          <w:spacing w:val="-17"/>
          <w:szCs w:val="24"/>
        </w:rPr>
        <w:t xml:space="preserve"> </w:t>
      </w:r>
      <w:r w:rsidR="003C760B" w:rsidRPr="00467EE1">
        <w:rPr>
          <w:szCs w:val="24"/>
        </w:rPr>
        <w:t>by</w:t>
      </w:r>
      <w:r w:rsidR="003C760B" w:rsidRPr="00467EE1">
        <w:rPr>
          <w:spacing w:val="-17"/>
          <w:szCs w:val="24"/>
        </w:rPr>
        <w:t xml:space="preserve"> </w:t>
      </w:r>
      <w:r w:rsidR="003C760B" w:rsidRPr="00467EE1">
        <w:rPr>
          <w:szCs w:val="24"/>
        </w:rPr>
        <w:t>operation</w:t>
      </w:r>
      <w:r w:rsidR="003C760B" w:rsidRPr="00467EE1">
        <w:rPr>
          <w:spacing w:val="-17"/>
          <w:szCs w:val="24"/>
        </w:rPr>
        <w:t xml:space="preserve"> </w:t>
      </w:r>
      <w:r w:rsidR="003C760B" w:rsidRPr="00467EE1">
        <w:rPr>
          <w:szCs w:val="24"/>
        </w:rPr>
        <w:t>of</w:t>
      </w:r>
      <w:r w:rsidR="003C760B" w:rsidRPr="00467EE1">
        <w:rPr>
          <w:spacing w:val="-17"/>
          <w:szCs w:val="24"/>
        </w:rPr>
        <w:t xml:space="preserve"> </w:t>
      </w:r>
      <w:r w:rsidR="003C760B" w:rsidRPr="00467EE1">
        <w:rPr>
          <w:szCs w:val="24"/>
        </w:rPr>
        <w:t>the</w:t>
      </w:r>
      <w:r w:rsidR="003C760B" w:rsidRPr="00467EE1">
        <w:rPr>
          <w:spacing w:val="-19"/>
          <w:szCs w:val="24"/>
        </w:rPr>
        <w:t xml:space="preserve"> </w:t>
      </w:r>
      <w:r w:rsidR="003C760B" w:rsidRPr="00467EE1">
        <w:rPr>
          <w:szCs w:val="24"/>
        </w:rPr>
        <w:t xml:space="preserve">payment of an upfront </w:t>
      </w:r>
      <w:r w:rsidR="00D01EE9">
        <w:rPr>
          <w:szCs w:val="24"/>
        </w:rPr>
        <w:t>Advance Fee</w:t>
      </w:r>
      <w:r w:rsidR="003C760B" w:rsidRPr="00467EE1">
        <w:rPr>
          <w:szCs w:val="24"/>
        </w:rPr>
        <w:t xml:space="preserve">, which </w:t>
      </w:r>
      <w:r w:rsidR="009B0054">
        <w:rPr>
          <w:szCs w:val="24"/>
        </w:rPr>
        <w:t xml:space="preserve">was </w:t>
      </w:r>
      <w:r w:rsidR="001C4566" w:rsidRPr="00467EE1">
        <w:rPr>
          <w:szCs w:val="24"/>
        </w:rPr>
        <w:t xml:space="preserve">expressed as </w:t>
      </w:r>
      <w:r w:rsidR="003C760B" w:rsidRPr="00467EE1">
        <w:rPr>
          <w:szCs w:val="24"/>
        </w:rPr>
        <w:t xml:space="preserve">to be </w:t>
      </w:r>
      <w:r w:rsidR="009B0054">
        <w:rPr>
          <w:szCs w:val="24"/>
        </w:rPr>
        <w:t>retained by RS</w:t>
      </w:r>
      <w:r w:rsidR="003C760B" w:rsidRPr="00467EE1">
        <w:rPr>
          <w:szCs w:val="24"/>
        </w:rPr>
        <w:t xml:space="preserve"> in all circumstances</w:t>
      </w:r>
      <w:r w:rsidR="00F929FA">
        <w:rPr>
          <w:szCs w:val="24"/>
        </w:rPr>
        <w:t>,</w:t>
      </w:r>
      <w:r w:rsidR="003C760B" w:rsidRPr="00467EE1">
        <w:rPr>
          <w:szCs w:val="24"/>
        </w:rPr>
        <w:t xml:space="preserve"> and which is provided for within the body of all three </w:t>
      </w:r>
      <w:r w:rsidR="00F237DB">
        <w:rPr>
          <w:szCs w:val="24"/>
        </w:rPr>
        <w:t>CFAs</w:t>
      </w:r>
      <w:r w:rsidR="003C760B" w:rsidRPr="00467EE1">
        <w:rPr>
          <w:szCs w:val="24"/>
        </w:rPr>
        <w:t>, creates a situation whereby early settlement</w:t>
      </w:r>
      <w:r w:rsidR="003C760B" w:rsidRPr="00467EE1">
        <w:rPr>
          <w:spacing w:val="-14"/>
          <w:szCs w:val="24"/>
        </w:rPr>
        <w:t xml:space="preserve"> </w:t>
      </w:r>
      <w:r w:rsidR="003C760B" w:rsidRPr="00467EE1">
        <w:rPr>
          <w:szCs w:val="24"/>
        </w:rPr>
        <w:t>of</w:t>
      </w:r>
      <w:r w:rsidR="003C760B" w:rsidRPr="00467EE1">
        <w:rPr>
          <w:spacing w:val="-15"/>
          <w:szCs w:val="24"/>
        </w:rPr>
        <w:t xml:space="preserve"> </w:t>
      </w:r>
      <w:r w:rsidR="003C760B" w:rsidRPr="00467EE1">
        <w:rPr>
          <w:szCs w:val="24"/>
        </w:rPr>
        <w:t>the</w:t>
      </w:r>
      <w:r w:rsidR="003C760B" w:rsidRPr="00467EE1">
        <w:rPr>
          <w:spacing w:val="-16"/>
          <w:szCs w:val="24"/>
        </w:rPr>
        <w:t xml:space="preserve"> </w:t>
      </w:r>
      <w:r w:rsidR="003C760B" w:rsidRPr="00467EE1">
        <w:rPr>
          <w:szCs w:val="24"/>
        </w:rPr>
        <w:t>claim</w:t>
      </w:r>
      <w:r w:rsidR="003C760B" w:rsidRPr="00467EE1">
        <w:rPr>
          <w:spacing w:val="-17"/>
          <w:szCs w:val="24"/>
        </w:rPr>
        <w:t xml:space="preserve"> </w:t>
      </w:r>
      <w:r w:rsidR="003C760B" w:rsidRPr="00467EE1">
        <w:rPr>
          <w:szCs w:val="24"/>
        </w:rPr>
        <w:t>would</w:t>
      </w:r>
      <w:r w:rsidR="003C760B" w:rsidRPr="00467EE1">
        <w:rPr>
          <w:spacing w:val="-16"/>
          <w:szCs w:val="24"/>
        </w:rPr>
        <w:t xml:space="preserve"> </w:t>
      </w:r>
      <w:r w:rsidR="003C760B" w:rsidRPr="00467EE1">
        <w:rPr>
          <w:szCs w:val="24"/>
        </w:rPr>
        <w:t>lead</w:t>
      </w:r>
      <w:r w:rsidR="003C760B" w:rsidRPr="00467EE1">
        <w:rPr>
          <w:spacing w:val="-14"/>
          <w:szCs w:val="24"/>
        </w:rPr>
        <w:t xml:space="preserve"> </w:t>
      </w:r>
      <w:r w:rsidR="003C760B" w:rsidRPr="00467EE1">
        <w:rPr>
          <w:szCs w:val="24"/>
        </w:rPr>
        <w:t>to</w:t>
      </w:r>
      <w:r w:rsidR="00CC1DF4">
        <w:rPr>
          <w:spacing w:val="-16"/>
          <w:szCs w:val="24"/>
        </w:rPr>
        <w:t xml:space="preserve"> RS </w:t>
      </w:r>
      <w:r w:rsidR="003C760B" w:rsidRPr="00467EE1">
        <w:rPr>
          <w:szCs w:val="24"/>
        </w:rPr>
        <w:t>receiving</w:t>
      </w:r>
      <w:r w:rsidR="003C760B" w:rsidRPr="00467EE1">
        <w:rPr>
          <w:spacing w:val="-13"/>
          <w:szCs w:val="24"/>
        </w:rPr>
        <w:t xml:space="preserve"> </w:t>
      </w:r>
      <w:r w:rsidR="003C760B" w:rsidRPr="00467EE1">
        <w:rPr>
          <w:szCs w:val="24"/>
        </w:rPr>
        <w:t>and</w:t>
      </w:r>
      <w:r w:rsidR="003C760B" w:rsidRPr="00467EE1">
        <w:rPr>
          <w:spacing w:val="-15"/>
          <w:szCs w:val="24"/>
        </w:rPr>
        <w:t xml:space="preserve"> </w:t>
      </w:r>
      <w:r w:rsidR="003C760B" w:rsidRPr="00467EE1">
        <w:rPr>
          <w:szCs w:val="24"/>
        </w:rPr>
        <w:t>retaining</w:t>
      </w:r>
      <w:r w:rsidR="003C760B" w:rsidRPr="00467EE1">
        <w:rPr>
          <w:spacing w:val="-14"/>
          <w:szCs w:val="24"/>
        </w:rPr>
        <w:t xml:space="preserve"> </w:t>
      </w:r>
      <w:r w:rsidR="003C760B" w:rsidRPr="00467EE1">
        <w:rPr>
          <w:szCs w:val="24"/>
        </w:rPr>
        <w:t>fees</w:t>
      </w:r>
      <w:r w:rsidR="003C760B" w:rsidRPr="00467EE1">
        <w:rPr>
          <w:spacing w:val="-15"/>
          <w:szCs w:val="24"/>
        </w:rPr>
        <w:t xml:space="preserve"> </w:t>
      </w:r>
      <w:r w:rsidR="003C760B" w:rsidRPr="00467EE1">
        <w:rPr>
          <w:szCs w:val="24"/>
        </w:rPr>
        <w:t>which</w:t>
      </w:r>
      <w:r w:rsidR="003C760B" w:rsidRPr="00467EE1">
        <w:rPr>
          <w:spacing w:val="-15"/>
          <w:szCs w:val="24"/>
        </w:rPr>
        <w:t xml:space="preserve"> </w:t>
      </w:r>
      <w:r w:rsidR="00F929FA">
        <w:rPr>
          <w:spacing w:val="-15"/>
          <w:szCs w:val="24"/>
        </w:rPr>
        <w:t xml:space="preserve">would </w:t>
      </w:r>
      <w:r w:rsidR="003C760B" w:rsidRPr="00467EE1">
        <w:rPr>
          <w:szCs w:val="24"/>
        </w:rPr>
        <w:t xml:space="preserve">exceed the sum of double </w:t>
      </w:r>
      <w:r w:rsidR="00F929FA">
        <w:rPr>
          <w:szCs w:val="24"/>
        </w:rPr>
        <w:t>the base costs</w:t>
      </w:r>
      <w:r w:rsidR="003C760B" w:rsidRPr="00467EE1">
        <w:rPr>
          <w:szCs w:val="24"/>
        </w:rPr>
        <w:t xml:space="preserve"> incurred to that point. As such, the success</w:t>
      </w:r>
      <w:r w:rsidR="003C760B" w:rsidRPr="00467EE1">
        <w:rPr>
          <w:spacing w:val="-9"/>
          <w:szCs w:val="24"/>
        </w:rPr>
        <w:t xml:space="preserve"> </w:t>
      </w:r>
      <w:r w:rsidR="003C760B" w:rsidRPr="00467EE1">
        <w:rPr>
          <w:szCs w:val="24"/>
        </w:rPr>
        <w:t>fee,</w:t>
      </w:r>
      <w:r w:rsidR="003C760B" w:rsidRPr="00467EE1">
        <w:rPr>
          <w:spacing w:val="-10"/>
          <w:szCs w:val="24"/>
        </w:rPr>
        <w:t xml:space="preserve"> </w:t>
      </w:r>
      <w:r w:rsidR="00924401">
        <w:rPr>
          <w:szCs w:val="24"/>
        </w:rPr>
        <w:t>being</w:t>
      </w:r>
      <w:r w:rsidR="003C760B" w:rsidRPr="00467EE1">
        <w:rPr>
          <w:spacing w:val="-11"/>
          <w:szCs w:val="24"/>
        </w:rPr>
        <w:t xml:space="preserve"> </w:t>
      </w:r>
      <w:r w:rsidR="003C760B" w:rsidRPr="00467EE1">
        <w:rPr>
          <w:szCs w:val="24"/>
        </w:rPr>
        <w:t>the</w:t>
      </w:r>
      <w:r w:rsidR="003C760B" w:rsidRPr="00467EE1">
        <w:rPr>
          <w:spacing w:val="-6"/>
          <w:szCs w:val="24"/>
        </w:rPr>
        <w:t xml:space="preserve"> </w:t>
      </w:r>
      <w:r w:rsidR="003C760B" w:rsidRPr="00467EE1">
        <w:rPr>
          <w:szCs w:val="24"/>
        </w:rPr>
        <w:t>difference</w:t>
      </w:r>
      <w:r w:rsidR="003C760B" w:rsidRPr="00467EE1">
        <w:rPr>
          <w:spacing w:val="-8"/>
          <w:szCs w:val="24"/>
        </w:rPr>
        <w:t xml:space="preserve"> </w:t>
      </w:r>
      <w:r w:rsidR="003C760B" w:rsidRPr="00467EE1">
        <w:rPr>
          <w:szCs w:val="24"/>
        </w:rPr>
        <w:t>between</w:t>
      </w:r>
      <w:r w:rsidR="003C760B" w:rsidRPr="00467EE1">
        <w:rPr>
          <w:spacing w:val="-7"/>
          <w:szCs w:val="24"/>
        </w:rPr>
        <w:t xml:space="preserve"> </w:t>
      </w:r>
      <w:r w:rsidR="003C760B" w:rsidRPr="00467EE1">
        <w:rPr>
          <w:szCs w:val="24"/>
        </w:rPr>
        <w:t>the</w:t>
      </w:r>
      <w:r w:rsidR="003C760B" w:rsidRPr="00467EE1">
        <w:rPr>
          <w:spacing w:val="-8"/>
          <w:szCs w:val="24"/>
        </w:rPr>
        <w:t xml:space="preserve"> </w:t>
      </w:r>
      <w:r w:rsidR="003C760B" w:rsidRPr="00467EE1">
        <w:rPr>
          <w:szCs w:val="24"/>
        </w:rPr>
        <w:t>fees</w:t>
      </w:r>
      <w:r w:rsidR="003C760B" w:rsidRPr="00467EE1">
        <w:rPr>
          <w:spacing w:val="-10"/>
          <w:szCs w:val="24"/>
        </w:rPr>
        <w:t xml:space="preserve"> </w:t>
      </w:r>
      <w:r w:rsidR="003C760B" w:rsidRPr="00467EE1">
        <w:rPr>
          <w:szCs w:val="24"/>
        </w:rPr>
        <w:t>which</w:t>
      </w:r>
      <w:r w:rsidR="003C760B" w:rsidRPr="00467EE1">
        <w:rPr>
          <w:spacing w:val="-10"/>
          <w:szCs w:val="24"/>
        </w:rPr>
        <w:t xml:space="preserve"> </w:t>
      </w:r>
      <w:r w:rsidR="003C760B" w:rsidRPr="00467EE1">
        <w:rPr>
          <w:szCs w:val="24"/>
        </w:rPr>
        <w:t>would</w:t>
      </w:r>
      <w:r w:rsidR="003C760B" w:rsidRPr="00467EE1">
        <w:rPr>
          <w:spacing w:val="-9"/>
          <w:szCs w:val="24"/>
        </w:rPr>
        <w:t xml:space="preserve"> </w:t>
      </w:r>
      <w:r w:rsidR="00924401">
        <w:rPr>
          <w:spacing w:val="-9"/>
          <w:szCs w:val="24"/>
        </w:rPr>
        <w:t xml:space="preserve">in fact </w:t>
      </w:r>
      <w:r w:rsidR="003C760B" w:rsidRPr="00467EE1">
        <w:rPr>
          <w:szCs w:val="24"/>
        </w:rPr>
        <w:t>be</w:t>
      </w:r>
      <w:r w:rsidR="003C760B" w:rsidRPr="00467EE1">
        <w:rPr>
          <w:spacing w:val="-11"/>
          <w:szCs w:val="24"/>
        </w:rPr>
        <w:t xml:space="preserve"> </w:t>
      </w:r>
      <w:r w:rsidR="003C760B" w:rsidRPr="00467EE1">
        <w:rPr>
          <w:szCs w:val="24"/>
        </w:rPr>
        <w:t>billed,</w:t>
      </w:r>
      <w:r w:rsidR="003C760B" w:rsidRPr="00467EE1">
        <w:rPr>
          <w:spacing w:val="-11"/>
          <w:szCs w:val="24"/>
        </w:rPr>
        <w:t xml:space="preserve"> </w:t>
      </w:r>
      <w:r w:rsidR="003C760B" w:rsidRPr="00467EE1">
        <w:rPr>
          <w:szCs w:val="24"/>
        </w:rPr>
        <w:t>and</w:t>
      </w:r>
      <w:r w:rsidR="003C760B" w:rsidRPr="00467EE1">
        <w:rPr>
          <w:spacing w:val="-9"/>
          <w:szCs w:val="24"/>
        </w:rPr>
        <w:t xml:space="preserve"> </w:t>
      </w:r>
      <w:r w:rsidR="003C760B" w:rsidRPr="00467EE1">
        <w:rPr>
          <w:szCs w:val="24"/>
        </w:rPr>
        <w:t xml:space="preserve">the time </w:t>
      </w:r>
      <w:r w:rsidR="00924401">
        <w:rPr>
          <w:szCs w:val="24"/>
        </w:rPr>
        <w:t>“</w:t>
      </w:r>
      <w:r w:rsidR="003C760B" w:rsidRPr="00467EE1">
        <w:rPr>
          <w:szCs w:val="24"/>
        </w:rPr>
        <w:t>on the clock</w:t>
      </w:r>
      <w:r w:rsidR="00924401">
        <w:rPr>
          <w:szCs w:val="24"/>
        </w:rPr>
        <w:t>”</w:t>
      </w:r>
      <w:r w:rsidR="003C760B" w:rsidRPr="00467EE1">
        <w:rPr>
          <w:szCs w:val="24"/>
        </w:rPr>
        <w:t xml:space="preserve">, would be </w:t>
      </w:r>
      <w:proofErr w:type="gramStart"/>
      <w:r w:rsidR="003C760B" w:rsidRPr="00467EE1">
        <w:rPr>
          <w:szCs w:val="24"/>
        </w:rPr>
        <w:t>in excess of</w:t>
      </w:r>
      <w:proofErr w:type="gramEnd"/>
      <w:r w:rsidR="003C760B" w:rsidRPr="00467EE1">
        <w:rPr>
          <w:szCs w:val="24"/>
        </w:rPr>
        <w:t xml:space="preserve"> 100%</w:t>
      </w:r>
      <w:r w:rsidR="00924401">
        <w:rPr>
          <w:szCs w:val="24"/>
        </w:rPr>
        <w:t xml:space="preserve">. That, it is said, </w:t>
      </w:r>
      <w:r w:rsidR="003C760B" w:rsidRPr="00467EE1">
        <w:rPr>
          <w:szCs w:val="24"/>
        </w:rPr>
        <w:t>is a breach of Section 58(4)(C) of</w:t>
      </w:r>
      <w:r w:rsidR="003C760B" w:rsidRPr="00467EE1">
        <w:rPr>
          <w:spacing w:val="-3"/>
          <w:szCs w:val="24"/>
        </w:rPr>
        <w:t xml:space="preserve"> </w:t>
      </w:r>
      <w:r w:rsidR="003C760B" w:rsidRPr="00467EE1">
        <w:rPr>
          <w:szCs w:val="24"/>
        </w:rPr>
        <w:t>CLSA</w:t>
      </w:r>
      <w:r w:rsidR="00924401">
        <w:rPr>
          <w:szCs w:val="24"/>
        </w:rPr>
        <w:t xml:space="preserve"> and as a breach of one of very few “make or break” provisions </w:t>
      </w:r>
      <w:r w:rsidR="007F3671">
        <w:rPr>
          <w:szCs w:val="24"/>
        </w:rPr>
        <w:t>regarding formation of a CFA within the Act, would thereby be fatal to recovery of any of RS’s base costs or success fees thereu</w:t>
      </w:r>
      <w:r w:rsidR="003861FB">
        <w:rPr>
          <w:szCs w:val="24"/>
        </w:rPr>
        <w:t>nder</w:t>
      </w:r>
      <w:r w:rsidR="003C760B" w:rsidRPr="00467EE1">
        <w:rPr>
          <w:szCs w:val="24"/>
        </w:rPr>
        <w:t>.</w:t>
      </w:r>
    </w:p>
    <w:p w14:paraId="1EC03298" w14:textId="6D5071EC" w:rsidR="003B54C9" w:rsidRPr="00467EE1" w:rsidRDefault="003C760B" w:rsidP="00000FD2">
      <w:pPr>
        <w:pStyle w:val="ParaLevel1"/>
        <w:spacing w:line="360" w:lineRule="auto"/>
        <w:ind w:left="-130" w:right="-1134"/>
        <w:rPr>
          <w:szCs w:val="24"/>
        </w:rPr>
      </w:pPr>
      <w:r w:rsidRPr="00467EE1">
        <w:rPr>
          <w:szCs w:val="24"/>
        </w:rPr>
        <w:t>Further</w:t>
      </w:r>
      <w:r w:rsidR="001C4566" w:rsidRPr="00467EE1">
        <w:rPr>
          <w:szCs w:val="24"/>
        </w:rPr>
        <w:t xml:space="preserve"> or i</w:t>
      </w:r>
      <w:r w:rsidRPr="00467EE1">
        <w:rPr>
          <w:szCs w:val="24"/>
        </w:rPr>
        <w:t xml:space="preserve">n the alternative, </w:t>
      </w:r>
      <w:r w:rsidR="001C4566" w:rsidRPr="00467EE1">
        <w:rPr>
          <w:szCs w:val="24"/>
        </w:rPr>
        <w:t xml:space="preserve">per GEHC, </w:t>
      </w:r>
      <w:r w:rsidRPr="00467EE1">
        <w:rPr>
          <w:szCs w:val="24"/>
        </w:rPr>
        <w:t xml:space="preserve">all three </w:t>
      </w:r>
      <w:r w:rsidR="00F237DB">
        <w:rPr>
          <w:szCs w:val="24"/>
        </w:rPr>
        <w:t>CFAs</w:t>
      </w:r>
      <w:r w:rsidRPr="00467EE1">
        <w:rPr>
          <w:szCs w:val="24"/>
        </w:rPr>
        <w:t xml:space="preserve"> provide for</w:t>
      </w:r>
      <w:r w:rsidR="00CC1DF4">
        <w:rPr>
          <w:szCs w:val="24"/>
        </w:rPr>
        <w:t xml:space="preserve"> RS </w:t>
      </w:r>
      <w:r w:rsidRPr="00467EE1">
        <w:rPr>
          <w:szCs w:val="24"/>
        </w:rPr>
        <w:t>to receive substantial upfront payments</w:t>
      </w:r>
      <w:r w:rsidR="001C4566" w:rsidRPr="00467EE1">
        <w:rPr>
          <w:szCs w:val="24"/>
        </w:rPr>
        <w:t xml:space="preserve"> (or </w:t>
      </w:r>
      <w:r w:rsidR="00D01EE9">
        <w:rPr>
          <w:szCs w:val="24"/>
        </w:rPr>
        <w:t>Advance Fee</w:t>
      </w:r>
      <w:r w:rsidRPr="00467EE1">
        <w:rPr>
          <w:szCs w:val="24"/>
        </w:rPr>
        <w:t>s</w:t>
      </w:r>
      <w:r w:rsidR="001C4566" w:rsidRPr="00467EE1">
        <w:rPr>
          <w:szCs w:val="24"/>
        </w:rPr>
        <w:t>)</w:t>
      </w:r>
      <w:r w:rsidRPr="00467EE1">
        <w:rPr>
          <w:szCs w:val="24"/>
        </w:rPr>
        <w:t xml:space="preserve"> which are to be retained by</w:t>
      </w:r>
      <w:r w:rsidR="00CC1DF4">
        <w:rPr>
          <w:szCs w:val="24"/>
        </w:rPr>
        <w:t xml:space="preserve"> RS </w:t>
      </w:r>
      <w:r w:rsidRPr="00467EE1">
        <w:rPr>
          <w:szCs w:val="24"/>
        </w:rPr>
        <w:t xml:space="preserve">whatever the outcome of the litigation. The receipt of an unconditional and upfront </w:t>
      </w:r>
      <w:r w:rsidR="00D01EE9">
        <w:rPr>
          <w:szCs w:val="24"/>
        </w:rPr>
        <w:t>Advance Fee</w:t>
      </w:r>
      <w:r w:rsidRPr="00467EE1">
        <w:rPr>
          <w:szCs w:val="24"/>
        </w:rPr>
        <w:t xml:space="preserve">, which was </w:t>
      </w:r>
      <w:r w:rsidR="00B97139" w:rsidRPr="00467EE1">
        <w:rPr>
          <w:szCs w:val="24"/>
        </w:rPr>
        <w:t xml:space="preserve">in each case more or less </w:t>
      </w:r>
      <w:r w:rsidRPr="00467EE1">
        <w:rPr>
          <w:szCs w:val="24"/>
        </w:rPr>
        <w:t>immediately invoiced</w:t>
      </w:r>
      <w:r w:rsidR="00B97139" w:rsidRPr="00467EE1">
        <w:rPr>
          <w:szCs w:val="24"/>
        </w:rPr>
        <w:t xml:space="preserve"> (</w:t>
      </w:r>
      <w:r w:rsidR="00F929FA">
        <w:rPr>
          <w:szCs w:val="24"/>
        </w:rPr>
        <w:t xml:space="preserve">certainly </w:t>
      </w:r>
      <w:r w:rsidR="00B97139" w:rsidRPr="00467EE1">
        <w:rPr>
          <w:szCs w:val="24"/>
        </w:rPr>
        <w:t xml:space="preserve">within </w:t>
      </w:r>
      <w:r w:rsidR="00F929FA">
        <w:rPr>
          <w:szCs w:val="24"/>
        </w:rPr>
        <w:t xml:space="preserve">a matter of </w:t>
      </w:r>
      <w:r w:rsidR="00B97139" w:rsidRPr="00467EE1">
        <w:rPr>
          <w:szCs w:val="24"/>
        </w:rPr>
        <w:t>days)</w:t>
      </w:r>
      <w:r w:rsidRPr="00467EE1">
        <w:rPr>
          <w:szCs w:val="24"/>
        </w:rPr>
        <w:t xml:space="preserve"> is part of the consideration for proceeding </w:t>
      </w:r>
      <w:r w:rsidRPr="00467EE1">
        <w:rPr>
          <w:szCs w:val="24"/>
        </w:rPr>
        <w:lastRenderedPageBreak/>
        <w:t xml:space="preserve">under a CFA. As such, in </w:t>
      </w:r>
      <w:r w:rsidR="00F929FA">
        <w:rPr>
          <w:szCs w:val="24"/>
        </w:rPr>
        <w:t>providi</w:t>
      </w:r>
      <w:r w:rsidRPr="00467EE1">
        <w:rPr>
          <w:szCs w:val="24"/>
        </w:rPr>
        <w:t xml:space="preserve">ng </w:t>
      </w:r>
      <w:r w:rsidR="009F273D">
        <w:rPr>
          <w:szCs w:val="24"/>
        </w:rPr>
        <w:t xml:space="preserve">for </w:t>
      </w:r>
      <w:r w:rsidRPr="00467EE1">
        <w:rPr>
          <w:szCs w:val="24"/>
        </w:rPr>
        <w:t xml:space="preserve">a 100% success </w:t>
      </w:r>
      <w:r w:rsidRPr="00467EE1">
        <w:rPr>
          <w:spacing w:val="3"/>
          <w:szCs w:val="24"/>
        </w:rPr>
        <w:t xml:space="preserve">fee </w:t>
      </w:r>
      <w:r w:rsidRPr="00467EE1">
        <w:rPr>
          <w:szCs w:val="24"/>
        </w:rPr>
        <w:t xml:space="preserve">plus this additional </w:t>
      </w:r>
      <w:r w:rsidR="00D01EE9">
        <w:rPr>
          <w:szCs w:val="24"/>
        </w:rPr>
        <w:t>Advance Fee</w:t>
      </w:r>
      <w:r w:rsidRPr="00467EE1">
        <w:rPr>
          <w:szCs w:val="24"/>
        </w:rPr>
        <w:t>,</w:t>
      </w:r>
      <w:r w:rsidR="00CC1DF4">
        <w:rPr>
          <w:szCs w:val="24"/>
        </w:rPr>
        <w:t xml:space="preserve"> RS </w:t>
      </w:r>
      <w:r w:rsidRPr="00467EE1">
        <w:rPr>
          <w:szCs w:val="24"/>
        </w:rPr>
        <w:t>have received</w:t>
      </w:r>
      <w:r w:rsidR="009F273D">
        <w:rPr>
          <w:szCs w:val="24"/>
        </w:rPr>
        <w:t xml:space="preserve"> or at least provided for</w:t>
      </w:r>
      <w:r w:rsidRPr="00467EE1">
        <w:rPr>
          <w:szCs w:val="24"/>
        </w:rPr>
        <w:t xml:space="preserve"> a total benefit which exceeds a simple 100% success</w:t>
      </w:r>
      <w:r w:rsidRPr="00467EE1">
        <w:rPr>
          <w:spacing w:val="-2"/>
          <w:szCs w:val="24"/>
        </w:rPr>
        <w:t xml:space="preserve"> </w:t>
      </w:r>
      <w:r w:rsidRPr="00467EE1">
        <w:rPr>
          <w:szCs w:val="24"/>
        </w:rPr>
        <w:t>fee.</w:t>
      </w:r>
    </w:p>
    <w:p w14:paraId="244D0E2C" w14:textId="046F48D2" w:rsidR="00940DED" w:rsidRPr="00C371D5" w:rsidRDefault="00084644" w:rsidP="00982B3A">
      <w:pPr>
        <w:pStyle w:val="ParaLevel1"/>
        <w:spacing w:line="360" w:lineRule="auto"/>
        <w:ind w:left="-130" w:right="-1134"/>
        <w:rPr>
          <w:szCs w:val="24"/>
        </w:rPr>
      </w:pPr>
      <w:r w:rsidRPr="00C371D5">
        <w:rPr>
          <w:szCs w:val="24"/>
        </w:rPr>
        <w:t>RS</w:t>
      </w:r>
      <w:r w:rsidR="003C760B" w:rsidRPr="00C371D5">
        <w:rPr>
          <w:spacing w:val="-12"/>
          <w:szCs w:val="24"/>
        </w:rPr>
        <w:t xml:space="preserve"> </w:t>
      </w:r>
      <w:r w:rsidR="003C760B" w:rsidRPr="00C371D5">
        <w:rPr>
          <w:szCs w:val="24"/>
        </w:rPr>
        <w:t>state</w:t>
      </w:r>
      <w:r w:rsidR="003B54C9" w:rsidRPr="00C371D5">
        <w:rPr>
          <w:szCs w:val="24"/>
        </w:rPr>
        <w:t>d</w:t>
      </w:r>
      <w:r w:rsidR="003C760B" w:rsidRPr="00C371D5">
        <w:rPr>
          <w:spacing w:val="-11"/>
          <w:szCs w:val="24"/>
        </w:rPr>
        <w:t xml:space="preserve"> </w:t>
      </w:r>
      <w:r w:rsidR="003C760B" w:rsidRPr="00C371D5">
        <w:rPr>
          <w:szCs w:val="24"/>
        </w:rPr>
        <w:t>in</w:t>
      </w:r>
      <w:r w:rsidR="003C760B" w:rsidRPr="00C371D5">
        <w:rPr>
          <w:spacing w:val="-11"/>
          <w:szCs w:val="24"/>
        </w:rPr>
        <w:t xml:space="preserve"> </w:t>
      </w:r>
      <w:r w:rsidR="003C760B" w:rsidRPr="00C371D5">
        <w:rPr>
          <w:szCs w:val="24"/>
        </w:rPr>
        <w:t>evidence</w:t>
      </w:r>
      <w:r w:rsidR="003C760B" w:rsidRPr="00C371D5">
        <w:rPr>
          <w:spacing w:val="-11"/>
          <w:szCs w:val="24"/>
        </w:rPr>
        <w:t xml:space="preserve"> </w:t>
      </w:r>
      <w:r w:rsidR="003C760B" w:rsidRPr="00C371D5">
        <w:rPr>
          <w:szCs w:val="24"/>
        </w:rPr>
        <w:t>that</w:t>
      </w:r>
      <w:r w:rsidR="003C760B" w:rsidRPr="00C371D5">
        <w:rPr>
          <w:spacing w:val="-12"/>
          <w:szCs w:val="24"/>
        </w:rPr>
        <w:t xml:space="preserve"> </w:t>
      </w:r>
      <w:r w:rsidR="003C760B" w:rsidRPr="00C371D5">
        <w:rPr>
          <w:szCs w:val="24"/>
        </w:rPr>
        <w:t>even</w:t>
      </w:r>
      <w:r w:rsidR="003C760B" w:rsidRPr="00C371D5">
        <w:rPr>
          <w:spacing w:val="-11"/>
          <w:szCs w:val="24"/>
        </w:rPr>
        <w:t xml:space="preserve"> </w:t>
      </w:r>
      <w:r w:rsidR="003C760B" w:rsidRPr="00C371D5">
        <w:rPr>
          <w:szCs w:val="24"/>
        </w:rPr>
        <w:t>were</w:t>
      </w:r>
      <w:r w:rsidR="003C760B" w:rsidRPr="00C371D5">
        <w:rPr>
          <w:spacing w:val="-11"/>
          <w:szCs w:val="24"/>
        </w:rPr>
        <w:t xml:space="preserve"> </w:t>
      </w:r>
      <w:r w:rsidR="003C760B" w:rsidRPr="00C371D5">
        <w:rPr>
          <w:szCs w:val="24"/>
        </w:rPr>
        <w:t>this</w:t>
      </w:r>
      <w:r w:rsidR="003C760B" w:rsidRPr="00C371D5">
        <w:rPr>
          <w:spacing w:val="-12"/>
          <w:szCs w:val="24"/>
        </w:rPr>
        <w:t xml:space="preserve"> </w:t>
      </w:r>
      <w:r w:rsidR="003C760B" w:rsidRPr="00C371D5">
        <w:rPr>
          <w:szCs w:val="24"/>
        </w:rPr>
        <w:t>not</w:t>
      </w:r>
      <w:r w:rsidR="003C760B" w:rsidRPr="00C371D5">
        <w:rPr>
          <w:spacing w:val="-12"/>
          <w:szCs w:val="24"/>
        </w:rPr>
        <w:t xml:space="preserve"> </w:t>
      </w:r>
      <w:r w:rsidR="003C760B" w:rsidRPr="00C371D5">
        <w:rPr>
          <w:szCs w:val="24"/>
        </w:rPr>
        <w:t>a</w:t>
      </w:r>
      <w:r w:rsidR="003C760B" w:rsidRPr="00C371D5">
        <w:rPr>
          <w:spacing w:val="-9"/>
          <w:szCs w:val="24"/>
        </w:rPr>
        <w:t xml:space="preserve"> </w:t>
      </w:r>
      <w:r w:rsidR="003C760B" w:rsidRPr="00C371D5">
        <w:rPr>
          <w:szCs w:val="24"/>
        </w:rPr>
        <w:t>CFA</w:t>
      </w:r>
      <w:r w:rsidR="003C760B" w:rsidRPr="00C371D5">
        <w:rPr>
          <w:spacing w:val="-11"/>
          <w:szCs w:val="24"/>
        </w:rPr>
        <w:t xml:space="preserve"> </w:t>
      </w:r>
      <w:r w:rsidR="003C760B" w:rsidRPr="00C371D5">
        <w:rPr>
          <w:szCs w:val="24"/>
        </w:rPr>
        <w:t>case,</w:t>
      </w:r>
      <w:r w:rsidR="003C760B" w:rsidRPr="00C371D5">
        <w:rPr>
          <w:spacing w:val="-10"/>
          <w:szCs w:val="24"/>
        </w:rPr>
        <w:t xml:space="preserve"> </w:t>
      </w:r>
      <w:r w:rsidR="003C760B" w:rsidRPr="00C371D5">
        <w:rPr>
          <w:szCs w:val="24"/>
        </w:rPr>
        <w:t>they</w:t>
      </w:r>
      <w:r w:rsidR="003C760B" w:rsidRPr="00C371D5">
        <w:rPr>
          <w:spacing w:val="-11"/>
          <w:szCs w:val="24"/>
        </w:rPr>
        <w:t xml:space="preserve"> </w:t>
      </w:r>
      <w:r w:rsidR="003C760B" w:rsidRPr="00C371D5">
        <w:rPr>
          <w:szCs w:val="24"/>
        </w:rPr>
        <w:t>would</w:t>
      </w:r>
      <w:r w:rsidR="003C760B" w:rsidRPr="00C371D5">
        <w:rPr>
          <w:spacing w:val="-11"/>
          <w:szCs w:val="24"/>
        </w:rPr>
        <w:t xml:space="preserve"> </w:t>
      </w:r>
      <w:r w:rsidR="003C760B" w:rsidRPr="00C371D5">
        <w:rPr>
          <w:szCs w:val="24"/>
        </w:rPr>
        <w:t>have</w:t>
      </w:r>
      <w:r w:rsidR="003C760B" w:rsidRPr="00C371D5">
        <w:rPr>
          <w:spacing w:val="-11"/>
          <w:szCs w:val="24"/>
        </w:rPr>
        <w:t xml:space="preserve"> </w:t>
      </w:r>
      <w:r w:rsidR="003C760B" w:rsidRPr="00C371D5">
        <w:rPr>
          <w:szCs w:val="24"/>
        </w:rPr>
        <w:t xml:space="preserve">required a payment on account on or at a sum approaching the level of </w:t>
      </w:r>
      <w:r w:rsidR="003C760B" w:rsidRPr="00C371D5">
        <w:rPr>
          <w:spacing w:val="2"/>
          <w:szCs w:val="24"/>
        </w:rPr>
        <w:t xml:space="preserve">the </w:t>
      </w:r>
      <w:r w:rsidR="00D01EE9">
        <w:rPr>
          <w:szCs w:val="24"/>
        </w:rPr>
        <w:t>Advance Fee</w:t>
      </w:r>
      <w:r w:rsidR="003C760B" w:rsidRPr="00C371D5">
        <w:rPr>
          <w:szCs w:val="24"/>
        </w:rPr>
        <w:t>s. Leaving</w:t>
      </w:r>
      <w:r w:rsidR="003C760B" w:rsidRPr="00C371D5">
        <w:rPr>
          <w:spacing w:val="-10"/>
          <w:szCs w:val="24"/>
        </w:rPr>
        <w:t xml:space="preserve"> </w:t>
      </w:r>
      <w:r w:rsidR="003C760B" w:rsidRPr="00C371D5">
        <w:rPr>
          <w:szCs w:val="24"/>
        </w:rPr>
        <w:t>aside</w:t>
      </w:r>
      <w:r w:rsidR="003C760B" w:rsidRPr="00C371D5">
        <w:rPr>
          <w:spacing w:val="-11"/>
          <w:szCs w:val="24"/>
        </w:rPr>
        <w:t xml:space="preserve"> </w:t>
      </w:r>
      <w:r w:rsidR="003861FB" w:rsidRPr="00C371D5">
        <w:rPr>
          <w:szCs w:val="24"/>
        </w:rPr>
        <w:t>whether</w:t>
      </w:r>
      <w:r w:rsidR="00CC1DF4" w:rsidRPr="00C371D5">
        <w:rPr>
          <w:spacing w:val="-9"/>
          <w:szCs w:val="24"/>
        </w:rPr>
        <w:t xml:space="preserve"> RS </w:t>
      </w:r>
      <w:r w:rsidR="003C760B" w:rsidRPr="00C371D5">
        <w:rPr>
          <w:szCs w:val="24"/>
        </w:rPr>
        <w:t>would</w:t>
      </w:r>
      <w:r w:rsidR="003C760B" w:rsidRPr="00C371D5">
        <w:rPr>
          <w:spacing w:val="-9"/>
          <w:szCs w:val="24"/>
        </w:rPr>
        <w:t xml:space="preserve"> </w:t>
      </w:r>
      <w:r w:rsidR="003861FB" w:rsidRPr="00C371D5">
        <w:rPr>
          <w:spacing w:val="-9"/>
          <w:szCs w:val="24"/>
        </w:rPr>
        <w:t xml:space="preserve">realistically </w:t>
      </w:r>
      <w:r w:rsidR="003C760B" w:rsidRPr="00C371D5">
        <w:rPr>
          <w:szCs w:val="24"/>
        </w:rPr>
        <w:t>have</w:t>
      </w:r>
      <w:r w:rsidR="003C760B" w:rsidRPr="00C371D5">
        <w:rPr>
          <w:spacing w:val="-8"/>
          <w:szCs w:val="24"/>
        </w:rPr>
        <w:t xml:space="preserve"> </w:t>
      </w:r>
      <w:r w:rsidR="003C760B" w:rsidRPr="00C371D5">
        <w:rPr>
          <w:szCs w:val="24"/>
        </w:rPr>
        <w:t>required</w:t>
      </w:r>
      <w:r w:rsidR="003C760B" w:rsidRPr="00C371D5">
        <w:rPr>
          <w:spacing w:val="-9"/>
          <w:szCs w:val="24"/>
        </w:rPr>
        <w:t xml:space="preserve"> </w:t>
      </w:r>
      <w:r w:rsidR="003C760B" w:rsidRPr="00C371D5">
        <w:rPr>
          <w:szCs w:val="24"/>
        </w:rPr>
        <w:t>a</w:t>
      </w:r>
      <w:r w:rsidR="003C760B" w:rsidRPr="00C371D5">
        <w:rPr>
          <w:spacing w:val="-9"/>
          <w:szCs w:val="24"/>
        </w:rPr>
        <w:t xml:space="preserve"> </w:t>
      </w:r>
      <w:r w:rsidR="003C760B" w:rsidRPr="00C371D5">
        <w:rPr>
          <w:szCs w:val="24"/>
        </w:rPr>
        <w:t>payment</w:t>
      </w:r>
      <w:r w:rsidR="003C760B" w:rsidRPr="00C371D5">
        <w:rPr>
          <w:spacing w:val="-6"/>
          <w:szCs w:val="24"/>
        </w:rPr>
        <w:t xml:space="preserve"> </w:t>
      </w:r>
      <w:r w:rsidR="003C760B" w:rsidRPr="00C371D5">
        <w:rPr>
          <w:szCs w:val="24"/>
        </w:rPr>
        <w:t>on</w:t>
      </w:r>
      <w:r w:rsidR="003C760B" w:rsidRPr="00C371D5">
        <w:rPr>
          <w:spacing w:val="-8"/>
          <w:szCs w:val="24"/>
        </w:rPr>
        <w:t xml:space="preserve"> </w:t>
      </w:r>
      <w:r w:rsidR="003C760B" w:rsidRPr="00C371D5">
        <w:rPr>
          <w:szCs w:val="24"/>
        </w:rPr>
        <w:t>account</w:t>
      </w:r>
      <w:r w:rsidR="003C760B" w:rsidRPr="00C371D5">
        <w:rPr>
          <w:spacing w:val="-9"/>
          <w:szCs w:val="24"/>
        </w:rPr>
        <w:t xml:space="preserve"> </w:t>
      </w:r>
      <w:r w:rsidR="003C760B" w:rsidRPr="00C371D5">
        <w:rPr>
          <w:szCs w:val="24"/>
        </w:rPr>
        <w:t>of</w:t>
      </w:r>
      <w:r w:rsidR="003C760B" w:rsidRPr="00C371D5">
        <w:rPr>
          <w:spacing w:val="-8"/>
          <w:szCs w:val="24"/>
        </w:rPr>
        <w:t xml:space="preserve"> </w:t>
      </w:r>
      <w:r w:rsidR="003C760B" w:rsidRPr="00C371D5">
        <w:rPr>
          <w:szCs w:val="24"/>
        </w:rPr>
        <w:t xml:space="preserve">£1 million, </w:t>
      </w:r>
      <w:r w:rsidR="00A8439A" w:rsidRPr="00C371D5">
        <w:rPr>
          <w:szCs w:val="24"/>
        </w:rPr>
        <w:t>GEHC assert that</w:t>
      </w:r>
      <w:r w:rsidR="003C760B" w:rsidRPr="00C371D5">
        <w:rPr>
          <w:szCs w:val="24"/>
        </w:rPr>
        <w:t xml:space="preserve"> even if this were correct, a payment on account </w:t>
      </w:r>
      <w:r w:rsidR="00A8439A" w:rsidRPr="00C371D5">
        <w:rPr>
          <w:szCs w:val="24"/>
        </w:rPr>
        <w:t>would</w:t>
      </w:r>
      <w:r w:rsidR="003C760B" w:rsidRPr="00C371D5">
        <w:rPr>
          <w:szCs w:val="24"/>
        </w:rPr>
        <w:t xml:space="preserve"> not provide to</w:t>
      </w:r>
      <w:r w:rsidR="00CC1DF4" w:rsidRPr="00C371D5">
        <w:rPr>
          <w:szCs w:val="24"/>
        </w:rPr>
        <w:t xml:space="preserve"> RS </w:t>
      </w:r>
      <w:r w:rsidR="003C760B" w:rsidRPr="00C371D5">
        <w:rPr>
          <w:szCs w:val="24"/>
        </w:rPr>
        <w:t xml:space="preserve">the same benefits as they derived from the </w:t>
      </w:r>
      <w:r w:rsidR="00D01EE9">
        <w:rPr>
          <w:szCs w:val="24"/>
        </w:rPr>
        <w:t>Advance Fee</w:t>
      </w:r>
      <w:r w:rsidR="003C760B" w:rsidRPr="00C371D5">
        <w:rPr>
          <w:szCs w:val="24"/>
        </w:rPr>
        <w:t>s</w:t>
      </w:r>
      <w:r w:rsidR="003861FB" w:rsidRPr="00C371D5">
        <w:rPr>
          <w:szCs w:val="24"/>
        </w:rPr>
        <w:t>, as it w</w:t>
      </w:r>
      <w:r w:rsidR="00940DED" w:rsidRPr="00C371D5">
        <w:rPr>
          <w:szCs w:val="24"/>
        </w:rPr>
        <w:t>ould not be invoiced in full</w:t>
      </w:r>
      <w:r w:rsidR="00940DED" w:rsidRPr="00C371D5">
        <w:rPr>
          <w:spacing w:val="-11"/>
          <w:szCs w:val="24"/>
        </w:rPr>
        <w:t xml:space="preserve"> </w:t>
      </w:r>
      <w:r w:rsidR="00041EB3" w:rsidRPr="00C371D5">
        <w:rPr>
          <w:spacing w:val="-11"/>
          <w:szCs w:val="24"/>
        </w:rPr>
        <w:t xml:space="preserve">(and transferred from Client to Office account) </w:t>
      </w:r>
      <w:r w:rsidR="00940DED" w:rsidRPr="00C371D5">
        <w:rPr>
          <w:szCs w:val="24"/>
        </w:rPr>
        <w:t>immediately</w:t>
      </w:r>
      <w:r w:rsidR="003861FB" w:rsidRPr="00C371D5">
        <w:rPr>
          <w:szCs w:val="24"/>
        </w:rPr>
        <w:t xml:space="preserve"> and </w:t>
      </w:r>
      <w:r w:rsidR="00940DED" w:rsidRPr="00C371D5">
        <w:rPr>
          <w:szCs w:val="24"/>
        </w:rPr>
        <w:t>would not be invoiced in any event if fees (and disbursements) did not reach the level of the payment on account</w:t>
      </w:r>
      <w:r w:rsidR="00C371D5" w:rsidRPr="00C371D5">
        <w:rPr>
          <w:szCs w:val="24"/>
        </w:rPr>
        <w:t xml:space="preserve">. In any event, </w:t>
      </w:r>
      <w:r w:rsidR="00C371D5">
        <w:rPr>
          <w:szCs w:val="24"/>
        </w:rPr>
        <w:t>u</w:t>
      </w:r>
      <w:r w:rsidR="00940DED" w:rsidRPr="00C371D5">
        <w:rPr>
          <w:szCs w:val="24"/>
        </w:rPr>
        <w:t>nder a standard retainer</w:t>
      </w:r>
      <w:r w:rsidR="00041EB3" w:rsidRPr="00C371D5">
        <w:rPr>
          <w:szCs w:val="24"/>
        </w:rPr>
        <w:t xml:space="preserve">, </w:t>
      </w:r>
      <w:r w:rsidR="00C371D5">
        <w:rPr>
          <w:szCs w:val="24"/>
        </w:rPr>
        <w:t xml:space="preserve">if a payment on account of £1 million had been </w:t>
      </w:r>
      <w:r w:rsidR="00561DFE">
        <w:rPr>
          <w:szCs w:val="24"/>
        </w:rPr>
        <w:t>required</w:t>
      </w:r>
      <w:r w:rsidR="00041EB3" w:rsidRPr="00C371D5">
        <w:rPr>
          <w:szCs w:val="24"/>
        </w:rPr>
        <w:t xml:space="preserve">, </w:t>
      </w:r>
      <w:r w:rsidR="00940DED" w:rsidRPr="00C371D5">
        <w:rPr>
          <w:szCs w:val="24"/>
        </w:rPr>
        <w:t xml:space="preserve">a success fee of 100% </w:t>
      </w:r>
      <w:r w:rsidR="00561DFE">
        <w:rPr>
          <w:szCs w:val="24"/>
        </w:rPr>
        <w:t xml:space="preserve">(including 95% “risk” and 5% “delay”) </w:t>
      </w:r>
      <w:r w:rsidR="00940DED" w:rsidRPr="00C371D5">
        <w:rPr>
          <w:szCs w:val="24"/>
        </w:rPr>
        <w:t>would not be</w:t>
      </w:r>
      <w:r w:rsidR="00940DED" w:rsidRPr="00C371D5">
        <w:rPr>
          <w:spacing w:val="-12"/>
          <w:szCs w:val="24"/>
        </w:rPr>
        <w:t xml:space="preserve"> </w:t>
      </w:r>
      <w:r w:rsidR="00940DED" w:rsidRPr="00C371D5">
        <w:rPr>
          <w:szCs w:val="24"/>
        </w:rPr>
        <w:t>charged on top.</w:t>
      </w:r>
    </w:p>
    <w:p w14:paraId="30532D91" w14:textId="11A927B4" w:rsidR="00B16BD0" w:rsidRPr="00B16BD0" w:rsidRDefault="00084644" w:rsidP="00000FD2">
      <w:pPr>
        <w:pStyle w:val="ParaLevel1"/>
        <w:spacing w:line="360" w:lineRule="auto"/>
        <w:ind w:left="-130" w:right="-1134"/>
        <w:rPr>
          <w:i/>
          <w:szCs w:val="24"/>
        </w:rPr>
      </w:pPr>
      <w:r>
        <w:rPr>
          <w:szCs w:val="24"/>
        </w:rPr>
        <w:t>RS</w:t>
      </w:r>
      <w:r w:rsidR="003C760B" w:rsidRPr="00467EE1">
        <w:rPr>
          <w:spacing w:val="-8"/>
          <w:szCs w:val="24"/>
        </w:rPr>
        <w:t xml:space="preserve"> </w:t>
      </w:r>
      <w:r w:rsidR="003C760B" w:rsidRPr="00467EE1">
        <w:rPr>
          <w:szCs w:val="24"/>
        </w:rPr>
        <w:t>have</w:t>
      </w:r>
      <w:r w:rsidR="003C760B" w:rsidRPr="00467EE1">
        <w:rPr>
          <w:spacing w:val="-6"/>
          <w:szCs w:val="24"/>
        </w:rPr>
        <w:t xml:space="preserve"> </w:t>
      </w:r>
      <w:r w:rsidR="003C760B" w:rsidRPr="00467EE1">
        <w:rPr>
          <w:szCs w:val="24"/>
        </w:rPr>
        <w:t>sought</w:t>
      </w:r>
      <w:r w:rsidR="003C760B" w:rsidRPr="00467EE1">
        <w:rPr>
          <w:spacing w:val="-7"/>
          <w:szCs w:val="24"/>
        </w:rPr>
        <w:t xml:space="preserve"> </w:t>
      </w:r>
      <w:r w:rsidR="003C760B" w:rsidRPr="00467EE1">
        <w:rPr>
          <w:szCs w:val="24"/>
        </w:rPr>
        <w:t>to</w:t>
      </w:r>
      <w:r w:rsidR="003C760B" w:rsidRPr="00467EE1">
        <w:rPr>
          <w:spacing w:val="-6"/>
          <w:szCs w:val="24"/>
        </w:rPr>
        <w:t xml:space="preserve"> </w:t>
      </w:r>
      <w:r w:rsidR="003C760B" w:rsidRPr="00467EE1">
        <w:rPr>
          <w:szCs w:val="24"/>
        </w:rPr>
        <w:t>contend</w:t>
      </w:r>
      <w:r w:rsidR="003C760B" w:rsidRPr="00467EE1">
        <w:rPr>
          <w:spacing w:val="-7"/>
          <w:szCs w:val="24"/>
        </w:rPr>
        <w:t xml:space="preserve"> </w:t>
      </w:r>
      <w:r w:rsidR="00561DFE">
        <w:rPr>
          <w:spacing w:val="-7"/>
          <w:szCs w:val="24"/>
        </w:rPr>
        <w:t xml:space="preserve">in these proceedings </w:t>
      </w:r>
      <w:r w:rsidR="003C760B" w:rsidRPr="00467EE1">
        <w:rPr>
          <w:szCs w:val="24"/>
        </w:rPr>
        <w:t>that</w:t>
      </w:r>
      <w:r w:rsidR="003C760B" w:rsidRPr="00467EE1">
        <w:rPr>
          <w:spacing w:val="-6"/>
          <w:szCs w:val="24"/>
        </w:rPr>
        <w:t xml:space="preserve"> </w:t>
      </w:r>
      <w:r w:rsidR="003C760B" w:rsidRPr="00467EE1">
        <w:rPr>
          <w:szCs w:val="24"/>
        </w:rPr>
        <w:t>the</w:t>
      </w:r>
      <w:r w:rsidR="003C760B" w:rsidRPr="00467EE1">
        <w:rPr>
          <w:spacing w:val="-7"/>
          <w:szCs w:val="24"/>
        </w:rPr>
        <w:t xml:space="preserve"> </w:t>
      </w:r>
      <w:r w:rsidR="00AB171B" w:rsidRPr="00467EE1">
        <w:rPr>
          <w:szCs w:val="24"/>
        </w:rPr>
        <w:t>reality</w:t>
      </w:r>
      <w:r w:rsidR="003C760B" w:rsidRPr="00467EE1">
        <w:rPr>
          <w:spacing w:val="-5"/>
          <w:szCs w:val="24"/>
        </w:rPr>
        <w:t xml:space="preserve"> </w:t>
      </w:r>
      <w:r w:rsidR="003C760B" w:rsidRPr="00467EE1">
        <w:rPr>
          <w:szCs w:val="24"/>
        </w:rPr>
        <w:t>is</w:t>
      </w:r>
      <w:r w:rsidR="003C760B" w:rsidRPr="00467EE1">
        <w:rPr>
          <w:spacing w:val="-9"/>
          <w:szCs w:val="24"/>
        </w:rPr>
        <w:t xml:space="preserve"> </w:t>
      </w:r>
      <w:r w:rsidR="003C760B" w:rsidRPr="00467EE1">
        <w:rPr>
          <w:szCs w:val="24"/>
        </w:rPr>
        <w:t>that</w:t>
      </w:r>
      <w:r w:rsidR="003C760B" w:rsidRPr="00467EE1">
        <w:rPr>
          <w:spacing w:val="-6"/>
          <w:szCs w:val="24"/>
        </w:rPr>
        <w:t xml:space="preserve"> </w:t>
      </w:r>
      <w:r w:rsidR="003C760B" w:rsidRPr="00467EE1">
        <w:rPr>
          <w:szCs w:val="24"/>
        </w:rPr>
        <w:t>the</w:t>
      </w:r>
      <w:r w:rsidR="003C760B" w:rsidRPr="00467EE1">
        <w:rPr>
          <w:spacing w:val="-1"/>
          <w:szCs w:val="24"/>
        </w:rPr>
        <w:t xml:space="preserve"> </w:t>
      </w:r>
      <w:r w:rsidR="003C760B" w:rsidRPr="00467EE1">
        <w:rPr>
          <w:szCs w:val="24"/>
        </w:rPr>
        <w:t xml:space="preserve">success fee </w:t>
      </w:r>
      <w:r w:rsidR="00AB171B" w:rsidRPr="00467EE1">
        <w:rPr>
          <w:szCs w:val="24"/>
        </w:rPr>
        <w:t xml:space="preserve">under these </w:t>
      </w:r>
      <w:r w:rsidR="00F237DB">
        <w:rPr>
          <w:szCs w:val="24"/>
        </w:rPr>
        <w:t>CFAs</w:t>
      </w:r>
      <w:r w:rsidR="00AB171B" w:rsidRPr="00467EE1">
        <w:rPr>
          <w:szCs w:val="24"/>
        </w:rPr>
        <w:t xml:space="preserve"> </w:t>
      </w:r>
      <w:r w:rsidR="003C760B" w:rsidRPr="00467EE1">
        <w:rPr>
          <w:szCs w:val="24"/>
        </w:rPr>
        <w:t xml:space="preserve">was never going to be more than 100% and </w:t>
      </w:r>
      <w:r w:rsidR="00847BA7">
        <w:rPr>
          <w:szCs w:val="24"/>
        </w:rPr>
        <w:t>that in reality t</w:t>
      </w:r>
      <w:r w:rsidR="00AB171B" w:rsidRPr="00467EE1">
        <w:rPr>
          <w:szCs w:val="24"/>
        </w:rPr>
        <w:t xml:space="preserve">here is </w:t>
      </w:r>
      <w:r w:rsidR="003C760B" w:rsidRPr="00467EE1">
        <w:rPr>
          <w:szCs w:val="24"/>
        </w:rPr>
        <w:t>no breach</w:t>
      </w:r>
      <w:r w:rsidR="00847BA7">
        <w:rPr>
          <w:szCs w:val="24"/>
        </w:rPr>
        <w:t>. T</w:t>
      </w:r>
      <w:r w:rsidR="00AB171B" w:rsidRPr="00467EE1">
        <w:rPr>
          <w:szCs w:val="24"/>
        </w:rPr>
        <w:t xml:space="preserve">hey claim </w:t>
      </w:r>
      <w:r w:rsidR="00393098">
        <w:rPr>
          <w:szCs w:val="24"/>
        </w:rPr>
        <w:t xml:space="preserve">that </w:t>
      </w:r>
      <w:r w:rsidR="00AB171B" w:rsidRPr="00467EE1">
        <w:rPr>
          <w:szCs w:val="24"/>
        </w:rPr>
        <w:t xml:space="preserve">the fact that </w:t>
      </w:r>
      <w:r w:rsidR="003C760B" w:rsidRPr="00467EE1">
        <w:rPr>
          <w:szCs w:val="24"/>
        </w:rPr>
        <w:t xml:space="preserve">costs for each CFA exceeded the level of the </w:t>
      </w:r>
      <w:r w:rsidR="00D01EE9">
        <w:rPr>
          <w:szCs w:val="24"/>
        </w:rPr>
        <w:t>Advance Fee</w:t>
      </w:r>
      <w:r w:rsidR="005344F5" w:rsidRPr="00467EE1">
        <w:rPr>
          <w:szCs w:val="24"/>
        </w:rPr>
        <w:t xml:space="preserve"> shows this in real terms</w:t>
      </w:r>
      <w:r w:rsidR="00847BA7">
        <w:rPr>
          <w:szCs w:val="24"/>
        </w:rPr>
        <w:t xml:space="preserve"> (</w:t>
      </w:r>
      <w:r w:rsidR="00B16BD0">
        <w:rPr>
          <w:szCs w:val="24"/>
        </w:rPr>
        <w:t xml:space="preserve">see my comments above regarding Part 3 of the party and party Bill, and the CAN$315,000 </w:t>
      </w:r>
      <w:r w:rsidR="00D01EE9">
        <w:rPr>
          <w:szCs w:val="24"/>
        </w:rPr>
        <w:t>Advance Fee</w:t>
      </w:r>
      <w:r w:rsidR="00B16BD0">
        <w:rPr>
          <w:szCs w:val="24"/>
        </w:rPr>
        <w:t>)</w:t>
      </w:r>
      <w:r w:rsidR="003C760B" w:rsidRPr="00467EE1">
        <w:rPr>
          <w:szCs w:val="24"/>
        </w:rPr>
        <w:t xml:space="preserve">. </w:t>
      </w:r>
    </w:p>
    <w:p w14:paraId="4FD98AF2" w14:textId="0F1B95EC" w:rsidR="00C63164" w:rsidRPr="00467EE1" w:rsidRDefault="003C760B" w:rsidP="00000FD2">
      <w:pPr>
        <w:pStyle w:val="ParaLevel1"/>
        <w:spacing w:line="360" w:lineRule="auto"/>
        <w:ind w:left="-130" w:right="-1134"/>
        <w:rPr>
          <w:i/>
          <w:szCs w:val="24"/>
        </w:rPr>
      </w:pPr>
      <w:r w:rsidRPr="00467EE1">
        <w:rPr>
          <w:szCs w:val="24"/>
        </w:rPr>
        <w:t xml:space="preserve">However, </w:t>
      </w:r>
      <w:r w:rsidR="005344F5" w:rsidRPr="00467EE1">
        <w:rPr>
          <w:szCs w:val="24"/>
        </w:rPr>
        <w:t xml:space="preserve">GEHC rely upon </w:t>
      </w:r>
      <w:r w:rsidRPr="00467EE1">
        <w:rPr>
          <w:szCs w:val="24"/>
        </w:rPr>
        <w:t>the Court of Appeal in</w:t>
      </w:r>
      <w:r w:rsidRPr="00467EE1">
        <w:rPr>
          <w:spacing w:val="-7"/>
          <w:szCs w:val="24"/>
        </w:rPr>
        <w:t xml:space="preserve"> </w:t>
      </w:r>
      <w:r w:rsidRPr="00467EE1">
        <w:rPr>
          <w:szCs w:val="24"/>
        </w:rPr>
        <w:t>the</w:t>
      </w:r>
      <w:r w:rsidRPr="00467EE1">
        <w:rPr>
          <w:spacing w:val="-8"/>
          <w:szCs w:val="24"/>
        </w:rPr>
        <w:t xml:space="preserve"> </w:t>
      </w:r>
      <w:r w:rsidRPr="00467EE1">
        <w:rPr>
          <w:szCs w:val="24"/>
        </w:rPr>
        <w:t>cases</w:t>
      </w:r>
      <w:r w:rsidRPr="00467EE1">
        <w:rPr>
          <w:spacing w:val="-6"/>
          <w:szCs w:val="24"/>
        </w:rPr>
        <w:t xml:space="preserve"> </w:t>
      </w:r>
      <w:r w:rsidRPr="00467EE1">
        <w:rPr>
          <w:szCs w:val="24"/>
        </w:rPr>
        <w:t>of</w:t>
      </w:r>
      <w:r w:rsidRPr="00467EE1">
        <w:rPr>
          <w:spacing w:val="-4"/>
          <w:szCs w:val="24"/>
        </w:rPr>
        <w:t xml:space="preserve"> </w:t>
      </w:r>
      <w:r w:rsidR="00940DED" w:rsidRPr="00467EE1">
        <w:rPr>
          <w:i/>
          <w:iCs/>
          <w:szCs w:val="24"/>
        </w:rPr>
        <w:t>Garrett v Halton Borough Council and Myatt v National Coal Board</w:t>
      </w:r>
      <w:r w:rsidR="00940DED" w:rsidRPr="00467EE1">
        <w:rPr>
          <w:szCs w:val="24"/>
        </w:rPr>
        <w:t xml:space="preserve"> [2006] EWCA Civ</w:t>
      </w:r>
      <w:r w:rsidR="00940DED" w:rsidRPr="00467EE1">
        <w:rPr>
          <w:spacing w:val="-14"/>
          <w:szCs w:val="24"/>
        </w:rPr>
        <w:t xml:space="preserve"> </w:t>
      </w:r>
      <w:r w:rsidR="00940DED" w:rsidRPr="00467EE1">
        <w:rPr>
          <w:szCs w:val="24"/>
        </w:rPr>
        <w:t>1017</w:t>
      </w:r>
      <w:r w:rsidR="00952EDB" w:rsidRPr="00467EE1">
        <w:rPr>
          <w:szCs w:val="24"/>
        </w:rPr>
        <w:t xml:space="preserve"> </w:t>
      </w:r>
      <w:r w:rsidR="005344F5" w:rsidRPr="00467EE1">
        <w:rPr>
          <w:spacing w:val="-7"/>
          <w:szCs w:val="24"/>
        </w:rPr>
        <w:t xml:space="preserve">which, </w:t>
      </w:r>
      <w:r w:rsidRPr="00467EE1">
        <w:rPr>
          <w:szCs w:val="24"/>
        </w:rPr>
        <w:t>when</w:t>
      </w:r>
      <w:r w:rsidRPr="00467EE1">
        <w:rPr>
          <w:spacing w:val="-5"/>
          <w:szCs w:val="24"/>
        </w:rPr>
        <w:t xml:space="preserve"> </w:t>
      </w:r>
      <w:r w:rsidRPr="00467EE1">
        <w:rPr>
          <w:szCs w:val="24"/>
        </w:rPr>
        <w:t>considering</w:t>
      </w:r>
      <w:r w:rsidRPr="00467EE1">
        <w:rPr>
          <w:spacing w:val="-6"/>
          <w:szCs w:val="24"/>
        </w:rPr>
        <w:t xml:space="preserve"> </w:t>
      </w:r>
      <w:r w:rsidRPr="00467EE1">
        <w:rPr>
          <w:szCs w:val="24"/>
        </w:rPr>
        <w:t>the</w:t>
      </w:r>
      <w:r w:rsidRPr="00467EE1">
        <w:rPr>
          <w:spacing w:val="-9"/>
          <w:szCs w:val="24"/>
        </w:rPr>
        <w:t xml:space="preserve"> </w:t>
      </w:r>
      <w:r w:rsidRPr="00467EE1">
        <w:rPr>
          <w:szCs w:val="24"/>
        </w:rPr>
        <w:t>issue</w:t>
      </w:r>
      <w:r w:rsidRPr="00467EE1">
        <w:rPr>
          <w:spacing w:val="-8"/>
          <w:szCs w:val="24"/>
        </w:rPr>
        <w:t xml:space="preserve"> </w:t>
      </w:r>
      <w:r w:rsidRPr="00467EE1">
        <w:rPr>
          <w:szCs w:val="24"/>
        </w:rPr>
        <w:t>of</w:t>
      </w:r>
      <w:r w:rsidRPr="00467EE1">
        <w:rPr>
          <w:spacing w:val="-6"/>
          <w:szCs w:val="24"/>
        </w:rPr>
        <w:t xml:space="preserve"> </w:t>
      </w:r>
      <w:r w:rsidRPr="00467EE1">
        <w:rPr>
          <w:szCs w:val="24"/>
        </w:rPr>
        <w:t>materiality</w:t>
      </w:r>
      <w:r w:rsidR="005344F5" w:rsidRPr="00467EE1">
        <w:rPr>
          <w:szCs w:val="24"/>
        </w:rPr>
        <w:t>,</w:t>
      </w:r>
      <w:r w:rsidRPr="00467EE1">
        <w:rPr>
          <w:spacing w:val="-7"/>
          <w:szCs w:val="24"/>
        </w:rPr>
        <w:t xml:space="preserve"> </w:t>
      </w:r>
      <w:r w:rsidRPr="00467EE1">
        <w:rPr>
          <w:szCs w:val="24"/>
        </w:rPr>
        <w:t>held:</w:t>
      </w:r>
    </w:p>
    <w:p w14:paraId="23ADBB94" w14:textId="77777777" w:rsidR="00C63164" w:rsidRPr="00467EE1" w:rsidRDefault="00C63164" w:rsidP="00B16BD0">
      <w:pPr>
        <w:pStyle w:val="ParaLevel1"/>
        <w:numPr>
          <w:ilvl w:val="0"/>
          <w:numId w:val="0"/>
        </w:numPr>
        <w:spacing w:line="360" w:lineRule="auto"/>
        <w:ind w:left="-130" w:right="-1134"/>
        <w:rPr>
          <w:i/>
          <w:iCs/>
          <w:szCs w:val="24"/>
        </w:rPr>
      </w:pPr>
      <w:r w:rsidRPr="00467EE1">
        <w:rPr>
          <w:i/>
          <w:iCs/>
          <w:szCs w:val="24"/>
        </w:rPr>
        <w:t>“…focus on the adverse effect was on the protection afforded to the client, not whether, as a matter of fact, the client had actually suffered any prejudice”</w:t>
      </w:r>
    </w:p>
    <w:p w14:paraId="1321951F" w14:textId="0A628DD2" w:rsidR="007038FB" w:rsidRPr="00467EE1" w:rsidRDefault="003C760B" w:rsidP="005A320E">
      <w:pPr>
        <w:pStyle w:val="ParaLevel1"/>
        <w:numPr>
          <w:ilvl w:val="0"/>
          <w:numId w:val="0"/>
        </w:numPr>
        <w:spacing w:line="360" w:lineRule="auto"/>
        <w:ind w:left="-130" w:right="-1134"/>
        <w:rPr>
          <w:i/>
          <w:szCs w:val="24"/>
        </w:rPr>
      </w:pPr>
      <w:r w:rsidRPr="00467EE1">
        <w:rPr>
          <w:szCs w:val="24"/>
        </w:rPr>
        <w:t>The court when considering a departure from Section 58 went on to</w:t>
      </w:r>
      <w:r w:rsidRPr="00467EE1">
        <w:rPr>
          <w:spacing w:val="-12"/>
          <w:szCs w:val="24"/>
        </w:rPr>
        <w:t xml:space="preserve"> </w:t>
      </w:r>
      <w:r w:rsidRPr="00467EE1">
        <w:rPr>
          <w:szCs w:val="24"/>
        </w:rPr>
        <w:t>say:</w:t>
      </w:r>
    </w:p>
    <w:p w14:paraId="27C085F8" w14:textId="77777777" w:rsidR="007038FB" w:rsidRPr="00467EE1" w:rsidRDefault="007038FB" w:rsidP="005A320E">
      <w:pPr>
        <w:pStyle w:val="ParaLevel1"/>
        <w:numPr>
          <w:ilvl w:val="0"/>
          <w:numId w:val="0"/>
        </w:numPr>
        <w:spacing w:line="360" w:lineRule="auto"/>
        <w:ind w:left="-130" w:right="-1134"/>
        <w:rPr>
          <w:i/>
          <w:iCs/>
          <w:szCs w:val="24"/>
        </w:rPr>
      </w:pPr>
      <w:r w:rsidRPr="00467EE1">
        <w:rPr>
          <w:i/>
          <w:iCs/>
          <w:szCs w:val="24"/>
        </w:rPr>
        <w:t>“…focus of the scheme was on whether the CFA satisfied the applicable conditions, not on the actual consequences of a breach…”</w:t>
      </w:r>
    </w:p>
    <w:p w14:paraId="547F4A61" w14:textId="35AE8654" w:rsidR="00773E84" w:rsidRPr="00773E84" w:rsidRDefault="003C760B" w:rsidP="00000FD2">
      <w:pPr>
        <w:pStyle w:val="ParaLevel1"/>
        <w:spacing w:line="360" w:lineRule="auto"/>
        <w:ind w:left="-130" w:right="-1134"/>
        <w:rPr>
          <w:i/>
          <w:szCs w:val="24"/>
        </w:rPr>
      </w:pPr>
      <w:r w:rsidRPr="00467EE1">
        <w:rPr>
          <w:szCs w:val="24"/>
        </w:rPr>
        <w:t xml:space="preserve">In other words, </w:t>
      </w:r>
      <w:proofErr w:type="gramStart"/>
      <w:r w:rsidRPr="00467EE1">
        <w:rPr>
          <w:szCs w:val="24"/>
        </w:rPr>
        <w:t>whether or not</w:t>
      </w:r>
      <w:proofErr w:type="gramEnd"/>
      <w:r w:rsidRPr="00467EE1">
        <w:rPr>
          <w:szCs w:val="24"/>
        </w:rPr>
        <w:t xml:space="preserve"> the client went on to suffer actual prejudice is immaterial</w:t>
      </w:r>
      <w:r w:rsidR="0062177E" w:rsidRPr="00467EE1">
        <w:rPr>
          <w:szCs w:val="24"/>
        </w:rPr>
        <w:t>; what is key</w:t>
      </w:r>
      <w:r w:rsidR="00041EB3">
        <w:rPr>
          <w:szCs w:val="24"/>
        </w:rPr>
        <w:t xml:space="preserve"> (per GEHC)</w:t>
      </w:r>
      <w:r w:rsidR="0062177E" w:rsidRPr="00467EE1">
        <w:rPr>
          <w:szCs w:val="24"/>
        </w:rPr>
        <w:t xml:space="preserve">, is </w:t>
      </w:r>
      <w:r w:rsidRPr="00467EE1">
        <w:rPr>
          <w:szCs w:val="24"/>
        </w:rPr>
        <w:t>the fact that the client’s position was not protected.</w:t>
      </w:r>
      <w:r w:rsidR="0062177E" w:rsidRPr="00467EE1">
        <w:rPr>
          <w:szCs w:val="24"/>
        </w:rPr>
        <w:t xml:space="preserve"> </w:t>
      </w:r>
      <w:r w:rsidRPr="00467EE1">
        <w:rPr>
          <w:szCs w:val="24"/>
        </w:rPr>
        <w:t>GEHC</w:t>
      </w:r>
      <w:r w:rsidRPr="00467EE1">
        <w:rPr>
          <w:spacing w:val="-8"/>
          <w:szCs w:val="24"/>
        </w:rPr>
        <w:t xml:space="preserve"> </w:t>
      </w:r>
      <w:r w:rsidRPr="00467EE1">
        <w:rPr>
          <w:szCs w:val="24"/>
        </w:rPr>
        <w:t>contends</w:t>
      </w:r>
      <w:r w:rsidRPr="00467EE1">
        <w:rPr>
          <w:spacing w:val="-11"/>
          <w:szCs w:val="24"/>
        </w:rPr>
        <w:t xml:space="preserve"> </w:t>
      </w:r>
      <w:r w:rsidRPr="00467EE1">
        <w:rPr>
          <w:szCs w:val="24"/>
        </w:rPr>
        <w:t>that</w:t>
      </w:r>
      <w:r w:rsidRPr="00467EE1">
        <w:rPr>
          <w:spacing w:val="-9"/>
          <w:szCs w:val="24"/>
        </w:rPr>
        <w:t xml:space="preserve"> </w:t>
      </w:r>
      <w:r w:rsidRPr="00467EE1">
        <w:rPr>
          <w:szCs w:val="24"/>
        </w:rPr>
        <w:t>it</w:t>
      </w:r>
      <w:r w:rsidRPr="00467EE1">
        <w:rPr>
          <w:spacing w:val="-7"/>
          <w:szCs w:val="24"/>
        </w:rPr>
        <w:t xml:space="preserve"> </w:t>
      </w:r>
      <w:r w:rsidRPr="00467EE1">
        <w:rPr>
          <w:szCs w:val="24"/>
        </w:rPr>
        <w:t>is</w:t>
      </w:r>
      <w:r w:rsidRPr="00467EE1">
        <w:rPr>
          <w:spacing w:val="-11"/>
          <w:szCs w:val="24"/>
        </w:rPr>
        <w:t xml:space="preserve"> </w:t>
      </w:r>
      <w:r w:rsidRPr="00467EE1">
        <w:rPr>
          <w:szCs w:val="24"/>
        </w:rPr>
        <w:t>hopeless</w:t>
      </w:r>
      <w:r w:rsidRPr="00467EE1">
        <w:rPr>
          <w:spacing w:val="-8"/>
          <w:szCs w:val="24"/>
        </w:rPr>
        <w:t xml:space="preserve"> </w:t>
      </w:r>
      <w:r w:rsidRPr="00467EE1">
        <w:rPr>
          <w:szCs w:val="24"/>
        </w:rPr>
        <w:t>for</w:t>
      </w:r>
      <w:r w:rsidR="00CC1DF4">
        <w:rPr>
          <w:spacing w:val="-11"/>
          <w:szCs w:val="24"/>
        </w:rPr>
        <w:t xml:space="preserve"> RS </w:t>
      </w:r>
      <w:r w:rsidRPr="00467EE1">
        <w:rPr>
          <w:szCs w:val="24"/>
        </w:rPr>
        <w:t>to</w:t>
      </w:r>
      <w:r w:rsidRPr="00467EE1">
        <w:rPr>
          <w:spacing w:val="-8"/>
          <w:szCs w:val="24"/>
        </w:rPr>
        <w:t xml:space="preserve"> </w:t>
      </w:r>
      <w:r w:rsidR="0062177E" w:rsidRPr="00467EE1">
        <w:rPr>
          <w:szCs w:val="24"/>
        </w:rPr>
        <w:t>assert</w:t>
      </w:r>
      <w:r w:rsidRPr="00467EE1">
        <w:rPr>
          <w:spacing w:val="-6"/>
          <w:szCs w:val="24"/>
        </w:rPr>
        <w:t xml:space="preserve"> </w:t>
      </w:r>
      <w:r w:rsidRPr="00467EE1">
        <w:rPr>
          <w:szCs w:val="24"/>
        </w:rPr>
        <w:t>that</w:t>
      </w:r>
      <w:r w:rsidRPr="00467EE1">
        <w:rPr>
          <w:spacing w:val="-10"/>
          <w:szCs w:val="24"/>
        </w:rPr>
        <w:t xml:space="preserve"> </w:t>
      </w:r>
      <w:r w:rsidRPr="00467EE1">
        <w:rPr>
          <w:szCs w:val="24"/>
        </w:rPr>
        <w:t>they</w:t>
      </w:r>
      <w:r w:rsidRPr="00467EE1">
        <w:rPr>
          <w:spacing w:val="-8"/>
          <w:szCs w:val="24"/>
        </w:rPr>
        <w:t xml:space="preserve"> </w:t>
      </w:r>
      <w:r w:rsidRPr="00467EE1">
        <w:rPr>
          <w:szCs w:val="24"/>
        </w:rPr>
        <w:t>would</w:t>
      </w:r>
      <w:r w:rsidRPr="00467EE1">
        <w:rPr>
          <w:spacing w:val="-10"/>
          <w:szCs w:val="24"/>
        </w:rPr>
        <w:t xml:space="preserve"> </w:t>
      </w:r>
      <w:r w:rsidRPr="00467EE1">
        <w:rPr>
          <w:szCs w:val="24"/>
        </w:rPr>
        <w:t>have</w:t>
      </w:r>
      <w:r w:rsidRPr="00467EE1">
        <w:rPr>
          <w:spacing w:val="-9"/>
          <w:szCs w:val="24"/>
        </w:rPr>
        <w:t xml:space="preserve"> </w:t>
      </w:r>
      <w:r w:rsidRPr="00467EE1">
        <w:rPr>
          <w:szCs w:val="24"/>
        </w:rPr>
        <w:t xml:space="preserve">charged a non-refundable </w:t>
      </w:r>
      <w:r w:rsidR="00D01EE9">
        <w:rPr>
          <w:szCs w:val="24"/>
        </w:rPr>
        <w:t>Advance Fee</w:t>
      </w:r>
      <w:r w:rsidRPr="00467EE1">
        <w:rPr>
          <w:szCs w:val="24"/>
        </w:rPr>
        <w:t xml:space="preserve"> of £1 million in this case were it not subject </w:t>
      </w:r>
      <w:r w:rsidRPr="00467EE1">
        <w:rPr>
          <w:spacing w:val="4"/>
          <w:szCs w:val="24"/>
        </w:rPr>
        <w:t xml:space="preserve">to </w:t>
      </w:r>
      <w:r w:rsidRPr="00467EE1">
        <w:rPr>
          <w:szCs w:val="24"/>
        </w:rPr>
        <w:t>a CFA</w:t>
      </w:r>
      <w:r w:rsidR="00044CDC">
        <w:rPr>
          <w:szCs w:val="24"/>
        </w:rPr>
        <w:t xml:space="preserve">; </w:t>
      </w:r>
      <w:r w:rsidR="000B1090" w:rsidRPr="00467EE1">
        <w:rPr>
          <w:szCs w:val="24"/>
        </w:rPr>
        <w:t xml:space="preserve">in reality, </w:t>
      </w:r>
      <w:r w:rsidRPr="00467EE1">
        <w:rPr>
          <w:szCs w:val="24"/>
        </w:rPr>
        <w:t>rather</w:t>
      </w:r>
      <w:r w:rsidRPr="00467EE1">
        <w:rPr>
          <w:spacing w:val="-16"/>
          <w:szCs w:val="24"/>
        </w:rPr>
        <w:t xml:space="preserve"> </w:t>
      </w:r>
      <w:r w:rsidRPr="00467EE1">
        <w:rPr>
          <w:szCs w:val="24"/>
        </w:rPr>
        <w:t>than</w:t>
      </w:r>
      <w:r w:rsidRPr="00467EE1">
        <w:rPr>
          <w:spacing w:val="-15"/>
          <w:szCs w:val="24"/>
        </w:rPr>
        <w:t xml:space="preserve"> </w:t>
      </w:r>
      <w:r w:rsidRPr="00467EE1">
        <w:rPr>
          <w:szCs w:val="24"/>
        </w:rPr>
        <w:t>limiting</w:t>
      </w:r>
      <w:r w:rsidRPr="00467EE1">
        <w:rPr>
          <w:spacing w:val="-17"/>
          <w:szCs w:val="24"/>
        </w:rPr>
        <w:t xml:space="preserve"> </w:t>
      </w:r>
      <w:r w:rsidRPr="00467EE1">
        <w:rPr>
          <w:szCs w:val="24"/>
        </w:rPr>
        <w:t>their</w:t>
      </w:r>
      <w:r w:rsidRPr="00467EE1">
        <w:rPr>
          <w:spacing w:val="-15"/>
          <w:szCs w:val="24"/>
        </w:rPr>
        <w:t xml:space="preserve"> </w:t>
      </w:r>
      <w:r w:rsidRPr="00467EE1">
        <w:rPr>
          <w:szCs w:val="24"/>
        </w:rPr>
        <w:t>charges</w:t>
      </w:r>
      <w:r w:rsidRPr="00467EE1">
        <w:rPr>
          <w:spacing w:val="-16"/>
          <w:szCs w:val="24"/>
        </w:rPr>
        <w:t xml:space="preserve"> </w:t>
      </w:r>
      <w:r w:rsidRPr="00467EE1">
        <w:rPr>
          <w:szCs w:val="24"/>
        </w:rPr>
        <w:t>to</w:t>
      </w:r>
      <w:r w:rsidRPr="00467EE1">
        <w:rPr>
          <w:spacing w:val="-16"/>
          <w:szCs w:val="24"/>
        </w:rPr>
        <w:t xml:space="preserve"> </w:t>
      </w:r>
      <w:r w:rsidRPr="00467EE1">
        <w:rPr>
          <w:szCs w:val="24"/>
        </w:rPr>
        <w:t>the</w:t>
      </w:r>
      <w:r w:rsidRPr="00467EE1">
        <w:rPr>
          <w:spacing w:val="-16"/>
          <w:szCs w:val="24"/>
        </w:rPr>
        <w:t xml:space="preserve"> </w:t>
      </w:r>
      <w:r w:rsidRPr="00467EE1">
        <w:rPr>
          <w:szCs w:val="24"/>
        </w:rPr>
        <w:t>maximum</w:t>
      </w:r>
      <w:r w:rsidRPr="00467EE1">
        <w:rPr>
          <w:spacing w:val="-14"/>
          <w:szCs w:val="24"/>
        </w:rPr>
        <w:t xml:space="preserve"> </w:t>
      </w:r>
      <w:r w:rsidRPr="00467EE1">
        <w:rPr>
          <w:szCs w:val="24"/>
        </w:rPr>
        <w:t>reward</w:t>
      </w:r>
      <w:r w:rsidRPr="00467EE1">
        <w:rPr>
          <w:spacing w:val="-13"/>
          <w:szCs w:val="24"/>
        </w:rPr>
        <w:t xml:space="preserve"> </w:t>
      </w:r>
      <w:r w:rsidRPr="00467EE1">
        <w:rPr>
          <w:szCs w:val="24"/>
        </w:rPr>
        <w:t>permitted by law for a CFA – a success fee of 100% -</w:t>
      </w:r>
      <w:r w:rsidR="00CC1DF4">
        <w:rPr>
          <w:szCs w:val="24"/>
        </w:rPr>
        <w:t xml:space="preserve"> RS </w:t>
      </w:r>
      <w:r w:rsidRPr="00467EE1">
        <w:rPr>
          <w:szCs w:val="24"/>
        </w:rPr>
        <w:t>instead attempted to reward themselves</w:t>
      </w:r>
      <w:r w:rsidRPr="00467EE1">
        <w:rPr>
          <w:spacing w:val="-21"/>
          <w:szCs w:val="24"/>
        </w:rPr>
        <w:t xml:space="preserve"> </w:t>
      </w:r>
      <w:r w:rsidR="000B1090" w:rsidRPr="00467EE1">
        <w:rPr>
          <w:szCs w:val="24"/>
        </w:rPr>
        <w:t>even further for entering into</w:t>
      </w:r>
      <w:r w:rsidRPr="00467EE1">
        <w:rPr>
          <w:spacing w:val="-20"/>
          <w:szCs w:val="24"/>
        </w:rPr>
        <w:t xml:space="preserve"> </w:t>
      </w:r>
      <w:r w:rsidRPr="00467EE1">
        <w:rPr>
          <w:szCs w:val="24"/>
        </w:rPr>
        <w:t>the</w:t>
      </w:r>
      <w:r w:rsidRPr="00467EE1">
        <w:rPr>
          <w:spacing w:val="-19"/>
          <w:szCs w:val="24"/>
        </w:rPr>
        <w:t xml:space="preserve"> </w:t>
      </w:r>
      <w:r w:rsidR="00F237DB">
        <w:rPr>
          <w:szCs w:val="24"/>
        </w:rPr>
        <w:t>CFAs</w:t>
      </w:r>
      <w:r w:rsidRPr="00467EE1">
        <w:rPr>
          <w:spacing w:val="-14"/>
          <w:szCs w:val="24"/>
        </w:rPr>
        <w:t xml:space="preserve"> </w:t>
      </w:r>
      <w:r w:rsidRPr="00467EE1">
        <w:rPr>
          <w:szCs w:val="24"/>
        </w:rPr>
        <w:t>by</w:t>
      </w:r>
      <w:r w:rsidRPr="00467EE1">
        <w:rPr>
          <w:spacing w:val="-17"/>
          <w:szCs w:val="24"/>
        </w:rPr>
        <w:t xml:space="preserve"> </w:t>
      </w:r>
      <w:r w:rsidRPr="00467EE1">
        <w:rPr>
          <w:szCs w:val="24"/>
        </w:rPr>
        <w:t>creating</w:t>
      </w:r>
      <w:r w:rsidRPr="00467EE1">
        <w:rPr>
          <w:spacing w:val="-18"/>
          <w:szCs w:val="24"/>
        </w:rPr>
        <w:t xml:space="preserve"> </w:t>
      </w:r>
      <w:r w:rsidRPr="00467EE1">
        <w:rPr>
          <w:szCs w:val="24"/>
        </w:rPr>
        <w:t>a</w:t>
      </w:r>
      <w:r w:rsidRPr="00467EE1">
        <w:rPr>
          <w:spacing w:val="-20"/>
          <w:szCs w:val="24"/>
        </w:rPr>
        <w:t xml:space="preserve"> </w:t>
      </w:r>
      <w:r w:rsidRPr="00467EE1">
        <w:rPr>
          <w:szCs w:val="24"/>
        </w:rPr>
        <w:t>hybrid</w:t>
      </w:r>
      <w:r w:rsidRPr="00467EE1">
        <w:rPr>
          <w:spacing w:val="-18"/>
          <w:szCs w:val="24"/>
        </w:rPr>
        <w:t xml:space="preserve"> </w:t>
      </w:r>
      <w:r w:rsidRPr="00467EE1">
        <w:rPr>
          <w:szCs w:val="24"/>
        </w:rPr>
        <w:t>of</w:t>
      </w:r>
      <w:r w:rsidRPr="00467EE1">
        <w:rPr>
          <w:spacing w:val="-19"/>
          <w:szCs w:val="24"/>
        </w:rPr>
        <w:t xml:space="preserve"> </w:t>
      </w:r>
      <w:r w:rsidRPr="00467EE1">
        <w:rPr>
          <w:szCs w:val="24"/>
        </w:rPr>
        <w:t>a</w:t>
      </w:r>
      <w:r w:rsidRPr="00467EE1">
        <w:rPr>
          <w:spacing w:val="-15"/>
          <w:szCs w:val="24"/>
        </w:rPr>
        <w:t xml:space="preserve"> </w:t>
      </w:r>
      <w:r w:rsidRPr="00467EE1">
        <w:rPr>
          <w:szCs w:val="24"/>
        </w:rPr>
        <w:t>CFA</w:t>
      </w:r>
      <w:r w:rsidRPr="00467EE1">
        <w:rPr>
          <w:spacing w:val="-18"/>
          <w:szCs w:val="24"/>
        </w:rPr>
        <w:t xml:space="preserve"> </w:t>
      </w:r>
      <w:r w:rsidRPr="00467EE1">
        <w:rPr>
          <w:szCs w:val="24"/>
        </w:rPr>
        <w:t>and</w:t>
      </w:r>
      <w:r w:rsidRPr="00467EE1">
        <w:rPr>
          <w:spacing w:val="-19"/>
          <w:szCs w:val="24"/>
        </w:rPr>
        <w:t xml:space="preserve"> </w:t>
      </w:r>
      <w:r w:rsidRPr="00467EE1">
        <w:rPr>
          <w:szCs w:val="24"/>
        </w:rPr>
        <w:t>a</w:t>
      </w:r>
      <w:r w:rsidRPr="00467EE1">
        <w:rPr>
          <w:spacing w:val="-16"/>
          <w:szCs w:val="24"/>
        </w:rPr>
        <w:t xml:space="preserve"> </w:t>
      </w:r>
      <w:r w:rsidRPr="00467EE1">
        <w:rPr>
          <w:szCs w:val="24"/>
        </w:rPr>
        <w:t>fixed</w:t>
      </w:r>
      <w:r w:rsidRPr="00467EE1">
        <w:rPr>
          <w:spacing w:val="-19"/>
          <w:szCs w:val="24"/>
        </w:rPr>
        <w:t xml:space="preserve"> </w:t>
      </w:r>
      <w:r w:rsidRPr="00467EE1">
        <w:rPr>
          <w:szCs w:val="24"/>
        </w:rPr>
        <w:t>fee</w:t>
      </w:r>
      <w:r w:rsidRPr="00467EE1">
        <w:rPr>
          <w:spacing w:val="-18"/>
          <w:szCs w:val="24"/>
        </w:rPr>
        <w:t xml:space="preserve"> </w:t>
      </w:r>
      <w:r w:rsidRPr="00467EE1">
        <w:rPr>
          <w:szCs w:val="24"/>
        </w:rPr>
        <w:t>arrangement,</w:t>
      </w:r>
      <w:r w:rsidR="00F70C8E" w:rsidRPr="00467EE1">
        <w:rPr>
          <w:szCs w:val="24"/>
        </w:rPr>
        <w:t xml:space="preserve">. In </w:t>
      </w:r>
      <w:r w:rsidR="00F70C8E" w:rsidRPr="00773E84">
        <w:rPr>
          <w:szCs w:val="24"/>
        </w:rPr>
        <w:lastRenderedPageBreak/>
        <w:t xml:space="preserve">doing so, they </w:t>
      </w:r>
      <w:r w:rsidRPr="00773E84">
        <w:rPr>
          <w:szCs w:val="24"/>
        </w:rPr>
        <w:t>charg</w:t>
      </w:r>
      <w:r w:rsidR="00F70C8E" w:rsidRPr="00773E84">
        <w:rPr>
          <w:szCs w:val="24"/>
        </w:rPr>
        <w:t>ed</w:t>
      </w:r>
      <w:r w:rsidRPr="00773E84">
        <w:rPr>
          <w:spacing w:val="-10"/>
          <w:szCs w:val="24"/>
        </w:rPr>
        <w:t xml:space="preserve"> </w:t>
      </w:r>
      <w:r w:rsidRPr="00773E84">
        <w:rPr>
          <w:szCs w:val="24"/>
        </w:rPr>
        <w:t>a</w:t>
      </w:r>
      <w:r w:rsidRPr="00773E84">
        <w:rPr>
          <w:spacing w:val="-12"/>
          <w:szCs w:val="24"/>
        </w:rPr>
        <w:t xml:space="preserve"> </w:t>
      </w:r>
      <w:r w:rsidR="005A320E">
        <w:rPr>
          <w:spacing w:val="-12"/>
          <w:szCs w:val="24"/>
        </w:rPr>
        <w:t xml:space="preserve">substantial </w:t>
      </w:r>
      <w:r w:rsidRPr="00773E84">
        <w:rPr>
          <w:szCs w:val="24"/>
        </w:rPr>
        <w:t>non-refundable</w:t>
      </w:r>
      <w:r w:rsidRPr="00773E84">
        <w:rPr>
          <w:spacing w:val="-12"/>
          <w:szCs w:val="24"/>
        </w:rPr>
        <w:t xml:space="preserve"> </w:t>
      </w:r>
      <w:r w:rsidRPr="00773E84">
        <w:rPr>
          <w:szCs w:val="24"/>
        </w:rPr>
        <w:t>fixed</w:t>
      </w:r>
      <w:r w:rsidRPr="00773E84">
        <w:rPr>
          <w:spacing w:val="-11"/>
          <w:szCs w:val="24"/>
        </w:rPr>
        <w:t xml:space="preserve"> </w:t>
      </w:r>
      <w:r w:rsidRPr="00773E84">
        <w:rPr>
          <w:szCs w:val="24"/>
        </w:rPr>
        <w:t>fee</w:t>
      </w:r>
      <w:r w:rsidRPr="00773E84">
        <w:rPr>
          <w:spacing w:val="-14"/>
          <w:szCs w:val="24"/>
        </w:rPr>
        <w:t xml:space="preserve"> </w:t>
      </w:r>
      <w:r w:rsidRPr="00773E84">
        <w:rPr>
          <w:szCs w:val="24"/>
        </w:rPr>
        <w:t>(under</w:t>
      </w:r>
      <w:r w:rsidRPr="00773E84">
        <w:rPr>
          <w:spacing w:val="-11"/>
          <w:szCs w:val="24"/>
        </w:rPr>
        <w:t xml:space="preserve"> </w:t>
      </w:r>
      <w:r w:rsidR="00F70C8E" w:rsidRPr="00773E84">
        <w:rPr>
          <w:spacing w:val="-11"/>
          <w:szCs w:val="24"/>
        </w:rPr>
        <w:t xml:space="preserve">CFA1 CAN$315,000, under </w:t>
      </w:r>
      <w:r w:rsidRPr="00773E84">
        <w:rPr>
          <w:szCs w:val="24"/>
        </w:rPr>
        <w:t>CFA2</w:t>
      </w:r>
      <w:r w:rsidRPr="00773E84">
        <w:rPr>
          <w:spacing w:val="-9"/>
          <w:szCs w:val="24"/>
        </w:rPr>
        <w:t xml:space="preserve"> </w:t>
      </w:r>
      <w:r w:rsidRPr="00773E84">
        <w:rPr>
          <w:szCs w:val="24"/>
        </w:rPr>
        <w:t>£1 million</w:t>
      </w:r>
      <w:r w:rsidR="003E3D4C" w:rsidRPr="00773E84">
        <w:rPr>
          <w:szCs w:val="24"/>
        </w:rPr>
        <w:t xml:space="preserve"> and under CFA3 £300,000</w:t>
      </w:r>
      <w:r w:rsidRPr="00773E84">
        <w:rPr>
          <w:szCs w:val="24"/>
        </w:rPr>
        <w:t xml:space="preserve">) </w:t>
      </w:r>
      <w:r w:rsidRPr="00773E84">
        <w:rPr>
          <w:szCs w:val="24"/>
          <w:u w:val="single"/>
        </w:rPr>
        <w:t>plus</w:t>
      </w:r>
      <w:r w:rsidRPr="00773E84">
        <w:rPr>
          <w:szCs w:val="24"/>
        </w:rPr>
        <w:t xml:space="preserve"> a 100% success fee. GEHC contends that this is</w:t>
      </w:r>
      <w:r w:rsidR="003E3D4C" w:rsidRPr="00773E84">
        <w:rPr>
          <w:spacing w:val="-13"/>
          <w:szCs w:val="24"/>
        </w:rPr>
        <w:t xml:space="preserve"> contrary to the provisions of the Courts and Legal Services Act at Section 58 and that in consequence the </w:t>
      </w:r>
      <w:r w:rsidR="00F237DB">
        <w:rPr>
          <w:spacing w:val="-13"/>
          <w:szCs w:val="24"/>
        </w:rPr>
        <w:t>CFAs</w:t>
      </w:r>
      <w:r w:rsidR="003E3D4C" w:rsidRPr="00773E84">
        <w:rPr>
          <w:spacing w:val="-13"/>
          <w:szCs w:val="24"/>
        </w:rPr>
        <w:t xml:space="preserve"> </w:t>
      </w:r>
      <w:proofErr w:type="gramStart"/>
      <w:r w:rsidR="003E3D4C" w:rsidRPr="00773E84">
        <w:rPr>
          <w:spacing w:val="-13"/>
          <w:szCs w:val="24"/>
        </w:rPr>
        <w:t>entered into</w:t>
      </w:r>
      <w:proofErr w:type="gramEnd"/>
      <w:r w:rsidR="003E3D4C" w:rsidRPr="00773E84">
        <w:rPr>
          <w:spacing w:val="-13"/>
          <w:szCs w:val="24"/>
        </w:rPr>
        <w:t xml:space="preserve"> are invalid/unenforceable against GEHC</w:t>
      </w:r>
      <w:r w:rsidRPr="00773E84">
        <w:rPr>
          <w:szCs w:val="24"/>
        </w:rPr>
        <w:t>.</w:t>
      </w:r>
    </w:p>
    <w:p w14:paraId="572EA3FA" w14:textId="77777777" w:rsidR="00007AAE" w:rsidRPr="00007AAE" w:rsidRDefault="00CC1DF4" w:rsidP="00000FD2">
      <w:pPr>
        <w:pStyle w:val="ParaLevel1"/>
        <w:spacing w:line="360" w:lineRule="auto"/>
        <w:ind w:left="-130" w:right="-1134"/>
        <w:rPr>
          <w:i/>
          <w:szCs w:val="24"/>
        </w:rPr>
      </w:pPr>
      <w:r>
        <w:t xml:space="preserve">RS </w:t>
      </w:r>
      <w:r w:rsidR="007D25C2">
        <w:t>assert</w:t>
      </w:r>
      <w:r w:rsidR="00773E84">
        <w:t xml:space="preserve"> that </w:t>
      </w:r>
      <w:r w:rsidR="00F237DB">
        <w:t>CFAs</w:t>
      </w:r>
      <w:r w:rsidR="00773E84" w:rsidRPr="00773E84">
        <w:rPr>
          <w:spacing w:val="-18"/>
        </w:rPr>
        <w:t xml:space="preserve"> </w:t>
      </w:r>
      <w:r w:rsidR="00773E84" w:rsidRPr="00773E84">
        <w:t>1</w:t>
      </w:r>
      <w:r w:rsidR="00773E84" w:rsidRPr="00773E84">
        <w:rPr>
          <w:spacing w:val="-17"/>
        </w:rPr>
        <w:t xml:space="preserve"> </w:t>
      </w:r>
      <w:r w:rsidR="00773E84" w:rsidRPr="00773E84">
        <w:t>and</w:t>
      </w:r>
      <w:r w:rsidR="00773E84" w:rsidRPr="00773E84">
        <w:rPr>
          <w:spacing w:val="-18"/>
        </w:rPr>
        <w:t xml:space="preserve"> </w:t>
      </w:r>
      <w:r w:rsidR="00773E84" w:rsidRPr="00773E84">
        <w:t>2</w:t>
      </w:r>
      <w:r w:rsidR="00773E84" w:rsidRPr="00773E84">
        <w:rPr>
          <w:spacing w:val="-17"/>
        </w:rPr>
        <w:t xml:space="preserve"> </w:t>
      </w:r>
      <w:r w:rsidR="00773E84" w:rsidRPr="00773E84">
        <w:t>were</w:t>
      </w:r>
      <w:r w:rsidR="00773E84" w:rsidRPr="00773E84">
        <w:rPr>
          <w:spacing w:val="-20"/>
        </w:rPr>
        <w:t xml:space="preserve"> </w:t>
      </w:r>
      <w:r w:rsidR="00773E84" w:rsidRPr="00773E84">
        <w:t>before</w:t>
      </w:r>
      <w:r w:rsidR="00773E84" w:rsidRPr="00773E84">
        <w:rPr>
          <w:spacing w:val="-18"/>
        </w:rPr>
        <w:t xml:space="preserve"> </w:t>
      </w:r>
      <w:r w:rsidR="00773E84">
        <w:t>the Court (with Silks instructed)</w:t>
      </w:r>
      <w:r w:rsidR="00773E84" w:rsidRPr="00773E84">
        <w:t>,</w:t>
      </w:r>
      <w:r w:rsidR="00773E84" w:rsidRPr="00773E84">
        <w:rPr>
          <w:spacing w:val="-4"/>
        </w:rPr>
        <w:t xml:space="preserve"> </w:t>
      </w:r>
      <w:r w:rsidR="00773E84" w:rsidRPr="00773E84">
        <w:t>for</w:t>
      </w:r>
      <w:r w:rsidR="00773E84" w:rsidRPr="00773E84">
        <w:rPr>
          <w:spacing w:val="-5"/>
        </w:rPr>
        <w:t xml:space="preserve"> </w:t>
      </w:r>
      <w:r w:rsidR="00773E84" w:rsidRPr="00773E84">
        <w:t>the</w:t>
      </w:r>
      <w:r w:rsidR="00773E84" w:rsidRPr="00773E84">
        <w:rPr>
          <w:spacing w:val="-4"/>
        </w:rPr>
        <w:t xml:space="preserve"> </w:t>
      </w:r>
      <w:r w:rsidR="00773E84" w:rsidRPr="00773E84">
        <w:t>purposes</w:t>
      </w:r>
      <w:r w:rsidR="00773E84" w:rsidRPr="00773E84">
        <w:rPr>
          <w:spacing w:val="-5"/>
        </w:rPr>
        <w:t xml:space="preserve"> </w:t>
      </w:r>
      <w:r w:rsidR="00773E84" w:rsidRPr="00773E84">
        <w:t>of</w:t>
      </w:r>
      <w:r w:rsidR="00773E84" w:rsidRPr="00773E84">
        <w:rPr>
          <w:spacing w:val="-7"/>
        </w:rPr>
        <w:t xml:space="preserve"> </w:t>
      </w:r>
      <w:r w:rsidR="00773E84" w:rsidRPr="00773E84">
        <w:t>the</w:t>
      </w:r>
      <w:r w:rsidR="00773E84" w:rsidRPr="00773E84">
        <w:rPr>
          <w:spacing w:val="-7"/>
        </w:rPr>
        <w:t xml:space="preserve"> </w:t>
      </w:r>
      <w:r w:rsidR="00F81BB7">
        <w:t>Detailed Assessment</w:t>
      </w:r>
      <w:r w:rsidR="00773E84" w:rsidRPr="00773E84">
        <w:rPr>
          <w:spacing w:val="-6"/>
        </w:rPr>
        <w:t xml:space="preserve"> </w:t>
      </w:r>
      <w:r w:rsidR="00773E84" w:rsidRPr="00773E84">
        <w:t>between</w:t>
      </w:r>
      <w:r w:rsidR="00773E84" w:rsidRPr="00773E84">
        <w:rPr>
          <w:spacing w:val="-6"/>
        </w:rPr>
        <w:t xml:space="preserve"> </w:t>
      </w:r>
      <w:r w:rsidR="00773E84" w:rsidRPr="00773E84">
        <w:t>the parties</w:t>
      </w:r>
      <w:r w:rsidR="00773E84">
        <w:t xml:space="preserve">, and that there is no </w:t>
      </w:r>
      <w:r w:rsidR="00773E84" w:rsidRPr="00773E84">
        <w:t>evidence</w:t>
      </w:r>
      <w:r w:rsidR="00773E84" w:rsidRPr="00773E84">
        <w:rPr>
          <w:spacing w:val="-17"/>
        </w:rPr>
        <w:t xml:space="preserve"> </w:t>
      </w:r>
      <w:r w:rsidR="00773E84" w:rsidRPr="00773E84">
        <w:t>that</w:t>
      </w:r>
      <w:r w:rsidR="00773E84" w:rsidRPr="00773E84">
        <w:rPr>
          <w:spacing w:val="-15"/>
        </w:rPr>
        <w:t xml:space="preserve"> </w:t>
      </w:r>
      <w:r w:rsidR="00773E84" w:rsidRPr="00773E84">
        <w:t>any</w:t>
      </w:r>
      <w:r w:rsidR="00773E84">
        <w:t>one (including Mr Gray)</w:t>
      </w:r>
      <w:r w:rsidR="00773E84" w:rsidRPr="00773E84">
        <w:rPr>
          <w:spacing w:val="-15"/>
        </w:rPr>
        <w:t xml:space="preserve"> </w:t>
      </w:r>
      <w:r w:rsidR="00773E84" w:rsidRPr="00773E84">
        <w:t>ever</w:t>
      </w:r>
      <w:r w:rsidR="00773E84" w:rsidRPr="00773E84">
        <w:rPr>
          <w:spacing w:val="-17"/>
        </w:rPr>
        <w:t xml:space="preserve"> </w:t>
      </w:r>
      <w:r w:rsidR="00773E84" w:rsidRPr="00773E84">
        <w:rPr>
          <w:spacing w:val="-3"/>
        </w:rPr>
        <w:t>suggested</w:t>
      </w:r>
      <w:r w:rsidR="00773E84" w:rsidRPr="00773E84">
        <w:rPr>
          <w:spacing w:val="-20"/>
        </w:rPr>
        <w:t xml:space="preserve"> </w:t>
      </w:r>
      <w:r w:rsidR="00773E84" w:rsidRPr="00773E84">
        <w:rPr>
          <w:spacing w:val="-3"/>
        </w:rPr>
        <w:t>that</w:t>
      </w:r>
      <w:r w:rsidR="00773E84" w:rsidRPr="00773E84">
        <w:rPr>
          <w:spacing w:val="-19"/>
        </w:rPr>
        <w:t xml:space="preserve"> </w:t>
      </w:r>
      <w:r w:rsidR="00773E84" w:rsidRPr="00773E84">
        <w:t>the</w:t>
      </w:r>
      <w:r w:rsidR="00773E84" w:rsidRPr="00773E84">
        <w:rPr>
          <w:spacing w:val="-22"/>
        </w:rPr>
        <w:t xml:space="preserve"> </w:t>
      </w:r>
      <w:r w:rsidR="00F237DB">
        <w:rPr>
          <w:spacing w:val="-3"/>
        </w:rPr>
        <w:t>CFAs</w:t>
      </w:r>
      <w:r w:rsidR="00773E84" w:rsidRPr="00773E84">
        <w:rPr>
          <w:spacing w:val="-3"/>
        </w:rPr>
        <w:t xml:space="preserve"> </w:t>
      </w:r>
      <w:r w:rsidR="00773E84" w:rsidRPr="00773E84">
        <w:t>were unlawful or unenforceable on the grounds now advanced. Master Leonard’s assessment of costs</w:t>
      </w:r>
      <w:r w:rsidR="001D5078">
        <w:t xml:space="preserve"> </w:t>
      </w:r>
      <w:r w:rsidR="00773E84" w:rsidRPr="00773E84">
        <w:t>accepted the validity of the</w:t>
      </w:r>
      <w:r w:rsidR="00773E84" w:rsidRPr="00773E84">
        <w:rPr>
          <w:spacing w:val="-23"/>
        </w:rPr>
        <w:t xml:space="preserve"> </w:t>
      </w:r>
      <w:r w:rsidR="00773E84" w:rsidRPr="00773E84">
        <w:t>CFAs</w:t>
      </w:r>
      <w:r w:rsidR="001D5078">
        <w:t xml:space="preserve"> and it has been submitted that</w:t>
      </w:r>
      <w:r w:rsidR="00044CDC">
        <w:t>,</w:t>
      </w:r>
      <w:r w:rsidR="001D5078">
        <w:t xml:space="preserve"> having endorsed the </w:t>
      </w:r>
      <w:r w:rsidR="00F237DB">
        <w:t>CFAs</w:t>
      </w:r>
      <w:r w:rsidR="001D5078">
        <w:t xml:space="preserve"> in order to seek costs against Mr Gray, GEHC are estopped from challenging their validity now, or have forgiven or adopted them in some legally binding way, despite their flaws (if any flaws exist)</w:t>
      </w:r>
      <w:r w:rsidR="00773E84" w:rsidRPr="00773E84">
        <w:t>.</w:t>
      </w:r>
      <w:r w:rsidR="00F44BBF">
        <w:t xml:space="preserve"> </w:t>
      </w:r>
    </w:p>
    <w:p w14:paraId="46B0876D" w14:textId="735B55E6" w:rsidR="009C2861" w:rsidRPr="009C2861" w:rsidRDefault="00F44BBF" w:rsidP="00000FD2">
      <w:pPr>
        <w:pStyle w:val="ParaLevel1"/>
        <w:spacing w:line="360" w:lineRule="auto"/>
        <w:ind w:left="-130" w:right="-1134"/>
        <w:rPr>
          <w:i/>
          <w:szCs w:val="24"/>
        </w:rPr>
      </w:pPr>
      <w:r>
        <w:t xml:space="preserve">As far as that is concerned, I accept the submissions of GEHC to the effect that they were guided through the </w:t>
      </w:r>
      <w:r w:rsidR="00032C5B">
        <w:t xml:space="preserve">party and party Detailed Assessment, by RS. It was never brought to their attention (prior to Eversheds Sutherlands’ involvement) </w:t>
      </w:r>
      <w:r w:rsidR="00D44FCC">
        <w:t xml:space="preserve">that there were </w:t>
      </w:r>
      <w:r w:rsidR="00007AAE">
        <w:t xml:space="preserve">any </w:t>
      </w:r>
      <w:r w:rsidR="00D44FCC">
        <w:t xml:space="preserve">potential issues with the validity of the </w:t>
      </w:r>
      <w:r w:rsidR="00F237DB">
        <w:t>CFAs</w:t>
      </w:r>
      <w:r w:rsidR="009D7F6D">
        <w:t>. T</w:t>
      </w:r>
      <w:r w:rsidR="00D44FCC">
        <w:t xml:space="preserve">he fact that the party who drafted and advised GEHC upon the </w:t>
      </w:r>
      <w:r w:rsidR="00F237DB">
        <w:t>CFAs</w:t>
      </w:r>
      <w:r w:rsidR="00D44FCC">
        <w:t xml:space="preserve">, is the same party who now asserts that GEHC’s failure to complain any sooner, estops them from challenging the </w:t>
      </w:r>
      <w:r w:rsidR="00F237DB">
        <w:t>CFAs</w:t>
      </w:r>
      <w:r w:rsidR="00D44FCC">
        <w:t xml:space="preserve">, exemplifies the flawed logic </w:t>
      </w:r>
      <w:r w:rsidR="006A0978">
        <w:t>employed by</w:t>
      </w:r>
      <w:r w:rsidR="00D44FCC">
        <w:t xml:space="preserve"> RS</w:t>
      </w:r>
      <w:r w:rsidR="006A0978">
        <w:t xml:space="preserve">. It cannot be right (in my view) that RS should lead GEHC through the party and party assessment and then allege that GEHC have, by not raising issue with the validity of the </w:t>
      </w:r>
      <w:r w:rsidR="00F237DB">
        <w:t>CFAs</w:t>
      </w:r>
      <w:r w:rsidR="006A0978">
        <w:t xml:space="preserve"> during that process, been forever </w:t>
      </w:r>
      <w:r w:rsidR="00253305">
        <w:t>barred from raising that issue before this Court. To the extent that RS could be said to have failed in their duty to advise GEHC appropriately, such an approach would reward them and punish GEHC for that failure. As to why Mr Gray di</w:t>
      </w:r>
      <w:r w:rsidR="0037528A">
        <w:t>d</w:t>
      </w:r>
      <w:r w:rsidR="00253305">
        <w:t xml:space="preserve"> not raise such issues, </w:t>
      </w:r>
      <w:r w:rsidR="0037528A">
        <w:t xml:space="preserve">or did not raise them successfully at any rate, </w:t>
      </w:r>
      <w:r w:rsidR="00253305">
        <w:t>that is for those advising him and is entirely beside the point on Solicitor/Client Section 70 proceedings before me.</w:t>
      </w:r>
    </w:p>
    <w:p w14:paraId="293B61D0" w14:textId="14070495" w:rsidR="0017754B" w:rsidRPr="0017754B" w:rsidRDefault="00084644" w:rsidP="00000FD2">
      <w:pPr>
        <w:pStyle w:val="ParaLevel1"/>
        <w:spacing w:line="360" w:lineRule="auto"/>
        <w:ind w:left="-130" w:right="-1134"/>
        <w:rPr>
          <w:i/>
          <w:color w:val="C00000"/>
          <w:szCs w:val="24"/>
        </w:rPr>
      </w:pPr>
      <w:r>
        <w:t>RS</w:t>
      </w:r>
      <w:r w:rsidR="009C2861">
        <w:t xml:space="preserve"> </w:t>
      </w:r>
      <w:r w:rsidR="00044CDC">
        <w:t>assert</w:t>
      </w:r>
      <w:r w:rsidR="009C2861">
        <w:t xml:space="preserve"> that, in </w:t>
      </w:r>
      <w:r w:rsidR="009C2861">
        <w:rPr>
          <w:spacing w:val="-3"/>
        </w:rPr>
        <w:t>construing</w:t>
      </w:r>
      <w:r w:rsidR="00773E84" w:rsidRPr="009C2861">
        <w:t xml:space="preserve"> each of the CFAs in this case, </w:t>
      </w:r>
      <w:r w:rsidR="00513C88">
        <w:t xml:space="preserve">I must </w:t>
      </w:r>
      <w:r w:rsidR="00773E84" w:rsidRPr="009C2861">
        <w:t>objective</w:t>
      </w:r>
      <w:r w:rsidR="00513C88">
        <w:t>ly</w:t>
      </w:r>
      <w:r w:rsidR="00773E84" w:rsidRPr="009C2861">
        <w:rPr>
          <w:spacing w:val="-17"/>
        </w:rPr>
        <w:t xml:space="preserve"> </w:t>
      </w:r>
      <w:r w:rsidR="00773E84" w:rsidRPr="009C2861">
        <w:t>interpret</w:t>
      </w:r>
      <w:r w:rsidR="00773E84" w:rsidRPr="009C2861">
        <w:rPr>
          <w:spacing w:val="-16"/>
        </w:rPr>
        <w:t xml:space="preserve"> </w:t>
      </w:r>
      <w:r w:rsidR="00773E84" w:rsidRPr="009C2861">
        <w:t>the</w:t>
      </w:r>
      <w:r w:rsidR="00773E84" w:rsidRPr="009C2861">
        <w:rPr>
          <w:spacing w:val="-15"/>
        </w:rPr>
        <w:t xml:space="preserve"> </w:t>
      </w:r>
      <w:r w:rsidR="00773E84" w:rsidRPr="009C2861">
        <w:t>words</w:t>
      </w:r>
      <w:r w:rsidR="00773E84" w:rsidRPr="009C2861">
        <w:rPr>
          <w:spacing w:val="-15"/>
        </w:rPr>
        <w:t xml:space="preserve"> </w:t>
      </w:r>
      <w:r w:rsidR="00773E84" w:rsidRPr="009C2861">
        <w:t>used</w:t>
      </w:r>
      <w:r w:rsidR="00513C88">
        <w:t xml:space="preserve">, citing </w:t>
      </w:r>
      <w:r w:rsidR="00773E84" w:rsidRPr="00513C88">
        <w:rPr>
          <w:i/>
          <w:iCs/>
        </w:rPr>
        <w:t>Wood</w:t>
      </w:r>
      <w:r w:rsidR="00773E84" w:rsidRPr="00513C88">
        <w:rPr>
          <w:i/>
          <w:iCs/>
          <w:spacing w:val="-14"/>
        </w:rPr>
        <w:t xml:space="preserve"> </w:t>
      </w:r>
      <w:r w:rsidR="00773E84" w:rsidRPr="00513C88">
        <w:rPr>
          <w:i/>
          <w:iCs/>
        </w:rPr>
        <w:t>v</w:t>
      </w:r>
      <w:r w:rsidR="00773E84" w:rsidRPr="00513C88">
        <w:rPr>
          <w:i/>
          <w:iCs/>
          <w:spacing w:val="-14"/>
        </w:rPr>
        <w:t xml:space="preserve"> </w:t>
      </w:r>
      <w:r w:rsidR="00773E84" w:rsidRPr="00513C88">
        <w:rPr>
          <w:i/>
          <w:iCs/>
        </w:rPr>
        <w:t>Capita</w:t>
      </w:r>
      <w:r w:rsidR="00773E84" w:rsidRPr="00513C88">
        <w:rPr>
          <w:i/>
          <w:iCs/>
          <w:spacing w:val="-15"/>
        </w:rPr>
        <w:t xml:space="preserve"> </w:t>
      </w:r>
      <w:r w:rsidR="00773E84" w:rsidRPr="00513C88">
        <w:rPr>
          <w:i/>
          <w:iCs/>
        </w:rPr>
        <w:t>Insurance</w:t>
      </w:r>
      <w:r w:rsidR="00773E84" w:rsidRPr="00513C88">
        <w:rPr>
          <w:i/>
          <w:iCs/>
          <w:spacing w:val="-15"/>
        </w:rPr>
        <w:t xml:space="preserve"> </w:t>
      </w:r>
      <w:r w:rsidR="00773E84" w:rsidRPr="00513C88">
        <w:rPr>
          <w:i/>
          <w:iCs/>
        </w:rPr>
        <w:t>Services</w:t>
      </w:r>
      <w:r w:rsidR="00773E84" w:rsidRPr="00513C88">
        <w:rPr>
          <w:i/>
          <w:iCs/>
          <w:spacing w:val="-14"/>
        </w:rPr>
        <w:t xml:space="preserve"> </w:t>
      </w:r>
      <w:r w:rsidR="00773E84" w:rsidRPr="00513C88">
        <w:rPr>
          <w:i/>
          <w:iCs/>
        </w:rPr>
        <w:t>Ltd</w:t>
      </w:r>
      <w:r w:rsidR="00773E84" w:rsidRPr="009C2861">
        <w:rPr>
          <w:spacing w:val="-12"/>
        </w:rPr>
        <w:t xml:space="preserve"> </w:t>
      </w:r>
      <w:r w:rsidR="00773E84" w:rsidRPr="009C2861">
        <w:t>[2017]</w:t>
      </w:r>
      <w:r w:rsidR="00773E84" w:rsidRPr="009C2861">
        <w:rPr>
          <w:spacing w:val="-14"/>
        </w:rPr>
        <w:t xml:space="preserve"> </w:t>
      </w:r>
      <w:r w:rsidR="00773E84" w:rsidRPr="009C2861">
        <w:t>AC 1173,</w:t>
      </w:r>
      <w:r w:rsidR="00773E84" w:rsidRPr="009C2861">
        <w:rPr>
          <w:spacing w:val="-16"/>
        </w:rPr>
        <w:t xml:space="preserve"> </w:t>
      </w:r>
      <w:r w:rsidR="00773E84" w:rsidRPr="009C2861">
        <w:t>at</w:t>
      </w:r>
      <w:r w:rsidR="00773E84" w:rsidRPr="009C2861">
        <w:rPr>
          <w:spacing w:val="-14"/>
        </w:rPr>
        <w:t xml:space="preserve"> </w:t>
      </w:r>
      <w:r w:rsidR="00773E84" w:rsidRPr="009C2861">
        <w:t>[10]-[13]</w:t>
      </w:r>
      <w:r w:rsidR="004B30F1">
        <w:t xml:space="preserve">, and </w:t>
      </w:r>
      <w:r w:rsidR="00253305">
        <w:t>that the</w:t>
      </w:r>
      <w:r w:rsidR="00773E84" w:rsidRPr="009C2861">
        <w:rPr>
          <w:spacing w:val="-16"/>
        </w:rPr>
        <w:t xml:space="preserve"> </w:t>
      </w:r>
      <w:r w:rsidR="00773E84" w:rsidRPr="009C2861">
        <w:t>subjective</w:t>
      </w:r>
      <w:r w:rsidR="00773E84" w:rsidRPr="009C2861">
        <w:rPr>
          <w:spacing w:val="-16"/>
        </w:rPr>
        <w:t xml:space="preserve"> </w:t>
      </w:r>
      <w:r w:rsidR="00773E84" w:rsidRPr="009C2861">
        <w:t>opinions</w:t>
      </w:r>
      <w:r w:rsidR="00773E84" w:rsidRPr="009C2861">
        <w:rPr>
          <w:spacing w:val="-15"/>
        </w:rPr>
        <w:t xml:space="preserve"> </w:t>
      </w:r>
      <w:r w:rsidR="00773E84" w:rsidRPr="009C2861">
        <w:t>of</w:t>
      </w:r>
      <w:r w:rsidR="00773E84" w:rsidRPr="009C2861">
        <w:rPr>
          <w:spacing w:val="-15"/>
        </w:rPr>
        <w:t xml:space="preserve"> </w:t>
      </w:r>
      <w:r w:rsidR="00773E84" w:rsidRPr="009C2861">
        <w:t>those</w:t>
      </w:r>
      <w:r w:rsidR="00773E84" w:rsidRPr="009C2861">
        <w:rPr>
          <w:spacing w:val="-15"/>
        </w:rPr>
        <w:t xml:space="preserve"> </w:t>
      </w:r>
      <w:r w:rsidR="00773E84" w:rsidRPr="009C2861">
        <w:t>who</w:t>
      </w:r>
      <w:r w:rsidR="00773E84" w:rsidRPr="009C2861">
        <w:rPr>
          <w:spacing w:val="-15"/>
        </w:rPr>
        <w:t xml:space="preserve"> </w:t>
      </w:r>
      <w:r w:rsidR="00773E84" w:rsidRPr="009C2861">
        <w:t>were</w:t>
      </w:r>
      <w:r w:rsidR="00773E84" w:rsidRPr="009C2861">
        <w:rPr>
          <w:spacing w:val="-17"/>
        </w:rPr>
        <w:t xml:space="preserve"> </w:t>
      </w:r>
      <w:r w:rsidR="00773E84" w:rsidRPr="009C2861">
        <w:t>contracting</w:t>
      </w:r>
      <w:r w:rsidR="00773E84" w:rsidRPr="009C2861">
        <w:rPr>
          <w:spacing w:val="-17"/>
        </w:rPr>
        <w:t xml:space="preserve"> </w:t>
      </w:r>
      <w:r w:rsidR="00773E84" w:rsidRPr="009C2861">
        <w:t>is</w:t>
      </w:r>
      <w:r w:rsidR="00773E84" w:rsidRPr="009C2861">
        <w:rPr>
          <w:spacing w:val="-14"/>
        </w:rPr>
        <w:t xml:space="preserve"> </w:t>
      </w:r>
      <w:r w:rsidR="00513C88">
        <w:rPr>
          <w:spacing w:val="-14"/>
        </w:rPr>
        <w:t>(</w:t>
      </w:r>
      <w:r>
        <w:rPr>
          <w:spacing w:val="-14"/>
        </w:rPr>
        <w:t>RS</w:t>
      </w:r>
      <w:r w:rsidR="00513C88">
        <w:rPr>
          <w:spacing w:val="-14"/>
        </w:rPr>
        <w:t xml:space="preserve"> say) </w:t>
      </w:r>
      <w:r w:rsidR="00773E84" w:rsidRPr="009C2861">
        <w:t>as</w:t>
      </w:r>
      <w:r w:rsidR="00773E84" w:rsidRPr="009C2861">
        <w:rPr>
          <w:spacing w:val="-19"/>
        </w:rPr>
        <w:t xml:space="preserve"> </w:t>
      </w:r>
      <w:r w:rsidR="00773E84" w:rsidRPr="009C2861">
        <w:t>a</w:t>
      </w:r>
      <w:r w:rsidR="00773E84" w:rsidRPr="009C2861">
        <w:rPr>
          <w:spacing w:val="-22"/>
        </w:rPr>
        <w:t xml:space="preserve"> </w:t>
      </w:r>
      <w:r w:rsidR="00773E84" w:rsidRPr="009C2861">
        <w:rPr>
          <w:spacing w:val="-3"/>
        </w:rPr>
        <w:t xml:space="preserve">matter </w:t>
      </w:r>
      <w:r w:rsidR="00773E84" w:rsidRPr="009C2861">
        <w:t>of</w:t>
      </w:r>
      <w:r w:rsidR="00773E84" w:rsidRPr="009C2861">
        <w:rPr>
          <w:spacing w:val="-16"/>
        </w:rPr>
        <w:t xml:space="preserve"> </w:t>
      </w:r>
      <w:r w:rsidR="00773E84" w:rsidRPr="009C2861">
        <w:t>general</w:t>
      </w:r>
      <w:r w:rsidR="00773E84" w:rsidRPr="009C2861">
        <w:rPr>
          <w:spacing w:val="-14"/>
        </w:rPr>
        <w:t xml:space="preserve"> </w:t>
      </w:r>
      <w:r w:rsidR="00773E84" w:rsidRPr="009C2861">
        <w:t>law</w:t>
      </w:r>
      <w:r w:rsidR="00773E84" w:rsidRPr="009C2861">
        <w:rPr>
          <w:spacing w:val="-16"/>
        </w:rPr>
        <w:t xml:space="preserve"> </w:t>
      </w:r>
      <w:r w:rsidR="00773E84" w:rsidRPr="009C2861">
        <w:t>irrelevant</w:t>
      </w:r>
      <w:r w:rsidR="00773E84" w:rsidRPr="009C2861">
        <w:rPr>
          <w:spacing w:val="-14"/>
        </w:rPr>
        <w:t xml:space="preserve"> </w:t>
      </w:r>
      <w:r w:rsidR="00773E84" w:rsidRPr="009C2861">
        <w:t>and</w:t>
      </w:r>
      <w:r w:rsidR="00773E84" w:rsidRPr="009C2861">
        <w:rPr>
          <w:spacing w:val="-15"/>
        </w:rPr>
        <w:t xml:space="preserve"> </w:t>
      </w:r>
      <w:r w:rsidR="00773E84" w:rsidRPr="009C2861">
        <w:t>inadmissible.</w:t>
      </w:r>
      <w:r w:rsidR="00773E84" w:rsidRPr="009C2861">
        <w:rPr>
          <w:spacing w:val="33"/>
        </w:rPr>
        <w:t xml:space="preserve"> </w:t>
      </w:r>
      <w:r w:rsidR="00513C88">
        <w:rPr>
          <w:spacing w:val="-4"/>
        </w:rPr>
        <w:t>Hence</w:t>
      </w:r>
      <w:r w:rsidR="00773E84" w:rsidRPr="009C2861">
        <w:rPr>
          <w:spacing w:val="-4"/>
        </w:rPr>
        <w:t>,</w:t>
      </w:r>
      <w:r w:rsidR="00773E84" w:rsidRPr="009C2861">
        <w:rPr>
          <w:spacing w:val="-20"/>
        </w:rPr>
        <w:t xml:space="preserve"> </w:t>
      </w:r>
      <w:r w:rsidR="00773E84" w:rsidRPr="009C2861">
        <w:rPr>
          <w:spacing w:val="-3"/>
        </w:rPr>
        <w:t>although</w:t>
      </w:r>
      <w:r w:rsidR="00773E84" w:rsidRPr="009C2861">
        <w:rPr>
          <w:spacing w:val="-20"/>
        </w:rPr>
        <w:t xml:space="preserve"> </w:t>
      </w:r>
      <w:r w:rsidR="00773E84" w:rsidRPr="009C2861">
        <w:t>a</w:t>
      </w:r>
      <w:r w:rsidR="00773E84" w:rsidRPr="009C2861">
        <w:rPr>
          <w:spacing w:val="-21"/>
        </w:rPr>
        <w:t xml:space="preserve"> </w:t>
      </w:r>
      <w:r w:rsidR="00773E84" w:rsidRPr="009C2861">
        <w:rPr>
          <w:spacing w:val="-3"/>
        </w:rPr>
        <w:t>considerable</w:t>
      </w:r>
      <w:r w:rsidR="00773E84" w:rsidRPr="009C2861">
        <w:rPr>
          <w:spacing w:val="-21"/>
        </w:rPr>
        <w:t xml:space="preserve"> </w:t>
      </w:r>
      <w:r w:rsidR="00773E84" w:rsidRPr="009C2861">
        <w:rPr>
          <w:spacing w:val="-3"/>
        </w:rPr>
        <w:t xml:space="preserve">amount </w:t>
      </w:r>
      <w:r w:rsidR="00773E84" w:rsidRPr="009C2861">
        <w:t>of</w:t>
      </w:r>
      <w:r w:rsidR="00773E84" w:rsidRPr="009C2861">
        <w:rPr>
          <w:spacing w:val="-2"/>
        </w:rPr>
        <w:t xml:space="preserve"> </w:t>
      </w:r>
      <w:r w:rsidR="00773E84" w:rsidRPr="009C2861">
        <w:t>the</w:t>
      </w:r>
      <w:r w:rsidR="00773E84" w:rsidRPr="009C2861">
        <w:rPr>
          <w:spacing w:val="-3"/>
        </w:rPr>
        <w:t xml:space="preserve"> </w:t>
      </w:r>
      <w:r w:rsidR="00773E84" w:rsidRPr="009C2861">
        <w:t>hearing</w:t>
      </w:r>
      <w:r w:rsidR="00773E84" w:rsidRPr="009C2861">
        <w:rPr>
          <w:spacing w:val="-4"/>
        </w:rPr>
        <w:t xml:space="preserve"> </w:t>
      </w:r>
      <w:r w:rsidR="00773E84" w:rsidRPr="009C2861">
        <w:t>was</w:t>
      </w:r>
      <w:r w:rsidR="00773E84" w:rsidRPr="009C2861">
        <w:rPr>
          <w:spacing w:val="-1"/>
        </w:rPr>
        <w:t xml:space="preserve"> </w:t>
      </w:r>
      <w:r w:rsidR="00773E84" w:rsidRPr="009C2861">
        <w:t>devoted</w:t>
      </w:r>
      <w:r w:rsidR="00773E84" w:rsidRPr="009C2861">
        <w:rPr>
          <w:spacing w:val="-2"/>
        </w:rPr>
        <w:t xml:space="preserve"> </w:t>
      </w:r>
      <w:r w:rsidR="00773E84" w:rsidRPr="009C2861">
        <w:t>to</w:t>
      </w:r>
      <w:r w:rsidR="00773E84" w:rsidRPr="009C2861">
        <w:rPr>
          <w:spacing w:val="-1"/>
        </w:rPr>
        <w:t xml:space="preserve"> </w:t>
      </w:r>
      <w:r w:rsidR="00773E84" w:rsidRPr="009C2861">
        <w:t>questioning</w:t>
      </w:r>
      <w:r w:rsidR="00773E84" w:rsidRPr="009C2861">
        <w:rPr>
          <w:spacing w:val="-3"/>
        </w:rPr>
        <w:t xml:space="preserve"> </w:t>
      </w:r>
      <w:r w:rsidR="00A97FE1">
        <w:t>ABC</w:t>
      </w:r>
      <w:r w:rsidR="00773E84" w:rsidRPr="009C2861">
        <w:rPr>
          <w:spacing w:val="-4"/>
        </w:rPr>
        <w:t xml:space="preserve"> </w:t>
      </w:r>
      <w:r w:rsidR="00773E84" w:rsidRPr="009C2861">
        <w:t>as</w:t>
      </w:r>
      <w:r w:rsidR="00773E84" w:rsidRPr="009C2861">
        <w:rPr>
          <w:spacing w:val="-5"/>
        </w:rPr>
        <w:t xml:space="preserve"> </w:t>
      </w:r>
      <w:r w:rsidR="00773E84" w:rsidRPr="009C2861">
        <w:t>to</w:t>
      </w:r>
      <w:r w:rsidR="0008026A">
        <w:rPr>
          <w:spacing w:val="-3"/>
        </w:rPr>
        <w:t xml:space="preserve"> </w:t>
      </w:r>
      <w:r w:rsidR="00EE1D94">
        <w:rPr>
          <w:spacing w:val="-3"/>
        </w:rPr>
        <w:t>their</w:t>
      </w:r>
      <w:r w:rsidR="0008026A">
        <w:rPr>
          <w:spacing w:val="-3"/>
        </w:rPr>
        <w:t xml:space="preserve"> </w:t>
      </w:r>
      <w:r w:rsidR="00773E84" w:rsidRPr="009C2861">
        <w:t>understanding</w:t>
      </w:r>
      <w:r w:rsidR="00773E84" w:rsidRPr="009C2861">
        <w:rPr>
          <w:spacing w:val="-6"/>
        </w:rPr>
        <w:t xml:space="preserve"> </w:t>
      </w:r>
      <w:r w:rsidR="00773E84" w:rsidRPr="009C2861">
        <w:t>of</w:t>
      </w:r>
      <w:r w:rsidR="00773E84" w:rsidRPr="009C2861">
        <w:rPr>
          <w:spacing w:val="-5"/>
        </w:rPr>
        <w:t xml:space="preserve"> </w:t>
      </w:r>
      <w:r w:rsidR="00773E84" w:rsidRPr="009C2861">
        <w:t xml:space="preserve">the way that the </w:t>
      </w:r>
      <w:r w:rsidR="00F237DB">
        <w:t>CFAs</w:t>
      </w:r>
      <w:r w:rsidR="00773E84" w:rsidRPr="009C2861">
        <w:t xml:space="preserve"> were to work, that evidence is of doubtful admissibility and little relevance to the issues that the Court has to</w:t>
      </w:r>
      <w:r w:rsidR="00773E84" w:rsidRPr="009C2861">
        <w:rPr>
          <w:spacing w:val="-4"/>
        </w:rPr>
        <w:t xml:space="preserve"> </w:t>
      </w:r>
      <w:r w:rsidR="00773E84" w:rsidRPr="009C2861">
        <w:t>decide.</w:t>
      </w:r>
      <w:r w:rsidR="00FE5132">
        <w:t xml:space="preserve"> </w:t>
      </w:r>
    </w:p>
    <w:p w14:paraId="64858880" w14:textId="500573CD" w:rsidR="00204A81" w:rsidRPr="00253305" w:rsidRDefault="0017754B" w:rsidP="00000FD2">
      <w:pPr>
        <w:pStyle w:val="ParaLevel1"/>
        <w:spacing w:line="360" w:lineRule="auto"/>
        <w:ind w:left="-130" w:right="-1134"/>
        <w:rPr>
          <w:i/>
          <w:color w:val="C00000"/>
          <w:szCs w:val="24"/>
        </w:rPr>
      </w:pPr>
      <w:r>
        <w:t>In this regard, I note that on day 2, it was put to Mr de Clare that he</w:t>
      </w:r>
      <w:r>
        <w:rPr>
          <w:spacing w:val="-31"/>
        </w:rPr>
        <w:t xml:space="preserve"> </w:t>
      </w:r>
      <w:r>
        <w:t xml:space="preserve">was wrong that the </w:t>
      </w:r>
      <w:r w:rsidR="00D01EE9">
        <w:t>Advance Fee</w:t>
      </w:r>
      <w:r>
        <w:t xml:space="preserve">s would be lost for ever as soon as they were paid – it was said that if the case was lost they would </w:t>
      </w:r>
      <w:r>
        <w:lastRenderedPageBreak/>
        <w:t xml:space="preserve">be refunded </w:t>
      </w:r>
      <w:r>
        <w:rPr>
          <w:i/>
        </w:rPr>
        <w:t xml:space="preserve">pro rata </w:t>
      </w:r>
      <w:r>
        <w:t>to the extent that time costs had not been incurred</w:t>
      </w:r>
      <w:r w:rsidR="0085443C">
        <w:t xml:space="preserve"> </w:t>
      </w:r>
      <w:r w:rsidR="00963E83">
        <w:t>{</w:t>
      </w:r>
      <w:r w:rsidR="0085443C">
        <w:t>K1/2/76</w:t>
      </w:r>
      <w:r w:rsidR="00963E83">
        <w:t>}.</w:t>
      </w:r>
      <w:r>
        <w:rPr>
          <w:position w:val="9"/>
          <w:sz w:val="16"/>
        </w:rPr>
        <w:t xml:space="preserve"> </w:t>
      </w:r>
      <w:r w:rsidR="00EE1D94">
        <w:t>However,</w:t>
      </w:r>
      <w:r>
        <w:t xml:space="preserve"> </w:t>
      </w:r>
      <w:r w:rsidR="0008026A">
        <w:t xml:space="preserve">ABC </w:t>
      </w:r>
      <w:r w:rsidR="00EE1D94">
        <w:t>them</w:t>
      </w:r>
      <w:r w:rsidR="0008026A">
        <w:t>self</w:t>
      </w:r>
      <w:r w:rsidR="00963E83">
        <w:t xml:space="preserve"> later confirmed </w:t>
      </w:r>
      <w:r w:rsidR="00EE1D94">
        <w:t>that ABC</w:t>
      </w:r>
      <w:r w:rsidR="0008026A">
        <w:t xml:space="preserve"> </w:t>
      </w:r>
      <w:r w:rsidR="00963E83">
        <w:t xml:space="preserve">understood the </w:t>
      </w:r>
      <w:r w:rsidR="00D01EE9">
        <w:t>Advance Fee</w:t>
      </w:r>
      <w:r w:rsidR="00963E83">
        <w:t xml:space="preserve">s to operate in </w:t>
      </w:r>
      <w:r w:rsidR="00D1584F">
        <w:t>the same way as Mr de Clare did</w:t>
      </w:r>
      <w:r>
        <w:t>:</w:t>
      </w:r>
      <w:r>
        <w:rPr>
          <w:spacing w:val="-11"/>
        </w:rPr>
        <w:t xml:space="preserve"> </w:t>
      </w:r>
      <w:r w:rsidR="00B92D65">
        <w:t>“</w:t>
      </w:r>
      <w:r>
        <w:rPr>
          <w:i/>
        </w:rPr>
        <w:t>Q.</w:t>
      </w:r>
      <w:r>
        <w:rPr>
          <w:i/>
          <w:spacing w:val="-12"/>
        </w:rPr>
        <w:t xml:space="preserve"> </w:t>
      </w:r>
      <w:r>
        <w:rPr>
          <w:i/>
        </w:rPr>
        <w:t>If</w:t>
      </w:r>
      <w:r>
        <w:rPr>
          <w:i/>
          <w:spacing w:val="-11"/>
        </w:rPr>
        <w:t xml:space="preserve"> </w:t>
      </w:r>
      <w:r>
        <w:rPr>
          <w:i/>
        </w:rPr>
        <w:t>the</w:t>
      </w:r>
      <w:r>
        <w:rPr>
          <w:i/>
          <w:spacing w:val="-8"/>
        </w:rPr>
        <w:t xml:space="preserve"> </w:t>
      </w:r>
      <w:r>
        <w:rPr>
          <w:i/>
        </w:rPr>
        <w:t>case</w:t>
      </w:r>
      <w:r>
        <w:rPr>
          <w:i/>
          <w:spacing w:val="-12"/>
        </w:rPr>
        <w:t xml:space="preserve"> </w:t>
      </w:r>
      <w:r>
        <w:rPr>
          <w:i/>
        </w:rPr>
        <w:t>loses</w:t>
      </w:r>
      <w:r>
        <w:rPr>
          <w:i/>
          <w:spacing w:val="-11"/>
        </w:rPr>
        <w:t xml:space="preserve"> </w:t>
      </w:r>
      <w:r>
        <w:rPr>
          <w:i/>
        </w:rPr>
        <w:t>you</w:t>
      </w:r>
      <w:r>
        <w:rPr>
          <w:i/>
          <w:spacing w:val="-10"/>
        </w:rPr>
        <w:t xml:space="preserve"> </w:t>
      </w:r>
      <w:r>
        <w:rPr>
          <w:i/>
        </w:rPr>
        <w:t>keep</w:t>
      </w:r>
      <w:r>
        <w:rPr>
          <w:i/>
          <w:spacing w:val="-10"/>
        </w:rPr>
        <w:t xml:space="preserve"> </w:t>
      </w:r>
      <w:r>
        <w:rPr>
          <w:i/>
        </w:rPr>
        <w:t>[the</w:t>
      </w:r>
      <w:r>
        <w:rPr>
          <w:i/>
          <w:spacing w:val="-12"/>
        </w:rPr>
        <w:t xml:space="preserve"> </w:t>
      </w:r>
      <w:r w:rsidR="00D01EE9">
        <w:rPr>
          <w:i/>
        </w:rPr>
        <w:t>Advance Fee</w:t>
      </w:r>
      <w:r>
        <w:rPr>
          <w:i/>
        </w:rPr>
        <w:t>] come</w:t>
      </w:r>
      <w:r>
        <w:rPr>
          <w:i/>
          <w:spacing w:val="-12"/>
        </w:rPr>
        <w:t xml:space="preserve"> </w:t>
      </w:r>
      <w:r>
        <w:rPr>
          <w:i/>
        </w:rPr>
        <w:t>what</w:t>
      </w:r>
      <w:r>
        <w:rPr>
          <w:i/>
          <w:spacing w:val="-11"/>
        </w:rPr>
        <w:t xml:space="preserve"> </w:t>
      </w:r>
      <w:r>
        <w:rPr>
          <w:i/>
        </w:rPr>
        <w:t>may?</w:t>
      </w:r>
      <w:r>
        <w:rPr>
          <w:i/>
          <w:spacing w:val="39"/>
        </w:rPr>
        <w:t xml:space="preserve"> </w:t>
      </w:r>
      <w:r>
        <w:rPr>
          <w:i/>
        </w:rPr>
        <w:t>A.</w:t>
      </w:r>
      <w:r>
        <w:rPr>
          <w:i/>
          <w:spacing w:val="-8"/>
        </w:rPr>
        <w:t xml:space="preserve"> </w:t>
      </w:r>
      <w:r>
        <w:rPr>
          <w:i/>
        </w:rPr>
        <w:t>Yes.</w:t>
      </w:r>
      <w:r>
        <w:rPr>
          <w:i/>
          <w:spacing w:val="39"/>
        </w:rPr>
        <w:t xml:space="preserve"> </w:t>
      </w:r>
      <w:r>
        <w:rPr>
          <w:i/>
        </w:rPr>
        <w:t>Never expected</w:t>
      </w:r>
      <w:r>
        <w:rPr>
          <w:i/>
          <w:spacing w:val="-7"/>
        </w:rPr>
        <w:t xml:space="preserve"> </w:t>
      </w:r>
      <w:r>
        <w:rPr>
          <w:i/>
        </w:rPr>
        <w:t>to</w:t>
      </w:r>
      <w:r>
        <w:rPr>
          <w:i/>
          <w:spacing w:val="-6"/>
        </w:rPr>
        <w:t xml:space="preserve"> </w:t>
      </w:r>
      <w:r>
        <w:rPr>
          <w:i/>
        </w:rPr>
        <w:t>be</w:t>
      </w:r>
      <w:r>
        <w:rPr>
          <w:i/>
          <w:spacing w:val="-7"/>
        </w:rPr>
        <w:t xml:space="preserve"> </w:t>
      </w:r>
      <w:r>
        <w:rPr>
          <w:i/>
        </w:rPr>
        <w:t>in</w:t>
      </w:r>
      <w:r>
        <w:rPr>
          <w:i/>
          <w:spacing w:val="-6"/>
        </w:rPr>
        <w:t xml:space="preserve"> </w:t>
      </w:r>
      <w:r>
        <w:rPr>
          <w:i/>
        </w:rPr>
        <w:t>that</w:t>
      </w:r>
      <w:r>
        <w:rPr>
          <w:i/>
          <w:spacing w:val="-5"/>
        </w:rPr>
        <w:t xml:space="preserve"> </w:t>
      </w:r>
      <w:r>
        <w:rPr>
          <w:i/>
        </w:rPr>
        <w:t>situation.</w:t>
      </w:r>
      <w:r>
        <w:rPr>
          <w:i/>
          <w:spacing w:val="48"/>
        </w:rPr>
        <w:t xml:space="preserve"> </w:t>
      </w:r>
      <w:r>
        <w:rPr>
          <w:i/>
        </w:rPr>
        <w:t>Q.</w:t>
      </w:r>
      <w:r>
        <w:rPr>
          <w:i/>
          <w:spacing w:val="-6"/>
        </w:rPr>
        <w:t xml:space="preserve"> </w:t>
      </w:r>
      <w:r>
        <w:rPr>
          <w:i/>
        </w:rPr>
        <w:t>Even</w:t>
      </w:r>
      <w:r>
        <w:rPr>
          <w:i/>
          <w:spacing w:val="-5"/>
        </w:rPr>
        <w:t xml:space="preserve"> </w:t>
      </w:r>
      <w:r>
        <w:rPr>
          <w:i/>
        </w:rPr>
        <w:t>if</w:t>
      </w:r>
      <w:r>
        <w:rPr>
          <w:i/>
          <w:spacing w:val="-6"/>
        </w:rPr>
        <w:t xml:space="preserve"> </w:t>
      </w:r>
      <w:r>
        <w:rPr>
          <w:i/>
        </w:rPr>
        <w:t>your</w:t>
      </w:r>
      <w:r>
        <w:rPr>
          <w:i/>
          <w:spacing w:val="-6"/>
        </w:rPr>
        <w:t xml:space="preserve"> </w:t>
      </w:r>
      <w:r>
        <w:rPr>
          <w:i/>
        </w:rPr>
        <w:t>fees</w:t>
      </w:r>
      <w:r>
        <w:rPr>
          <w:i/>
          <w:spacing w:val="-6"/>
        </w:rPr>
        <w:t xml:space="preserve"> </w:t>
      </w:r>
      <w:r>
        <w:rPr>
          <w:i/>
        </w:rPr>
        <w:t>are</w:t>
      </w:r>
      <w:r>
        <w:rPr>
          <w:i/>
          <w:spacing w:val="-7"/>
        </w:rPr>
        <w:t xml:space="preserve"> </w:t>
      </w:r>
      <w:r>
        <w:rPr>
          <w:i/>
        </w:rPr>
        <w:t>less</w:t>
      </w:r>
      <w:r>
        <w:rPr>
          <w:i/>
          <w:spacing w:val="-5"/>
        </w:rPr>
        <w:t xml:space="preserve"> </w:t>
      </w:r>
      <w:r>
        <w:rPr>
          <w:i/>
        </w:rPr>
        <w:t>than</w:t>
      </w:r>
      <w:r>
        <w:rPr>
          <w:i/>
          <w:spacing w:val="-6"/>
        </w:rPr>
        <w:t xml:space="preserve"> </w:t>
      </w:r>
      <w:r>
        <w:rPr>
          <w:i/>
        </w:rPr>
        <w:t>a</w:t>
      </w:r>
      <w:r>
        <w:rPr>
          <w:i/>
          <w:spacing w:val="-6"/>
        </w:rPr>
        <w:t xml:space="preserve"> </w:t>
      </w:r>
      <w:r>
        <w:rPr>
          <w:i/>
        </w:rPr>
        <w:t>million</w:t>
      </w:r>
      <w:r>
        <w:rPr>
          <w:i/>
          <w:spacing w:val="-6"/>
        </w:rPr>
        <w:t xml:space="preserve"> </w:t>
      </w:r>
      <w:r>
        <w:rPr>
          <w:i/>
        </w:rPr>
        <w:t>pounds</w:t>
      </w:r>
      <w:r>
        <w:rPr>
          <w:i/>
          <w:spacing w:val="-5"/>
        </w:rPr>
        <w:t xml:space="preserve"> </w:t>
      </w:r>
      <w:r>
        <w:rPr>
          <w:i/>
        </w:rPr>
        <w:t>you keep it? A. Yes.</w:t>
      </w:r>
      <w:r w:rsidR="00B92D65">
        <w:rPr>
          <w:i/>
        </w:rPr>
        <w:t xml:space="preserve">” </w:t>
      </w:r>
      <w:r w:rsidR="00B92D65">
        <w:rPr>
          <w:iCs/>
        </w:rPr>
        <w:t>{</w:t>
      </w:r>
      <w:r w:rsidR="00B92D65">
        <w:t>K1/7/409}</w:t>
      </w:r>
    </w:p>
    <w:p w14:paraId="056C9519" w14:textId="0022294D" w:rsidR="00FE7F2B" w:rsidRPr="00FE7F2B" w:rsidRDefault="00084644" w:rsidP="00000FD2">
      <w:pPr>
        <w:pStyle w:val="ParaLevel1"/>
        <w:spacing w:line="360" w:lineRule="auto"/>
        <w:ind w:left="-130" w:right="-1134"/>
        <w:rPr>
          <w:szCs w:val="24"/>
        </w:rPr>
      </w:pPr>
      <w:r>
        <w:t>RS</w:t>
      </w:r>
      <w:r w:rsidR="00204A81">
        <w:t xml:space="preserve"> challenged </w:t>
      </w:r>
      <w:r w:rsidR="00773E84" w:rsidRPr="00204A81">
        <w:t xml:space="preserve">GEHC’s case </w:t>
      </w:r>
      <w:r w:rsidR="00773E84" w:rsidRPr="00204A81">
        <w:rPr>
          <w:szCs w:val="24"/>
        </w:rPr>
        <w:t xml:space="preserve">that </w:t>
      </w:r>
      <w:r w:rsidR="00773E84" w:rsidRPr="00204A81">
        <w:t>if</w:t>
      </w:r>
      <w:r w:rsidR="00773E84" w:rsidRPr="00204A81">
        <w:rPr>
          <w:spacing w:val="-15"/>
        </w:rPr>
        <w:t xml:space="preserve"> </w:t>
      </w:r>
      <w:r w:rsidR="00773E84" w:rsidRPr="00204A81">
        <w:t>base</w:t>
      </w:r>
      <w:r w:rsidR="00773E84" w:rsidRPr="00204A81">
        <w:rPr>
          <w:spacing w:val="-15"/>
        </w:rPr>
        <w:t xml:space="preserve"> </w:t>
      </w:r>
      <w:r w:rsidR="00773E84" w:rsidRPr="00204A81">
        <w:t>charges</w:t>
      </w:r>
      <w:r w:rsidR="00773E84" w:rsidRPr="00204A81">
        <w:rPr>
          <w:spacing w:val="-14"/>
        </w:rPr>
        <w:t xml:space="preserve"> </w:t>
      </w:r>
      <w:r w:rsidR="00773E84" w:rsidRPr="00204A81">
        <w:t>had</w:t>
      </w:r>
      <w:r w:rsidR="00773E84" w:rsidRPr="00204A81">
        <w:rPr>
          <w:spacing w:val="-13"/>
        </w:rPr>
        <w:t xml:space="preserve"> </w:t>
      </w:r>
      <w:r w:rsidR="00773E84" w:rsidRPr="00204A81">
        <w:t>not</w:t>
      </w:r>
      <w:r w:rsidR="00773E84" w:rsidRPr="00204A81">
        <w:rPr>
          <w:spacing w:val="-16"/>
        </w:rPr>
        <w:t xml:space="preserve"> </w:t>
      </w:r>
      <w:r w:rsidR="00773E84" w:rsidRPr="00204A81">
        <w:rPr>
          <w:spacing w:val="-3"/>
        </w:rPr>
        <w:t>yet</w:t>
      </w:r>
      <w:r w:rsidR="00773E84" w:rsidRPr="00204A81">
        <w:rPr>
          <w:spacing w:val="-16"/>
        </w:rPr>
        <w:t xml:space="preserve"> </w:t>
      </w:r>
      <w:r w:rsidR="00773E84" w:rsidRPr="00204A81">
        <w:t>exceeded</w:t>
      </w:r>
      <w:r w:rsidR="00773E84" w:rsidRPr="00204A81">
        <w:rPr>
          <w:spacing w:val="-17"/>
        </w:rPr>
        <w:t xml:space="preserve"> </w:t>
      </w:r>
      <w:r w:rsidR="00773E84" w:rsidRPr="00204A81">
        <w:t>50%</w:t>
      </w:r>
      <w:r w:rsidR="00773E84" w:rsidRPr="00204A81">
        <w:rPr>
          <w:spacing w:val="-17"/>
        </w:rPr>
        <w:t xml:space="preserve"> </w:t>
      </w:r>
      <w:r w:rsidR="00773E84" w:rsidRPr="00204A81">
        <w:t>of</w:t>
      </w:r>
      <w:r w:rsidR="00773E84" w:rsidRPr="00204A81">
        <w:rPr>
          <w:spacing w:val="-18"/>
        </w:rPr>
        <w:t xml:space="preserve"> </w:t>
      </w:r>
      <w:r w:rsidR="00773E84" w:rsidRPr="00204A81">
        <w:t>the</w:t>
      </w:r>
      <w:r w:rsidR="00773E84" w:rsidRPr="00204A81">
        <w:rPr>
          <w:spacing w:val="-17"/>
        </w:rPr>
        <w:t xml:space="preserve"> </w:t>
      </w:r>
      <w:r w:rsidR="00D01EE9">
        <w:t>Advance Fee</w:t>
      </w:r>
      <w:r w:rsidR="00773E84" w:rsidRPr="00204A81">
        <w:t xml:space="preserve"> at the time of settlement</w:t>
      </w:r>
      <w:r w:rsidR="00540A16">
        <w:t>,</w:t>
      </w:r>
      <w:r w:rsidR="00773E84" w:rsidRPr="00204A81">
        <w:t xml:space="preserve"> then the total amount of profit costs due would exceed basic costs plus</w:t>
      </w:r>
      <w:r w:rsidR="00773E84" w:rsidRPr="00204A81">
        <w:rPr>
          <w:spacing w:val="-1"/>
        </w:rPr>
        <w:t xml:space="preserve"> </w:t>
      </w:r>
      <w:r w:rsidR="00773E84" w:rsidRPr="00204A81">
        <w:t>100%.</w:t>
      </w:r>
      <w:r w:rsidR="00540A16">
        <w:t xml:space="preserve"> It is common ground that that stage</w:t>
      </w:r>
      <w:r w:rsidR="00EA7C30">
        <w:t xml:space="preserve"> (settlement or other conclusion to the Gray proceedings)</w:t>
      </w:r>
      <w:r w:rsidR="00540A16">
        <w:t xml:space="preserve"> </w:t>
      </w:r>
      <w:r w:rsidR="00DA0628">
        <w:t>h</w:t>
      </w:r>
      <w:r w:rsidR="00540A16">
        <w:t>as n</w:t>
      </w:r>
      <w:r w:rsidR="002767FC">
        <w:t>ot yet</w:t>
      </w:r>
      <w:r w:rsidR="00540A16">
        <w:t xml:space="preserve"> </w:t>
      </w:r>
      <w:r w:rsidR="00DA0628">
        <w:t xml:space="preserve">been </w:t>
      </w:r>
      <w:r w:rsidR="00540A16">
        <w:t xml:space="preserve">reached </w:t>
      </w:r>
      <w:r w:rsidR="00DA0628">
        <w:t>and</w:t>
      </w:r>
      <w:r w:rsidR="00540A16">
        <w:t xml:space="preserve"> the Gray proceedings are still ongoing, but per GEHC it does not matter. The fact that there was potential for </w:t>
      </w:r>
      <w:r w:rsidR="00F52B67">
        <w:t xml:space="preserve">this to happen, is </w:t>
      </w:r>
      <w:r w:rsidR="00FE7F2B">
        <w:t xml:space="preserve">in GEHC’s submission, enough to defeat the </w:t>
      </w:r>
      <w:r w:rsidR="00F237DB">
        <w:t>CFAs</w:t>
      </w:r>
      <w:r w:rsidR="00FE7F2B">
        <w:t>.</w:t>
      </w:r>
    </w:p>
    <w:p w14:paraId="5D98C2B4" w14:textId="3A2ECA8B" w:rsidR="00166D28" w:rsidRPr="00166D28" w:rsidRDefault="00FE7F2B" w:rsidP="00000FD2">
      <w:pPr>
        <w:pStyle w:val="ParaLevel1"/>
        <w:spacing w:line="360" w:lineRule="auto"/>
        <w:ind w:left="-130" w:right="-1134"/>
        <w:rPr>
          <w:i/>
          <w:iCs/>
          <w:szCs w:val="24"/>
        </w:rPr>
      </w:pPr>
      <w:r>
        <w:t xml:space="preserve">Per </w:t>
      </w:r>
      <w:r w:rsidR="00084644">
        <w:t>RS</w:t>
      </w:r>
      <w:r>
        <w:t xml:space="preserve">, </w:t>
      </w:r>
      <w:r w:rsidR="00773E84" w:rsidRPr="00FE7F2B">
        <w:t>these</w:t>
      </w:r>
      <w:r w:rsidR="00773E84" w:rsidRPr="00FE7F2B">
        <w:rPr>
          <w:spacing w:val="-18"/>
        </w:rPr>
        <w:t xml:space="preserve"> </w:t>
      </w:r>
      <w:r>
        <w:t>arguments are</w:t>
      </w:r>
      <w:r w:rsidR="00773E84" w:rsidRPr="00FE7F2B">
        <w:rPr>
          <w:spacing w:val="-15"/>
        </w:rPr>
        <w:t xml:space="preserve"> </w:t>
      </w:r>
      <w:r w:rsidR="00773E84" w:rsidRPr="00FE7F2B">
        <w:t>based</w:t>
      </w:r>
      <w:r w:rsidR="00773E84" w:rsidRPr="00FE7F2B">
        <w:rPr>
          <w:spacing w:val="-17"/>
        </w:rPr>
        <w:t xml:space="preserve"> </w:t>
      </w:r>
      <w:r w:rsidR="00773E84" w:rsidRPr="00FE7F2B">
        <w:t>on</w:t>
      </w:r>
      <w:r w:rsidR="00773E84" w:rsidRPr="00FE7F2B">
        <w:rPr>
          <w:spacing w:val="-16"/>
        </w:rPr>
        <w:t xml:space="preserve"> </w:t>
      </w:r>
      <w:r w:rsidR="00773E84" w:rsidRPr="00FE7F2B">
        <w:t>GEHC’s</w:t>
      </w:r>
      <w:r w:rsidR="00773E84" w:rsidRPr="00FE7F2B">
        <w:rPr>
          <w:spacing w:val="-17"/>
        </w:rPr>
        <w:t xml:space="preserve"> </w:t>
      </w:r>
      <w:r>
        <w:rPr>
          <w:spacing w:val="-17"/>
        </w:rPr>
        <w:t>“</w:t>
      </w:r>
      <w:r w:rsidR="00773E84" w:rsidRPr="00FE7F2B">
        <w:t>untrue</w:t>
      </w:r>
      <w:r>
        <w:t xml:space="preserve">” (not mistaken, not erroneous – untrue) </w:t>
      </w:r>
      <w:r w:rsidR="00773E84" w:rsidRPr="00FE7F2B">
        <w:t>assertion</w:t>
      </w:r>
      <w:r w:rsidR="00773E84" w:rsidRPr="00FE7F2B">
        <w:rPr>
          <w:spacing w:val="-16"/>
        </w:rPr>
        <w:t xml:space="preserve"> </w:t>
      </w:r>
      <w:r w:rsidR="00773E84" w:rsidRPr="00FE7F2B">
        <w:t>that</w:t>
      </w:r>
      <w:r w:rsidR="00773E84" w:rsidRPr="00FE7F2B">
        <w:rPr>
          <w:spacing w:val="-16"/>
        </w:rPr>
        <w:t xml:space="preserve"> </w:t>
      </w:r>
      <w:r w:rsidR="00773E84" w:rsidRPr="00FE7F2B">
        <w:t>the</w:t>
      </w:r>
      <w:r w:rsidR="00773E84" w:rsidRPr="00FE7F2B">
        <w:rPr>
          <w:spacing w:val="-17"/>
        </w:rPr>
        <w:t xml:space="preserve"> </w:t>
      </w:r>
      <w:r w:rsidR="00D01EE9">
        <w:t>Advance Fee</w:t>
      </w:r>
      <w:r w:rsidR="00773E84" w:rsidRPr="00FE7F2B">
        <w:rPr>
          <w:spacing w:val="-22"/>
        </w:rPr>
        <w:t xml:space="preserve"> </w:t>
      </w:r>
      <w:r w:rsidR="00773E84" w:rsidRPr="00FE7F2B">
        <w:rPr>
          <w:spacing w:val="-3"/>
        </w:rPr>
        <w:t>was</w:t>
      </w:r>
      <w:r w:rsidR="00773E84" w:rsidRPr="00FE7F2B">
        <w:rPr>
          <w:spacing w:val="-21"/>
        </w:rPr>
        <w:t xml:space="preserve"> </w:t>
      </w:r>
      <w:r w:rsidR="00773E84" w:rsidRPr="00FE7F2B">
        <w:t>a</w:t>
      </w:r>
      <w:r w:rsidR="00773E84" w:rsidRPr="00FE7F2B">
        <w:rPr>
          <w:spacing w:val="-23"/>
        </w:rPr>
        <w:t xml:space="preserve"> </w:t>
      </w:r>
      <w:r w:rsidR="00773E84" w:rsidRPr="00FE7F2B">
        <w:t>fixed fee that was not to be credited against the fees for the work that had in fact been done</w:t>
      </w:r>
      <w:r w:rsidR="0018179B">
        <w:t xml:space="preserve">, </w:t>
      </w:r>
      <w:r w:rsidR="00773E84" w:rsidRPr="00FE7F2B">
        <w:t xml:space="preserve">based on the words in the CFAs </w:t>
      </w:r>
      <w:r w:rsidR="00773E84" w:rsidRPr="0018179B">
        <w:rPr>
          <w:i/>
          <w:iCs/>
        </w:rPr>
        <w:t>“</w:t>
      </w:r>
      <w:r w:rsidR="0018179B">
        <w:rPr>
          <w:i/>
          <w:iCs/>
        </w:rPr>
        <w:t>…</w:t>
      </w:r>
      <w:r w:rsidR="00773E84" w:rsidRPr="0018179B">
        <w:rPr>
          <w:i/>
          <w:iCs/>
        </w:rPr>
        <w:t xml:space="preserve">which will be retained by us whether or not </w:t>
      </w:r>
      <w:r w:rsidR="00773E84" w:rsidRPr="0018179B">
        <w:rPr>
          <w:i/>
          <w:iCs/>
          <w:spacing w:val="-3"/>
        </w:rPr>
        <w:t xml:space="preserve">you </w:t>
      </w:r>
      <w:r w:rsidR="00773E84" w:rsidRPr="0018179B">
        <w:rPr>
          <w:i/>
          <w:iCs/>
        </w:rPr>
        <w:t>are successful in the claim”</w:t>
      </w:r>
      <w:r w:rsidR="00773E84" w:rsidRPr="00FE7F2B">
        <w:t>, and on Mr de Clare’s assertion</w:t>
      </w:r>
      <w:r w:rsidR="00773E84" w:rsidRPr="00FE7F2B">
        <w:rPr>
          <w:spacing w:val="-6"/>
        </w:rPr>
        <w:t xml:space="preserve"> </w:t>
      </w:r>
      <w:r w:rsidR="00773E84" w:rsidRPr="00FE7F2B">
        <w:t>that</w:t>
      </w:r>
      <w:r w:rsidR="00773E84" w:rsidRPr="00FE7F2B">
        <w:rPr>
          <w:spacing w:val="-6"/>
        </w:rPr>
        <w:t xml:space="preserve"> </w:t>
      </w:r>
      <w:r w:rsidR="00773E84" w:rsidRPr="00FE7F2B">
        <w:t>the</w:t>
      </w:r>
      <w:r w:rsidR="00773E84" w:rsidRPr="00FE7F2B">
        <w:rPr>
          <w:spacing w:val="-8"/>
        </w:rPr>
        <w:t xml:space="preserve"> </w:t>
      </w:r>
      <w:r w:rsidR="00773E84" w:rsidRPr="00FE7F2B">
        <w:t>advance</w:t>
      </w:r>
      <w:r w:rsidR="00773E84" w:rsidRPr="00FE7F2B">
        <w:rPr>
          <w:spacing w:val="-9"/>
        </w:rPr>
        <w:t xml:space="preserve"> </w:t>
      </w:r>
      <w:r w:rsidR="00773E84" w:rsidRPr="00FE7F2B">
        <w:t>payment</w:t>
      </w:r>
      <w:r w:rsidR="00773E84" w:rsidRPr="00FE7F2B">
        <w:rPr>
          <w:spacing w:val="-7"/>
        </w:rPr>
        <w:t xml:space="preserve"> </w:t>
      </w:r>
      <w:r w:rsidR="00773E84" w:rsidRPr="00FE7F2B">
        <w:t>was</w:t>
      </w:r>
      <w:r w:rsidR="00773E84" w:rsidRPr="00FE7F2B">
        <w:rPr>
          <w:spacing w:val="-8"/>
        </w:rPr>
        <w:t xml:space="preserve"> </w:t>
      </w:r>
      <w:r w:rsidR="00773E84" w:rsidRPr="0018179B">
        <w:rPr>
          <w:i/>
          <w:iCs/>
        </w:rPr>
        <w:t>“money</w:t>
      </w:r>
      <w:r w:rsidR="00773E84" w:rsidRPr="0018179B">
        <w:rPr>
          <w:i/>
          <w:iCs/>
          <w:spacing w:val="-15"/>
        </w:rPr>
        <w:t xml:space="preserve"> </w:t>
      </w:r>
      <w:r w:rsidR="00773E84" w:rsidRPr="0018179B">
        <w:rPr>
          <w:i/>
          <w:iCs/>
        </w:rPr>
        <w:t>that</w:t>
      </w:r>
      <w:r w:rsidR="00773E84" w:rsidRPr="0018179B">
        <w:rPr>
          <w:i/>
          <w:iCs/>
          <w:spacing w:val="-8"/>
        </w:rPr>
        <w:t xml:space="preserve"> </w:t>
      </w:r>
      <w:r w:rsidR="00773E84" w:rsidRPr="0018179B">
        <w:rPr>
          <w:i/>
          <w:iCs/>
        </w:rPr>
        <w:t>wasn’t coming back to</w:t>
      </w:r>
      <w:r w:rsidR="00773E84" w:rsidRPr="0018179B">
        <w:rPr>
          <w:i/>
          <w:iCs/>
          <w:spacing w:val="-4"/>
        </w:rPr>
        <w:t xml:space="preserve"> </w:t>
      </w:r>
      <w:r w:rsidR="00773E84" w:rsidRPr="0018179B">
        <w:rPr>
          <w:i/>
          <w:iCs/>
        </w:rPr>
        <w:t>us”.</w:t>
      </w:r>
      <w:r w:rsidR="00CC1DF4">
        <w:rPr>
          <w:i/>
          <w:iCs/>
        </w:rPr>
        <w:t xml:space="preserve"> </w:t>
      </w:r>
      <w:r w:rsidR="00CC1DF4" w:rsidRPr="001C77F9">
        <w:t>RS</w:t>
      </w:r>
      <w:r w:rsidR="00CC1DF4">
        <w:rPr>
          <w:i/>
          <w:iCs/>
        </w:rPr>
        <w:t xml:space="preserve"> </w:t>
      </w:r>
      <w:r w:rsidR="0018179B">
        <w:t xml:space="preserve">assert that this </w:t>
      </w:r>
      <w:r w:rsidR="00773E84" w:rsidRPr="0018179B">
        <w:t>is</w:t>
      </w:r>
      <w:r w:rsidR="00773E84" w:rsidRPr="0018179B">
        <w:rPr>
          <w:spacing w:val="-11"/>
        </w:rPr>
        <w:t xml:space="preserve"> </w:t>
      </w:r>
      <w:r w:rsidR="00773E84" w:rsidRPr="0018179B">
        <w:t>palpably</w:t>
      </w:r>
      <w:r w:rsidR="00773E84" w:rsidRPr="0018179B">
        <w:rPr>
          <w:spacing w:val="-19"/>
        </w:rPr>
        <w:t xml:space="preserve"> </w:t>
      </w:r>
      <w:r w:rsidR="0008026A" w:rsidRPr="0018179B">
        <w:t>wrong,</w:t>
      </w:r>
      <w:r w:rsidR="0018179B">
        <w:t xml:space="preserve"> and that M</w:t>
      </w:r>
      <w:r w:rsidR="00773E84" w:rsidRPr="0018179B">
        <w:t>r</w:t>
      </w:r>
      <w:r w:rsidR="00773E84" w:rsidRPr="0018179B">
        <w:rPr>
          <w:spacing w:val="-14"/>
        </w:rPr>
        <w:t xml:space="preserve"> </w:t>
      </w:r>
      <w:r w:rsidR="00773E84" w:rsidRPr="0018179B">
        <w:t>de</w:t>
      </w:r>
      <w:r w:rsidR="00773E84" w:rsidRPr="0018179B">
        <w:rPr>
          <w:spacing w:val="-13"/>
        </w:rPr>
        <w:t xml:space="preserve"> </w:t>
      </w:r>
      <w:r w:rsidR="00773E84" w:rsidRPr="0018179B">
        <w:t>Clare</w:t>
      </w:r>
      <w:r w:rsidR="00773E84" w:rsidRPr="0018179B">
        <w:rPr>
          <w:spacing w:val="-17"/>
        </w:rPr>
        <w:t xml:space="preserve"> </w:t>
      </w:r>
      <w:r w:rsidR="00773E84" w:rsidRPr="0018179B">
        <w:t>conceded</w:t>
      </w:r>
      <w:r w:rsidR="00773E84" w:rsidRPr="0018179B">
        <w:rPr>
          <w:spacing w:val="-15"/>
        </w:rPr>
        <w:t xml:space="preserve"> </w:t>
      </w:r>
      <w:r w:rsidR="0018179B">
        <w:rPr>
          <w:spacing w:val="-15"/>
        </w:rPr>
        <w:t xml:space="preserve">as much </w:t>
      </w:r>
      <w:r w:rsidR="00773E84" w:rsidRPr="0018179B">
        <w:t>under</w:t>
      </w:r>
      <w:r w:rsidR="00773E84" w:rsidRPr="0018179B">
        <w:rPr>
          <w:spacing w:val="-16"/>
        </w:rPr>
        <w:t xml:space="preserve"> </w:t>
      </w:r>
      <w:r w:rsidR="00773E84" w:rsidRPr="0018179B">
        <w:t>cross</w:t>
      </w:r>
      <w:r w:rsidR="00773E84" w:rsidRPr="0018179B">
        <w:rPr>
          <w:spacing w:val="-16"/>
        </w:rPr>
        <w:t xml:space="preserve"> </w:t>
      </w:r>
      <w:r w:rsidR="00773E84" w:rsidRPr="0018179B">
        <w:t>examination</w:t>
      </w:r>
      <w:r w:rsidR="00773E84" w:rsidRPr="0018179B">
        <w:rPr>
          <w:spacing w:val="-13"/>
        </w:rPr>
        <w:t xml:space="preserve"> </w:t>
      </w:r>
      <w:r w:rsidR="00773E84" w:rsidRPr="0018179B">
        <w:t>{K3/p</w:t>
      </w:r>
      <w:r w:rsidR="00773E84" w:rsidRPr="0018179B">
        <w:rPr>
          <w:spacing w:val="-15"/>
        </w:rPr>
        <w:t xml:space="preserve"> </w:t>
      </w:r>
      <w:r w:rsidR="00773E84" w:rsidRPr="0018179B">
        <w:t>30/line</w:t>
      </w:r>
      <w:r w:rsidR="00773E84" w:rsidRPr="0018179B">
        <w:rPr>
          <w:spacing w:val="-16"/>
        </w:rPr>
        <w:t xml:space="preserve"> </w:t>
      </w:r>
      <w:r w:rsidR="00773E84" w:rsidRPr="0018179B">
        <w:t>25</w:t>
      </w:r>
      <w:r w:rsidR="00773E84" w:rsidRPr="0018179B">
        <w:rPr>
          <w:spacing w:val="-16"/>
        </w:rPr>
        <w:t xml:space="preserve"> </w:t>
      </w:r>
      <w:r w:rsidR="00773E84" w:rsidRPr="0018179B">
        <w:t>to</w:t>
      </w:r>
      <w:r w:rsidR="00773E84" w:rsidRPr="0018179B">
        <w:rPr>
          <w:spacing w:val="-17"/>
        </w:rPr>
        <w:t xml:space="preserve"> </w:t>
      </w:r>
      <w:r w:rsidR="00773E84" w:rsidRPr="0018179B">
        <w:t>p</w:t>
      </w:r>
      <w:r w:rsidR="00773E84" w:rsidRPr="0018179B">
        <w:rPr>
          <w:spacing w:val="-19"/>
        </w:rPr>
        <w:t xml:space="preserve"> </w:t>
      </w:r>
      <w:r w:rsidR="00773E84" w:rsidRPr="0018179B">
        <w:rPr>
          <w:spacing w:val="-3"/>
        </w:rPr>
        <w:t>31/line</w:t>
      </w:r>
      <w:r w:rsidR="00773E84" w:rsidRPr="0018179B">
        <w:rPr>
          <w:spacing w:val="-21"/>
        </w:rPr>
        <w:t xml:space="preserve"> </w:t>
      </w:r>
      <w:r w:rsidR="00773E84" w:rsidRPr="0018179B">
        <w:t>1}</w:t>
      </w:r>
      <w:r w:rsidR="00773E84" w:rsidRPr="0018179B">
        <w:rPr>
          <w:spacing w:val="-21"/>
        </w:rPr>
        <w:t xml:space="preserve"> </w:t>
      </w:r>
      <w:r w:rsidR="00EF582B">
        <w:rPr>
          <w:spacing w:val="-21"/>
        </w:rPr>
        <w:t>{</w:t>
      </w:r>
      <w:r w:rsidR="00773E84" w:rsidRPr="0018179B">
        <w:rPr>
          <w:spacing w:val="-3"/>
        </w:rPr>
        <w:t>K3</w:t>
      </w:r>
      <w:r w:rsidR="00CD25F9">
        <w:rPr>
          <w:spacing w:val="-3"/>
        </w:rPr>
        <w:t>/</w:t>
      </w:r>
      <w:r w:rsidR="00773E84" w:rsidRPr="0018179B">
        <w:rPr>
          <w:spacing w:val="-3"/>
        </w:rPr>
        <w:t xml:space="preserve">p </w:t>
      </w:r>
      <w:r w:rsidR="00773E84" w:rsidRPr="0018179B">
        <w:t>85/lines</w:t>
      </w:r>
      <w:r w:rsidR="00773E84" w:rsidRPr="0018179B">
        <w:rPr>
          <w:spacing w:val="-1"/>
        </w:rPr>
        <w:t xml:space="preserve"> </w:t>
      </w:r>
      <w:r w:rsidR="00773E84" w:rsidRPr="0018179B">
        <w:t>4–16}</w:t>
      </w:r>
      <w:r w:rsidR="00AD7D0F">
        <w:t xml:space="preserve">. </w:t>
      </w:r>
    </w:p>
    <w:p w14:paraId="7CB4DE66" w14:textId="12167FCC" w:rsidR="008E301C" w:rsidRPr="008E301C" w:rsidRDefault="00AD7D0F" w:rsidP="00000FD2">
      <w:pPr>
        <w:pStyle w:val="ParaLevel1"/>
        <w:spacing w:line="360" w:lineRule="auto"/>
        <w:ind w:left="-130" w:right="-1134"/>
        <w:rPr>
          <w:i/>
          <w:iCs/>
          <w:szCs w:val="24"/>
        </w:rPr>
      </w:pPr>
      <w:r>
        <w:t xml:space="preserve">I do not agree that that is what Mr de Clare said; his evidence is that he could see that the </w:t>
      </w:r>
      <w:r w:rsidR="00F237DB">
        <w:t>CFAs</w:t>
      </w:r>
      <w:r>
        <w:t xml:space="preserve"> provided for the </w:t>
      </w:r>
      <w:r w:rsidR="00D01EE9">
        <w:t>Advance Fee</w:t>
      </w:r>
      <w:r>
        <w:t xml:space="preserve"> to be credited against billing, but </w:t>
      </w:r>
      <w:r w:rsidR="00166D28">
        <w:t xml:space="preserve">that he </w:t>
      </w:r>
      <w:r>
        <w:t>had no recollection of it</w:t>
      </w:r>
      <w:r w:rsidR="000E7617">
        <w:t>, and he repeats numerous times that</w:t>
      </w:r>
      <w:r w:rsidR="00DC3F36">
        <w:t xml:space="preserve">, </w:t>
      </w:r>
      <w:r w:rsidR="00DC3F36">
        <w:rPr>
          <w:i/>
          <w:iCs/>
        </w:rPr>
        <w:t>“Well, all I know is that they can keep the £1 million…It almost doesn’t matter, does it, because they</w:t>
      </w:r>
      <w:r w:rsidR="009769C7">
        <w:rPr>
          <w:i/>
          <w:iCs/>
        </w:rPr>
        <w:t xml:space="preserve"> keep the £1 million…All I knew was, we gave them the money and that was the last of it..</w:t>
      </w:r>
      <w:r w:rsidR="00166D28">
        <w:t>.</w:t>
      </w:r>
      <w:r w:rsidR="009769C7">
        <w:rPr>
          <w:i/>
          <w:iCs/>
        </w:rPr>
        <w:t xml:space="preserve">” </w:t>
      </w:r>
      <w:r w:rsidR="009769C7">
        <w:t xml:space="preserve">His </w:t>
      </w:r>
      <w:r w:rsidR="008E301C">
        <w:t>evidence, that once the £1 million left GEHC’s hands, it was never coming back</w:t>
      </w:r>
      <w:r w:rsidR="00656A57">
        <w:t xml:space="preserve"> to them</w:t>
      </w:r>
      <w:r w:rsidR="008E301C">
        <w:t>, was unshaken.</w:t>
      </w:r>
      <w:r w:rsidR="00166D28">
        <w:t xml:space="preserve"> </w:t>
      </w:r>
    </w:p>
    <w:p w14:paraId="4767089B" w14:textId="41C4E538" w:rsidR="00CD25F9" w:rsidRPr="00CD25F9" w:rsidRDefault="00166D28" w:rsidP="00000FD2">
      <w:pPr>
        <w:pStyle w:val="ParaLevel1"/>
        <w:spacing w:line="360" w:lineRule="auto"/>
        <w:ind w:left="-130" w:right="-1134"/>
        <w:rPr>
          <w:i/>
          <w:iCs/>
          <w:szCs w:val="24"/>
        </w:rPr>
      </w:pPr>
      <w:r>
        <w:t xml:space="preserve">The </w:t>
      </w:r>
      <w:r w:rsidR="00F237DB">
        <w:t>CFAs</w:t>
      </w:r>
      <w:r>
        <w:t xml:space="preserve"> </w:t>
      </w:r>
      <w:r w:rsidR="00455BC9">
        <w:t xml:space="preserve">drafted by RS, </w:t>
      </w:r>
      <w:r>
        <w:t xml:space="preserve">provide for two potentially incompatible outcomes. One, that the </w:t>
      </w:r>
      <w:r w:rsidR="00D01EE9">
        <w:t>Advance Fee</w:t>
      </w:r>
      <w:r>
        <w:t xml:space="preserve"> will belong to RS, </w:t>
      </w:r>
      <w:proofErr w:type="gramStart"/>
      <w:r>
        <w:t>win</w:t>
      </w:r>
      <w:proofErr w:type="gramEnd"/>
      <w:r>
        <w:t xml:space="preserve"> or lose, and two, that it will be set-off against billing. RS assert that this means that any excess, after the matter has been billed, would of course be refunded to GEHC (and that GEHC knew this perfectly well). GEHC assert that this means that, if the matter had settled or folded at an early stage, RS would have retained the </w:t>
      </w:r>
      <w:r w:rsidR="00D01EE9">
        <w:t>Advance Fee</w:t>
      </w:r>
      <w:r>
        <w:t>, even if it meant retaining more than disbursements including Counsel’s fees, plus VAT (if applicable) plus base costs plus 100%.</w:t>
      </w:r>
    </w:p>
    <w:p w14:paraId="3C64D69A" w14:textId="0945B072" w:rsidR="0062260E" w:rsidRPr="00166D28" w:rsidRDefault="00084644" w:rsidP="00000FD2">
      <w:pPr>
        <w:pStyle w:val="ParaLevel1"/>
        <w:spacing w:line="360" w:lineRule="auto"/>
        <w:ind w:left="-130" w:right="-1134"/>
        <w:rPr>
          <w:szCs w:val="24"/>
        </w:rPr>
      </w:pPr>
      <w:r>
        <w:t>RS</w:t>
      </w:r>
      <w:r w:rsidR="001D5265">
        <w:t xml:space="preserve"> assert that </w:t>
      </w:r>
      <w:r w:rsidR="00A22E33">
        <w:t>on</w:t>
      </w:r>
      <w:r w:rsidR="00773E84" w:rsidRPr="00CD25F9">
        <w:t xml:space="preserve"> the plain terms of the </w:t>
      </w:r>
      <w:r w:rsidR="00F237DB">
        <w:t>CFAs</w:t>
      </w:r>
      <w:r w:rsidR="001D5265">
        <w:t xml:space="preserve"> </w:t>
      </w:r>
      <w:r w:rsidR="00AD7D0F">
        <w:t xml:space="preserve">the </w:t>
      </w:r>
      <w:r w:rsidR="00D01EE9">
        <w:t>Advance Fee</w:t>
      </w:r>
      <w:r w:rsidR="00EF51B8">
        <w:t xml:space="preserve"> </w:t>
      </w:r>
      <w:r w:rsidR="00A22E33">
        <w:t>will</w:t>
      </w:r>
      <w:r w:rsidR="00EF51B8">
        <w:t xml:space="preserve"> be </w:t>
      </w:r>
      <w:r w:rsidR="00F805D9">
        <w:t>se</w:t>
      </w:r>
      <w:r w:rsidR="00773E84" w:rsidRPr="00616EBA">
        <w:rPr>
          <w:iCs/>
          <w:szCs w:val="24"/>
        </w:rPr>
        <w:t>t</w:t>
      </w:r>
      <w:r w:rsidR="00773E84" w:rsidRPr="00616EBA">
        <w:rPr>
          <w:iCs/>
          <w:spacing w:val="-7"/>
          <w:szCs w:val="24"/>
        </w:rPr>
        <w:t xml:space="preserve"> </w:t>
      </w:r>
      <w:r w:rsidR="00773E84" w:rsidRPr="00616EBA">
        <w:rPr>
          <w:iCs/>
          <w:szCs w:val="24"/>
        </w:rPr>
        <w:t>off</w:t>
      </w:r>
      <w:r w:rsidR="00773E84" w:rsidRPr="00616EBA">
        <w:rPr>
          <w:iCs/>
          <w:spacing w:val="-8"/>
          <w:szCs w:val="24"/>
        </w:rPr>
        <w:t xml:space="preserve"> </w:t>
      </w:r>
      <w:r w:rsidR="00773E84" w:rsidRPr="00616EBA">
        <w:rPr>
          <w:iCs/>
          <w:szCs w:val="24"/>
        </w:rPr>
        <w:t>against</w:t>
      </w:r>
      <w:r w:rsidR="00773E84" w:rsidRPr="00616EBA">
        <w:rPr>
          <w:iCs/>
          <w:spacing w:val="-7"/>
          <w:szCs w:val="24"/>
        </w:rPr>
        <w:t xml:space="preserve"> </w:t>
      </w:r>
      <w:r w:rsidR="00773E84" w:rsidRPr="00616EBA">
        <w:rPr>
          <w:iCs/>
          <w:szCs w:val="24"/>
        </w:rPr>
        <w:t>the</w:t>
      </w:r>
      <w:r w:rsidR="00773E84" w:rsidRPr="00616EBA">
        <w:rPr>
          <w:iCs/>
          <w:spacing w:val="-8"/>
          <w:szCs w:val="24"/>
        </w:rPr>
        <w:t xml:space="preserve"> </w:t>
      </w:r>
      <w:r w:rsidR="00773E84" w:rsidRPr="00616EBA">
        <w:rPr>
          <w:iCs/>
          <w:szCs w:val="24"/>
        </w:rPr>
        <w:t>total of basic charges and success fee</w:t>
      </w:r>
      <w:r w:rsidR="00773E84" w:rsidRPr="00616EBA">
        <w:rPr>
          <w:i/>
          <w:szCs w:val="24"/>
        </w:rPr>
        <w:t xml:space="preserve"> </w:t>
      </w:r>
      <w:r w:rsidR="00773E84" w:rsidRPr="00616EBA">
        <w:rPr>
          <w:szCs w:val="24"/>
        </w:rPr>
        <w:t>{H1 for CFA1, H14 for CFA2};</w:t>
      </w:r>
      <w:r w:rsidR="00773E84" w:rsidRPr="00616EBA">
        <w:rPr>
          <w:spacing w:val="-10"/>
          <w:szCs w:val="24"/>
        </w:rPr>
        <w:t xml:space="preserve"> </w:t>
      </w:r>
      <w:r w:rsidR="00773E84" w:rsidRPr="00616EBA">
        <w:rPr>
          <w:szCs w:val="24"/>
        </w:rPr>
        <w:t>and</w:t>
      </w:r>
      <w:r w:rsidR="00F805D9" w:rsidRPr="00616EBA">
        <w:rPr>
          <w:szCs w:val="24"/>
        </w:rPr>
        <w:t xml:space="preserve"> that c</w:t>
      </w:r>
      <w:r w:rsidR="00773E84" w:rsidRPr="00616EBA">
        <w:rPr>
          <w:iCs/>
          <w:szCs w:val="24"/>
        </w:rPr>
        <w:t>redit</w:t>
      </w:r>
      <w:r w:rsidR="00773E84" w:rsidRPr="00616EBA">
        <w:rPr>
          <w:iCs/>
          <w:spacing w:val="-8"/>
          <w:szCs w:val="24"/>
        </w:rPr>
        <w:t xml:space="preserve"> </w:t>
      </w:r>
      <w:r w:rsidR="00773E84" w:rsidRPr="00616EBA">
        <w:rPr>
          <w:iCs/>
          <w:szCs w:val="24"/>
        </w:rPr>
        <w:t>will</w:t>
      </w:r>
      <w:r w:rsidR="00773E84" w:rsidRPr="00616EBA">
        <w:rPr>
          <w:iCs/>
          <w:spacing w:val="-8"/>
          <w:szCs w:val="24"/>
        </w:rPr>
        <w:t xml:space="preserve"> </w:t>
      </w:r>
      <w:r w:rsidR="00773E84" w:rsidRPr="00616EBA">
        <w:rPr>
          <w:iCs/>
          <w:szCs w:val="24"/>
        </w:rPr>
        <w:t>be</w:t>
      </w:r>
      <w:r w:rsidR="00773E84" w:rsidRPr="00616EBA">
        <w:rPr>
          <w:iCs/>
          <w:spacing w:val="-10"/>
          <w:szCs w:val="24"/>
        </w:rPr>
        <w:t xml:space="preserve"> </w:t>
      </w:r>
      <w:r w:rsidR="00773E84" w:rsidRPr="00616EBA">
        <w:rPr>
          <w:iCs/>
          <w:szCs w:val="24"/>
        </w:rPr>
        <w:t>given</w:t>
      </w:r>
      <w:r w:rsidR="00773E84" w:rsidRPr="00616EBA">
        <w:rPr>
          <w:iCs/>
          <w:spacing w:val="-9"/>
          <w:szCs w:val="24"/>
        </w:rPr>
        <w:t xml:space="preserve"> </w:t>
      </w:r>
      <w:r w:rsidR="00773E84" w:rsidRPr="00616EBA">
        <w:rPr>
          <w:iCs/>
          <w:szCs w:val="24"/>
        </w:rPr>
        <w:t>for</w:t>
      </w:r>
      <w:r w:rsidR="00773E84" w:rsidRPr="00616EBA">
        <w:rPr>
          <w:iCs/>
          <w:spacing w:val="-8"/>
          <w:szCs w:val="24"/>
        </w:rPr>
        <w:t xml:space="preserve"> </w:t>
      </w:r>
      <w:r w:rsidR="00773E84" w:rsidRPr="00616EBA">
        <w:rPr>
          <w:iCs/>
          <w:szCs w:val="24"/>
        </w:rPr>
        <w:t>the</w:t>
      </w:r>
      <w:r w:rsidR="00773E84" w:rsidRPr="00616EBA">
        <w:rPr>
          <w:iCs/>
          <w:spacing w:val="-9"/>
          <w:szCs w:val="24"/>
        </w:rPr>
        <w:t xml:space="preserve"> </w:t>
      </w:r>
      <w:r w:rsidR="00D01EE9">
        <w:rPr>
          <w:iCs/>
          <w:szCs w:val="24"/>
        </w:rPr>
        <w:t xml:space="preserve">Advance </w:t>
      </w:r>
      <w:r w:rsidR="00D01EE9">
        <w:rPr>
          <w:iCs/>
          <w:szCs w:val="24"/>
        </w:rPr>
        <w:lastRenderedPageBreak/>
        <w:t>Fee</w:t>
      </w:r>
      <w:r w:rsidR="00773E84" w:rsidRPr="00616EBA">
        <w:rPr>
          <w:iCs/>
          <w:spacing w:val="-10"/>
          <w:szCs w:val="24"/>
        </w:rPr>
        <w:t xml:space="preserve"> </w:t>
      </w:r>
      <w:r w:rsidR="00773E84" w:rsidRPr="00616EBA">
        <w:rPr>
          <w:iCs/>
          <w:szCs w:val="24"/>
        </w:rPr>
        <w:t>in</w:t>
      </w:r>
      <w:r w:rsidR="00773E84" w:rsidRPr="00616EBA">
        <w:rPr>
          <w:iCs/>
          <w:spacing w:val="-8"/>
          <w:szCs w:val="24"/>
        </w:rPr>
        <w:t xml:space="preserve"> </w:t>
      </w:r>
      <w:r w:rsidR="00773E84" w:rsidRPr="00616EBA">
        <w:rPr>
          <w:iCs/>
          <w:szCs w:val="24"/>
        </w:rPr>
        <w:t>the</w:t>
      </w:r>
      <w:r w:rsidR="00773E84" w:rsidRPr="00616EBA">
        <w:rPr>
          <w:iCs/>
          <w:spacing w:val="-9"/>
          <w:szCs w:val="24"/>
        </w:rPr>
        <w:t xml:space="preserve"> </w:t>
      </w:r>
      <w:r w:rsidR="00773E84" w:rsidRPr="00616EBA">
        <w:rPr>
          <w:iCs/>
          <w:szCs w:val="24"/>
        </w:rPr>
        <w:t>event</w:t>
      </w:r>
      <w:r w:rsidR="00773E84" w:rsidRPr="00616EBA">
        <w:rPr>
          <w:iCs/>
          <w:spacing w:val="-8"/>
          <w:szCs w:val="24"/>
        </w:rPr>
        <w:t xml:space="preserve"> </w:t>
      </w:r>
      <w:r w:rsidR="00773E84" w:rsidRPr="00616EBA">
        <w:rPr>
          <w:iCs/>
          <w:szCs w:val="24"/>
        </w:rPr>
        <w:t>that</w:t>
      </w:r>
      <w:r w:rsidR="00773E84" w:rsidRPr="00616EBA">
        <w:rPr>
          <w:iCs/>
          <w:spacing w:val="-8"/>
          <w:szCs w:val="24"/>
        </w:rPr>
        <w:t xml:space="preserve"> </w:t>
      </w:r>
      <w:r w:rsidR="00773E84" w:rsidRPr="00616EBA">
        <w:rPr>
          <w:iCs/>
          <w:szCs w:val="24"/>
        </w:rPr>
        <w:t>further</w:t>
      </w:r>
      <w:r w:rsidR="00773E84" w:rsidRPr="00616EBA">
        <w:rPr>
          <w:iCs/>
          <w:spacing w:val="-7"/>
          <w:szCs w:val="24"/>
        </w:rPr>
        <w:t xml:space="preserve"> </w:t>
      </w:r>
      <w:r w:rsidR="00773E84" w:rsidRPr="00616EBA">
        <w:rPr>
          <w:iCs/>
          <w:szCs w:val="24"/>
        </w:rPr>
        <w:t>fees</w:t>
      </w:r>
      <w:r w:rsidR="00773E84" w:rsidRPr="00616EBA">
        <w:rPr>
          <w:iCs/>
          <w:spacing w:val="-8"/>
          <w:szCs w:val="24"/>
        </w:rPr>
        <w:t xml:space="preserve"> </w:t>
      </w:r>
      <w:r w:rsidR="00773E84" w:rsidRPr="00616EBA">
        <w:rPr>
          <w:iCs/>
          <w:szCs w:val="24"/>
        </w:rPr>
        <w:t>are</w:t>
      </w:r>
      <w:r w:rsidR="00773E84" w:rsidRPr="00616EBA">
        <w:rPr>
          <w:iCs/>
          <w:spacing w:val="-9"/>
          <w:szCs w:val="24"/>
        </w:rPr>
        <w:t xml:space="preserve"> </w:t>
      </w:r>
      <w:r w:rsidR="00773E84" w:rsidRPr="00616EBA">
        <w:rPr>
          <w:iCs/>
          <w:szCs w:val="24"/>
        </w:rPr>
        <w:t>payable</w:t>
      </w:r>
      <w:r w:rsidR="00773E84" w:rsidRPr="00616EBA">
        <w:rPr>
          <w:i/>
          <w:spacing w:val="-5"/>
          <w:szCs w:val="24"/>
        </w:rPr>
        <w:t xml:space="preserve"> </w:t>
      </w:r>
      <w:r w:rsidR="00773E84" w:rsidRPr="00616EBA">
        <w:rPr>
          <w:iCs/>
          <w:szCs w:val="24"/>
        </w:rPr>
        <w:t>{</w:t>
      </w:r>
      <w:r w:rsidR="00773E84" w:rsidRPr="00616EBA">
        <w:rPr>
          <w:szCs w:val="24"/>
        </w:rPr>
        <w:t>H30 for</w:t>
      </w:r>
      <w:r w:rsidR="00773E84" w:rsidRPr="00616EBA">
        <w:rPr>
          <w:spacing w:val="-3"/>
          <w:szCs w:val="24"/>
        </w:rPr>
        <w:t xml:space="preserve"> </w:t>
      </w:r>
      <w:r w:rsidR="00773E84" w:rsidRPr="00616EBA">
        <w:rPr>
          <w:szCs w:val="24"/>
        </w:rPr>
        <w:t>CFA3}</w:t>
      </w:r>
      <w:r w:rsidR="00F805D9" w:rsidRPr="00616EBA">
        <w:rPr>
          <w:szCs w:val="24"/>
        </w:rPr>
        <w:t>.</w:t>
      </w:r>
      <w:r w:rsidR="00616EBA" w:rsidRPr="00616EBA">
        <w:rPr>
          <w:szCs w:val="24"/>
        </w:rPr>
        <w:t xml:space="preserve"> </w:t>
      </w:r>
      <w:r w:rsidR="00773E84" w:rsidRPr="00616EBA">
        <w:t xml:space="preserve">GEHC’s case is </w:t>
      </w:r>
      <w:r w:rsidR="00616EBA">
        <w:t xml:space="preserve">said to be </w:t>
      </w:r>
      <w:r w:rsidR="00773E84" w:rsidRPr="00616EBA">
        <w:t xml:space="preserve">inconsistent with </w:t>
      </w:r>
      <w:r w:rsidR="0016378C">
        <w:t xml:space="preserve">the plain terms of those </w:t>
      </w:r>
      <w:r w:rsidR="00F237DB">
        <w:t>CFAs</w:t>
      </w:r>
      <w:r w:rsidR="0016378C">
        <w:t xml:space="preserve"> and with </w:t>
      </w:r>
      <w:r w:rsidR="00773E84" w:rsidRPr="00616EBA">
        <w:t xml:space="preserve">discussions </w:t>
      </w:r>
      <w:r w:rsidR="0016378C">
        <w:t xml:space="preserve">between the parties </w:t>
      </w:r>
      <w:r w:rsidR="00773E84" w:rsidRPr="00616EBA">
        <w:t xml:space="preserve">before </w:t>
      </w:r>
      <w:proofErr w:type="gramStart"/>
      <w:r w:rsidR="00773E84" w:rsidRPr="00616EBA">
        <w:t>entering into</w:t>
      </w:r>
      <w:proofErr w:type="gramEnd"/>
      <w:r w:rsidR="00773E84" w:rsidRPr="00616EBA">
        <w:t xml:space="preserve"> the </w:t>
      </w:r>
      <w:r w:rsidR="00F237DB">
        <w:t>CFAs</w:t>
      </w:r>
      <w:r w:rsidR="00CF61CE">
        <w:t>, as well as w</w:t>
      </w:r>
      <w:r w:rsidR="00773E84" w:rsidRPr="00616EBA">
        <w:t>ith the way in which the CFAs</w:t>
      </w:r>
      <w:r w:rsidR="00773E84" w:rsidRPr="00166D28">
        <w:rPr>
          <w:spacing w:val="-17"/>
        </w:rPr>
        <w:t xml:space="preserve"> </w:t>
      </w:r>
      <w:r w:rsidR="00773E84" w:rsidRPr="00616EBA">
        <w:t>worked.</w:t>
      </w:r>
      <w:r w:rsidR="00773E84" w:rsidRPr="00166D28">
        <w:rPr>
          <w:spacing w:val="28"/>
        </w:rPr>
        <w:t xml:space="preserve"> </w:t>
      </w:r>
      <w:r w:rsidR="00773E84" w:rsidRPr="00616EBA">
        <w:t>The</w:t>
      </w:r>
      <w:r w:rsidR="00773E84" w:rsidRPr="00166D28">
        <w:rPr>
          <w:spacing w:val="-18"/>
        </w:rPr>
        <w:t xml:space="preserve"> </w:t>
      </w:r>
      <w:r w:rsidR="00773E84" w:rsidRPr="00166D28">
        <w:rPr>
          <w:szCs w:val="24"/>
        </w:rPr>
        <w:t>words</w:t>
      </w:r>
      <w:r w:rsidR="00773E84" w:rsidRPr="00166D28">
        <w:rPr>
          <w:spacing w:val="-16"/>
          <w:szCs w:val="24"/>
        </w:rPr>
        <w:t xml:space="preserve"> </w:t>
      </w:r>
      <w:r w:rsidR="00773E84" w:rsidRPr="00166D28">
        <w:rPr>
          <w:i/>
          <w:iCs/>
          <w:szCs w:val="24"/>
        </w:rPr>
        <w:t>“retained</w:t>
      </w:r>
      <w:r w:rsidR="00773E84" w:rsidRPr="00166D28">
        <w:rPr>
          <w:i/>
          <w:iCs/>
          <w:spacing w:val="-15"/>
          <w:szCs w:val="24"/>
        </w:rPr>
        <w:t xml:space="preserve"> </w:t>
      </w:r>
      <w:r w:rsidR="00773E84" w:rsidRPr="00166D28">
        <w:rPr>
          <w:i/>
          <w:iCs/>
          <w:szCs w:val="24"/>
        </w:rPr>
        <w:t>by</w:t>
      </w:r>
      <w:r w:rsidR="00773E84" w:rsidRPr="00166D28">
        <w:rPr>
          <w:i/>
          <w:iCs/>
          <w:spacing w:val="-23"/>
          <w:szCs w:val="24"/>
        </w:rPr>
        <w:t xml:space="preserve"> </w:t>
      </w:r>
      <w:r w:rsidR="00773E84" w:rsidRPr="00166D28">
        <w:rPr>
          <w:i/>
          <w:iCs/>
          <w:szCs w:val="24"/>
        </w:rPr>
        <w:t>us</w:t>
      </w:r>
      <w:r w:rsidR="00773E84" w:rsidRPr="00166D28">
        <w:rPr>
          <w:i/>
          <w:iCs/>
          <w:spacing w:val="-15"/>
          <w:szCs w:val="24"/>
        </w:rPr>
        <w:t xml:space="preserve"> </w:t>
      </w:r>
      <w:r w:rsidR="00773E84" w:rsidRPr="00166D28">
        <w:rPr>
          <w:i/>
          <w:iCs/>
          <w:szCs w:val="24"/>
        </w:rPr>
        <w:t>whether</w:t>
      </w:r>
      <w:r w:rsidR="00773E84" w:rsidRPr="00166D28">
        <w:rPr>
          <w:i/>
          <w:iCs/>
          <w:spacing w:val="-17"/>
          <w:szCs w:val="24"/>
        </w:rPr>
        <w:t xml:space="preserve"> </w:t>
      </w:r>
      <w:r w:rsidR="00773E84" w:rsidRPr="00166D28">
        <w:rPr>
          <w:i/>
          <w:iCs/>
          <w:szCs w:val="24"/>
        </w:rPr>
        <w:t>or</w:t>
      </w:r>
      <w:r w:rsidR="00773E84" w:rsidRPr="00166D28">
        <w:rPr>
          <w:i/>
          <w:iCs/>
          <w:spacing w:val="-16"/>
          <w:szCs w:val="24"/>
        </w:rPr>
        <w:t xml:space="preserve"> </w:t>
      </w:r>
      <w:r w:rsidR="00773E84" w:rsidRPr="00166D28">
        <w:rPr>
          <w:i/>
          <w:iCs/>
          <w:szCs w:val="24"/>
        </w:rPr>
        <w:t>not</w:t>
      </w:r>
      <w:r w:rsidR="00773E84" w:rsidRPr="00166D28">
        <w:rPr>
          <w:i/>
          <w:iCs/>
          <w:spacing w:val="-15"/>
          <w:szCs w:val="24"/>
        </w:rPr>
        <w:t xml:space="preserve"> </w:t>
      </w:r>
      <w:r w:rsidR="00773E84" w:rsidRPr="00166D28">
        <w:rPr>
          <w:i/>
          <w:iCs/>
          <w:spacing w:val="-3"/>
          <w:szCs w:val="24"/>
        </w:rPr>
        <w:t>you</w:t>
      </w:r>
      <w:r w:rsidR="00773E84" w:rsidRPr="00166D28">
        <w:rPr>
          <w:i/>
          <w:iCs/>
          <w:spacing w:val="-15"/>
          <w:szCs w:val="24"/>
        </w:rPr>
        <w:t xml:space="preserve"> </w:t>
      </w:r>
      <w:r w:rsidR="00773E84" w:rsidRPr="00166D28">
        <w:rPr>
          <w:i/>
          <w:iCs/>
          <w:szCs w:val="24"/>
        </w:rPr>
        <w:t>are</w:t>
      </w:r>
      <w:r w:rsidR="00773E84" w:rsidRPr="00166D28">
        <w:rPr>
          <w:i/>
          <w:iCs/>
          <w:spacing w:val="-18"/>
          <w:szCs w:val="24"/>
        </w:rPr>
        <w:t xml:space="preserve"> </w:t>
      </w:r>
      <w:r w:rsidR="00773E84" w:rsidRPr="00166D28">
        <w:rPr>
          <w:i/>
          <w:iCs/>
          <w:spacing w:val="-3"/>
          <w:szCs w:val="24"/>
        </w:rPr>
        <w:t>successful</w:t>
      </w:r>
      <w:r w:rsidR="00773E84" w:rsidRPr="00166D28">
        <w:rPr>
          <w:i/>
          <w:iCs/>
          <w:spacing w:val="-19"/>
          <w:szCs w:val="24"/>
        </w:rPr>
        <w:t xml:space="preserve"> </w:t>
      </w:r>
      <w:r w:rsidR="00773E84" w:rsidRPr="00166D28">
        <w:rPr>
          <w:i/>
          <w:iCs/>
          <w:szCs w:val="24"/>
        </w:rPr>
        <w:t>in</w:t>
      </w:r>
      <w:r w:rsidR="00773E84" w:rsidRPr="00166D28">
        <w:rPr>
          <w:i/>
          <w:iCs/>
          <w:spacing w:val="-21"/>
          <w:szCs w:val="24"/>
        </w:rPr>
        <w:t xml:space="preserve"> </w:t>
      </w:r>
      <w:r w:rsidR="00773E84" w:rsidRPr="00166D28">
        <w:rPr>
          <w:i/>
          <w:iCs/>
          <w:szCs w:val="24"/>
        </w:rPr>
        <w:t>the</w:t>
      </w:r>
      <w:r w:rsidR="00773E84" w:rsidRPr="00166D28">
        <w:rPr>
          <w:i/>
          <w:iCs/>
          <w:spacing w:val="-21"/>
          <w:szCs w:val="24"/>
        </w:rPr>
        <w:t xml:space="preserve"> </w:t>
      </w:r>
      <w:r w:rsidR="00773E84" w:rsidRPr="00166D28">
        <w:rPr>
          <w:i/>
          <w:iCs/>
          <w:spacing w:val="-3"/>
          <w:szCs w:val="24"/>
        </w:rPr>
        <w:t>claim”</w:t>
      </w:r>
      <w:r w:rsidR="00773E84" w:rsidRPr="00166D28">
        <w:rPr>
          <w:spacing w:val="-3"/>
          <w:szCs w:val="24"/>
        </w:rPr>
        <w:t xml:space="preserve"> </w:t>
      </w:r>
      <w:r w:rsidR="00587DAE" w:rsidRPr="00166D28">
        <w:rPr>
          <w:spacing w:val="-3"/>
          <w:szCs w:val="24"/>
        </w:rPr>
        <w:t xml:space="preserve">are stated to </w:t>
      </w:r>
      <w:r w:rsidR="00773E84" w:rsidRPr="00166D28">
        <w:rPr>
          <w:szCs w:val="24"/>
        </w:rPr>
        <w:t xml:space="preserve">mean simply that fees capped at the level of the </w:t>
      </w:r>
      <w:r w:rsidR="00D01EE9">
        <w:rPr>
          <w:szCs w:val="24"/>
        </w:rPr>
        <w:t>Advance Fee</w:t>
      </w:r>
      <w:r w:rsidR="00CF61CE">
        <w:rPr>
          <w:szCs w:val="24"/>
        </w:rPr>
        <w:t>,</w:t>
      </w:r>
      <w:r w:rsidR="00773E84" w:rsidRPr="00166D28">
        <w:rPr>
          <w:szCs w:val="24"/>
        </w:rPr>
        <w:t xml:space="preserve"> are payable in the event of</w:t>
      </w:r>
      <w:r w:rsidR="00773E84" w:rsidRPr="00166D28">
        <w:rPr>
          <w:spacing w:val="-1"/>
          <w:szCs w:val="24"/>
        </w:rPr>
        <w:t xml:space="preserve"> </w:t>
      </w:r>
      <w:r w:rsidR="00773E84" w:rsidRPr="00166D28">
        <w:rPr>
          <w:szCs w:val="24"/>
        </w:rPr>
        <w:t>failure.</w:t>
      </w:r>
      <w:r w:rsidR="0079152E" w:rsidRPr="00166D28">
        <w:rPr>
          <w:szCs w:val="24"/>
        </w:rPr>
        <w:t xml:space="preserve"> The reference to an </w:t>
      </w:r>
      <w:r w:rsidR="00D01EE9">
        <w:rPr>
          <w:szCs w:val="24"/>
        </w:rPr>
        <w:t>Advance Fee</w:t>
      </w:r>
      <w:r w:rsidR="0079152E" w:rsidRPr="00166D28">
        <w:rPr>
          <w:szCs w:val="24"/>
        </w:rPr>
        <w:t xml:space="preserve"> is said, </w:t>
      </w:r>
      <w:r w:rsidR="00773E84" w:rsidRPr="0079152E">
        <w:t>in the natural meaning</w:t>
      </w:r>
      <w:r w:rsidR="00773E84" w:rsidRPr="00166D28">
        <w:rPr>
          <w:spacing w:val="-43"/>
        </w:rPr>
        <w:t xml:space="preserve"> </w:t>
      </w:r>
      <w:r w:rsidR="00773E84" w:rsidRPr="0079152E">
        <w:t>of the</w:t>
      </w:r>
      <w:r w:rsidR="00773E84" w:rsidRPr="00166D28">
        <w:rPr>
          <w:spacing w:val="-17"/>
        </w:rPr>
        <w:t xml:space="preserve"> </w:t>
      </w:r>
      <w:r w:rsidR="00773E84" w:rsidRPr="0079152E">
        <w:t>words,</w:t>
      </w:r>
      <w:r w:rsidR="00773E84" w:rsidRPr="00166D28">
        <w:rPr>
          <w:spacing w:val="-17"/>
        </w:rPr>
        <w:t xml:space="preserve"> </w:t>
      </w:r>
      <w:r w:rsidR="0079152E" w:rsidRPr="00166D28">
        <w:rPr>
          <w:spacing w:val="-17"/>
        </w:rPr>
        <w:t xml:space="preserve">to mean </w:t>
      </w:r>
      <w:r w:rsidR="00773E84" w:rsidRPr="0079152E">
        <w:t>a</w:t>
      </w:r>
      <w:r w:rsidR="00773E84" w:rsidRPr="00166D28">
        <w:rPr>
          <w:spacing w:val="-17"/>
        </w:rPr>
        <w:t xml:space="preserve"> </w:t>
      </w:r>
      <w:r w:rsidR="00773E84" w:rsidRPr="0079152E">
        <w:t>payment</w:t>
      </w:r>
      <w:r w:rsidR="00773E84" w:rsidRPr="00166D28">
        <w:rPr>
          <w:spacing w:val="-17"/>
        </w:rPr>
        <w:t xml:space="preserve"> </w:t>
      </w:r>
      <w:r w:rsidR="00773E84" w:rsidRPr="0079152E">
        <w:t>in</w:t>
      </w:r>
      <w:r w:rsidR="00773E84" w:rsidRPr="00166D28">
        <w:rPr>
          <w:spacing w:val="-16"/>
        </w:rPr>
        <w:t xml:space="preserve"> </w:t>
      </w:r>
      <w:r w:rsidR="00773E84" w:rsidRPr="0079152E">
        <w:t>advance</w:t>
      </w:r>
      <w:r w:rsidR="00773E84" w:rsidRPr="00166D28">
        <w:rPr>
          <w:spacing w:val="-17"/>
        </w:rPr>
        <w:t xml:space="preserve"> </w:t>
      </w:r>
      <w:r w:rsidR="00773E84" w:rsidRPr="0079152E">
        <w:t>of</w:t>
      </w:r>
      <w:r w:rsidR="00773E84" w:rsidRPr="00166D28">
        <w:rPr>
          <w:spacing w:val="-18"/>
        </w:rPr>
        <w:t xml:space="preserve"> </w:t>
      </w:r>
      <w:r w:rsidR="00773E84" w:rsidRPr="0079152E">
        <w:t>fees</w:t>
      </w:r>
      <w:r w:rsidR="00773E84" w:rsidRPr="00166D28">
        <w:rPr>
          <w:spacing w:val="-16"/>
        </w:rPr>
        <w:t xml:space="preserve"> </w:t>
      </w:r>
      <w:r w:rsidR="00773E84" w:rsidRPr="0079152E">
        <w:t>falling</w:t>
      </w:r>
      <w:r w:rsidR="00773E84" w:rsidRPr="00166D28">
        <w:rPr>
          <w:spacing w:val="-19"/>
        </w:rPr>
        <w:t xml:space="preserve"> </w:t>
      </w:r>
      <w:r w:rsidR="00773E84" w:rsidRPr="0079152E">
        <w:t>due.</w:t>
      </w:r>
      <w:r w:rsidR="00773E84" w:rsidRPr="00166D28">
        <w:rPr>
          <w:spacing w:val="28"/>
        </w:rPr>
        <w:t xml:space="preserve"> </w:t>
      </w:r>
      <w:r w:rsidR="00F06B5B">
        <w:t>In contrast, a</w:t>
      </w:r>
      <w:r w:rsidR="00773E84" w:rsidRPr="00166D28">
        <w:rPr>
          <w:spacing w:val="-17"/>
        </w:rPr>
        <w:t xml:space="preserve"> </w:t>
      </w:r>
      <w:r w:rsidR="00773E84" w:rsidRPr="0079152E">
        <w:t>fixed</w:t>
      </w:r>
      <w:r w:rsidR="00773E84" w:rsidRPr="00166D28">
        <w:rPr>
          <w:spacing w:val="-16"/>
        </w:rPr>
        <w:t xml:space="preserve"> </w:t>
      </w:r>
      <w:r w:rsidR="00773E84" w:rsidRPr="0079152E">
        <w:t>fee</w:t>
      </w:r>
      <w:r w:rsidR="00773E84" w:rsidRPr="00166D28">
        <w:rPr>
          <w:spacing w:val="-18"/>
        </w:rPr>
        <w:t xml:space="preserve"> </w:t>
      </w:r>
      <w:r w:rsidR="00773E84" w:rsidRPr="0079152E">
        <w:t>which</w:t>
      </w:r>
      <w:r w:rsidR="00773E84" w:rsidRPr="00166D28">
        <w:rPr>
          <w:spacing w:val="-21"/>
        </w:rPr>
        <w:t xml:space="preserve"> </w:t>
      </w:r>
      <w:r w:rsidR="00773E84" w:rsidRPr="0079152E">
        <w:t>is</w:t>
      </w:r>
      <w:r w:rsidR="00773E84" w:rsidRPr="00166D28">
        <w:rPr>
          <w:spacing w:val="-21"/>
        </w:rPr>
        <w:t xml:space="preserve"> </w:t>
      </w:r>
      <w:r w:rsidR="00773E84" w:rsidRPr="00166D28">
        <w:rPr>
          <w:spacing w:val="-4"/>
        </w:rPr>
        <w:t xml:space="preserve">payable </w:t>
      </w:r>
      <w:proofErr w:type="gramStart"/>
      <w:r w:rsidR="00773E84" w:rsidRPr="0079152E">
        <w:t>whether or not</w:t>
      </w:r>
      <w:proofErr w:type="gramEnd"/>
      <w:r w:rsidR="00773E84" w:rsidRPr="0079152E">
        <w:t xml:space="preserve"> fees fall due is not an </w:t>
      </w:r>
      <w:r w:rsidR="00D01EE9">
        <w:t>Advance Fee</w:t>
      </w:r>
      <w:r w:rsidR="00773E84" w:rsidRPr="0079152E">
        <w:t>: it is a fixed</w:t>
      </w:r>
      <w:r w:rsidR="00773E84" w:rsidRPr="00166D28">
        <w:rPr>
          <w:spacing w:val="-13"/>
        </w:rPr>
        <w:t xml:space="preserve"> </w:t>
      </w:r>
      <w:r w:rsidR="00773E84" w:rsidRPr="0079152E">
        <w:t>fee.</w:t>
      </w:r>
      <w:r w:rsidR="00F06B5B">
        <w:t xml:space="preserve"> Finally,</w:t>
      </w:r>
      <w:r w:rsidR="00CC1DF4">
        <w:t xml:space="preserve"> RS </w:t>
      </w:r>
      <w:r w:rsidR="00F06B5B">
        <w:t xml:space="preserve">rely upon their </w:t>
      </w:r>
      <w:r w:rsidR="00773E84" w:rsidRPr="00F06B5B">
        <w:t>terms</w:t>
      </w:r>
      <w:r w:rsidR="00773E84" w:rsidRPr="00166D28">
        <w:rPr>
          <w:spacing w:val="-14"/>
        </w:rPr>
        <w:t xml:space="preserve"> </w:t>
      </w:r>
      <w:r w:rsidR="00773E84" w:rsidRPr="00F06B5B">
        <w:t>and</w:t>
      </w:r>
      <w:r w:rsidR="00773E84" w:rsidRPr="00166D28">
        <w:rPr>
          <w:spacing w:val="-13"/>
        </w:rPr>
        <w:t xml:space="preserve"> </w:t>
      </w:r>
      <w:r w:rsidR="00773E84" w:rsidRPr="00F06B5B">
        <w:t>conditions</w:t>
      </w:r>
      <w:r w:rsidR="00F06B5B">
        <w:t>, asserting that s</w:t>
      </w:r>
      <w:r w:rsidR="00773E84" w:rsidRPr="00F06B5B">
        <w:t>ection</w:t>
      </w:r>
      <w:r w:rsidR="00773E84" w:rsidRPr="00166D28">
        <w:rPr>
          <w:spacing w:val="-16"/>
        </w:rPr>
        <w:t xml:space="preserve"> </w:t>
      </w:r>
      <w:r w:rsidR="00773E84" w:rsidRPr="00F06B5B">
        <w:t>5</w:t>
      </w:r>
      <w:r w:rsidR="00773E84" w:rsidRPr="00166D28">
        <w:rPr>
          <w:spacing w:val="-15"/>
        </w:rPr>
        <w:t xml:space="preserve"> </w:t>
      </w:r>
      <w:r w:rsidR="00773E84" w:rsidRPr="00F06B5B">
        <w:t>of</w:t>
      </w:r>
      <w:r w:rsidR="00773E84" w:rsidRPr="00166D28">
        <w:rPr>
          <w:spacing w:val="-17"/>
        </w:rPr>
        <w:t xml:space="preserve"> </w:t>
      </w:r>
      <w:r w:rsidR="00773E84" w:rsidRPr="00F06B5B">
        <w:t>the</w:t>
      </w:r>
      <w:r w:rsidR="00773E84" w:rsidRPr="00166D28">
        <w:rPr>
          <w:spacing w:val="-16"/>
        </w:rPr>
        <w:t xml:space="preserve"> </w:t>
      </w:r>
      <w:r w:rsidR="00773E84" w:rsidRPr="00F06B5B">
        <w:t>terms</w:t>
      </w:r>
      <w:r w:rsidR="00773E84" w:rsidRPr="00166D28">
        <w:rPr>
          <w:spacing w:val="-15"/>
        </w:rPr>
        <w:t xml:space="preserve"> </w:t>
      </w:r>
      <w:r w:rsidR="00773E84" w:rsidRPr="00F06B5B">
        <w:t>of</w:t>
      </w:r>
      <w:r w:rsidR="00773E84" w:rsidRPr="00166D28">
        <w:rPr>
          <w:spacing w:val="-17"/>
        </w:rPr>
        <w:t xml:space="preserve"> </w:t>
      </w:r>
      <w:r w:rsidR="00773E84" w:rsidRPr="00F06B5B">
        <w:t>engagement</w:t>
      </w:r>
      <w:r w:rsidR="00773E84" w:rsidRPr="00166D28">
        <w:rPr>
          <w:spacing w:val="-16"/>
        </w:rPr>
        <w:t xml:space="preserve"> </w:t>
      </w:r>
      <w:r w:rsidR="00773E84" w:rsidRPr="00F06B5B">
        <w:t>at</w:t>
      </w:r>
      <w:r w:rsidR="00773E84" w:rsidRPr="00166D28">
        <w:rPr>
          <w:spacing w:val="-15"/>
        </w:rPr>
        <w:t xml:space="preserve"> </w:t>
      </w:r>
      <w:r w:rsidR="009940E0">
        <w:rPr>
          <w:spacing w:val="-15"/>
        </w:rPr>
        <w:t>[</w:t>
      </w:r>
      <w:r w:rsidR="00773E84" w:rsidRPr="00F06B5B">
        <w:t>J9</w:t>
      </w:r>
      <w:r w:rsidR="009940E0">
        <w:t>]</w:t>
      </w:r>
      <w:r w:rsidR="00773E84" w:rsidRPr="00166D28">
        <w:rPr>
          <w:spacing w:val="-16"/>
        </w:rPr>
        <w:t xml:space="preserve"> </w:t>
      </w:r>
      <w:r w:rsidR="00773E84" w:rsidRPr="00F06B5B">
        <w:t>provide</w:t>
      </w:r>
      <w:r w:rsidR="00773E84" w:rsidRPr="00166D28">
        <w:rPr>
          <w:spacing w:val="-17"/>
        </w:rPr>
        <w:t xml:space="preserve"> </w:t>
      </w:r>
      <w:r w:rsidR="00773E84" w:rsidRPr="00F06B5B">
        <w:t xml:space="preserve">for fees to be charged </w:t>
      </w:r>
      <w:proofErr w:type="gramStart"/>
      <w:r w:rsidR="00773E84" w:rsidRPr="00F06B5B">
        <w:t>on the basis of</w:t>
      </w:r>
      <w:proofErr w:type="gramEnd"/>
      <w:r w:rsidR="00773E84" w:rsidRPr="00F06B5B">
        <w:t xml:space="preserve"> hourly</w:t>
      </w:r>
      <w:r w:rsidR="00773E84" w:rsidRPr="00166D28">
        <w:rPr>
          <w:spacing w:val="-12"/>
        </w:rPr>
        <w:t xml:space="preserve"> </w:t>
      </w:r>
      <w:r w:rsidR="00773E84" w:rsidRPr="00F06B5B">
        <w:t>billing.</w:t>
      </w:r>
      <w:r w:rsidR="0062260E">
        <w:t xml:space="preserve"> </w:t>
      </w:r>
    </w:p>
    <w:p w14:paraId="7D36E109" w14:textId="4E5E7343" w:rsidR="00E54F30" w:rsidRDefault="0062260E" w:rsidP="00000FD2">
      <w:pPr>
        <w:pStyle w:val="ParaLevel1"/>
        <w:spacing w:line="360" w:lineRule="auto"/>
        <w:ind w:left="-130" w:right="-1134"/>
        <w:rPr>
          <w:szCs w:val="24"/>
        </w:rPr>
      </w:pPr>
      <w:r>
        <w:t>Hence, per</w:t>
      </w:r>
      <w:r w:rsidR="00CC1DF4">
        <w:t xml:space="preserve"> RS</w:t>
      </w:r>
      <w:r w:rsidR="00861CCD">
        <w:t>,</w:t>
      </w:r>
      <w:r w:rsidR="00CC1DF4">
        <w:t xml:space="preserve"> </w:t>
      </w:r>
      <w:r w:rsidR="00773E84" w:rsidRPr="0062260E">
        <w:t>the</w:t>
      </w:r>
      <w:r w:rsidR="00773E84" w:rsidRPr="0052329F">
        <w:rPr>
          <w:spacing w:val="-4"/>
        </w:rPr>
        <w:t xml:space="preserve"> </w:t>
      </w:r>
      <w:r w:rsidR="00773E84" w:rsidRPr="0062260E">
        <w:t>answer</w:t>
      </w:r>
      <w:r w:rsidR="00773E84" w:rsidRPr="0052329F">
        <w:rPr>
          <w:spacing w:val="-5"/>
        </w:rPr>
        <w:t xml:space="preserve"> </w:t>
      </w:r>
      <w:r w:rsidR="00773E84" w:rsidRPr="0062260E">
        <w:t>to</w:t>
      </w:r>
      <w:r w:rsidR="00773E84" w:rsidRPr="0052329F">
        <w:rPr>
          <w:spacing w:val="-3"/>
        </w:rPr>
        <w:t xml:space="preserve"> </w:t>
      </w:r>
      <w:r w:rsidR="00773E84" w:rsidRPr="0062260E">
        <w:t>the</w:t>
      </w:r>
      <w:r w:rsidR="00773E84" w:rsidRPr="0052329F">
        <w:rPr>
          <w:spacing w:val="-4"/>
        </w:rPr>
        <w:t xml:space="preserve"> </w:t>
      </w:r>
      <w:r w:rsidR="00773E84" w:rsidRPr="0062260E">
        <w:t>issue</w:t>
      </w:r>
      <w:r w:rsidR="00773E84" w:rsidRPr="0052329F">
        <w:rPr>
          <w:spacing w:val="-5"/>
        </w:rPr>
        <w:t xml:space="preserve"> </w:t>
      </w:r>
      <w:r w:rsidR="00773E84" w:rsidRPr="0062260E">
        <w:t>of</w:t>
      </w:r>
      <w:r w:rsidR="00773E84" w:rsidRPr="0052329F">
        <w:rPr>
          <w:spacing w:val="-4"/>
        </w:rPr>
        <w:t xml:space="preserve"> </w:t>
      </w:r>
      <w:r w:rsidR="00773E84" w:rsidRPr="0062260E">
        <w:t>whether</w:t>
      </w:r>
      <w:r w:rsidR="00773E84" w:rsidRPr="0052329F">
        <w:rPr>
          <w:spacing w:val="-5"/>
        </w:rPr>
        <w:t xml:space="preserve"> </w:t>
      </w:r>
      <w:r w:rsidR="00773E84" w:rsidRPr="0062260E">
        <w:t>the</w:t>
      </w:r>
      <w:r w:rsidR="00773E84" w:rsidRPr="0052329F">
        <w:rPr>
          <w:spacing w:val="-4"/>
        </w:rPr>
        <w:t xml:space="preserve"> </w:t>
      </w:r>
      <w:r w:rsidR="00773E84" w:rsidRPr="0062260E">
        <w:t>CFAs</w:t>
      </w:r>
      <w:r w:rsidR="00773E84" w:rsidRPr="0052329F">
        <w:rPr>
          <w:spacing w:val="-4"/>
        </w:rPr>
        <w:t xml:space="preserve"> </w:t>
      </w:r>
      <w:r w:rsidR="00773E84" w:rsidRPr="0062260E">
        <w:t>are</w:t>
      </w:r>
      <w:r w:rsidR="00773E84" w:rsidRPr="0052329F">
        <w:rPr>
          <w:spacing w:val="-6"/>
        </w:rPr>
        <w:t xml:space="preserve"> </w:t>
      </w:r>
      <w:r w:rsidR="00773E84" w:rsidRPr="0062260E">
        <w:t>in</w:t>
      </w:r>
      <w:r w:rsidR="00773E84" w:rsidRPr="0052329F">
        <w:rPr>
          <w:spacing w:val="-2"/>
        </w:rPr>
        <w:t xml:space="preserve"> </w:t>
      </w:r>
      <w:r w:rsidR="00773E84" w:rsidRPr="0062260E">
        <w:t>breach</w:t>
      </w:r>
      <w:r w:rsidR="00773E84" w:rsidRPr="0052329F">
        <w:rPr>
          <w:spacing w:val="-4"/>
        </w:rPr>
        <w:t xml:space="preserve"> </w:t>
      </w:r>
      <w:r w:rsidR="00773E84" w:rsidRPr="0062260E">
        <w:t>of</w:t>
      </w:r>
      <w:r w:rsidR="00773E84" w:rsidRPr="0052329F">
        <w:rPr>
          <w:spacing w:val="-5"/>
        </w:rPr>
        <w:t xml:space="preserve"> </w:t>
      </w:r>
      <w:r w:rsidR="00773E84" w:rsidRPr="0062260E">
        <w:t>section</w:t>
      </w:r>
      <w:r w:rsidR="00773E84" w:rsidRPr="0052329F">
        <w:rPr>
          <w:spacing w:val="-6"/>
        </w:rPr>
        <w:t xml:space="preserve"> </w:t>
      </w:r>
      <w:r w:rsidR="00773E84" w:rsidRPr="0062260E">
        <w:t>58</w:t>
      </w:r>
      <w:r w:rsidR="00773E84" w:rsidRPr="0052329F">
        <w:rPr>
          <w:spacing w:val="-6"/>
        </w:rPr>
        <w:t xml:space="preserve"> </w:t>
      </w:r>
      <w:r w:rsidR="00773E84" w:rsidRPr="0062260E">
        <w:t>is</w:t>
      </w:r>
      <w:r w:rsidR="00773E84" w:rsidRPr="0052329F">
        <w:rPr>
          <w:spacing w:val="-6"/>
        </w:rPr>
        <w:t xml:space="preserve"> </w:t>
      </w:r>
      <w:r w:rsidR="00773E84" w:rsidRPr="0062260E">
        <w:t>simple: they</w:t>
      </w:r>
      <w:r w:rsidR="00773E84" w:rsidRPr="0052329F">
        <w:rPr>
          <w:spacing w:val="-10"/>
        </w:rPr>
        <w:t xml:space="preserve"> </w:t>
      </w:r>
      <w:r w:rsidR="00773E84" w:rsidRPr="0062260E">
        <w:t>are</w:t>
      </w:r>
      <w:r w:rsidR="00773E84" w:rsidRPr="0052329F">
        <w:rPr>
          <w:spacing w:val="-4"/>
        </w:rPr>
        <w:t xml:space="preserve"> </w:t>
      </w:r>
      <w:r w:rsidR="00773E84" w:rsidRPr="0062260E">
        <w:t>not</w:t>
      </w:r>
      <w:r w:rsidR="00773E84" w:rsidRPr="0052329F">
        <w:rPr>
          <w:spacing w:val="-2"/>
        </w:rPr>
        <w:t xml:space="preserve"> </w:t>
      </w:r>
      <w:r w:rsidR="00773E84" w:rsidRPr="0062260E">
        <w:t>because</w:t>
      </w:r>
      <w:r w:rsidR="00773E84" w:rsidRPr="0052329F">
        <w:rPr>
          <w:spacing w:val="-2"/>
        </w:rPr>
        <w:t xml:space="preserve"> </w:t>
      </w:r>
      <w:r w:rsidR="00773E84" w:rsidRPr="0062260E">
        <w:t>GEHC’s</w:t>
      </w:r>
      <w:r w:rsidR="00773E84" w:rsidRPr="0052329F">
        <w:rPr>
          <w:spacing w:val="-5"/>
        </w:rPr>
        <w:t xml:space="preserve"> </w:t>
      </w:r>
      <w:r w:rsidR="00773E84" w:rsidRPr="0062260E">
        <w:t>case</w:t>
      </w:r>
      <w:r w:rsidR="00773E84" w:rsidRPr="0052329F">
        <w:rPr>
          <w:spacing w:val="-6"/>
        </w:rPr>
        <w:t xml:space="preserve"> </w:t>
      </w:r>
      <w:r w:rsidR="00773E84" w:rsidRPr="0062260E">
        <w:t>that</w:t>
      </w:r>
      <w:r w:rsidR="00773E84" w:rsidRPr="0052329F">
        <w:rPr>
          <w:spacing w:val="-4"/>
        </w:rPr>
        <w:t xml:space="preserve"> </w:t>
      </w:r>
      <w:r w:rsidR="00773E84" w:rsidRPr="0062260E">
        <w:t>the</w:t>
      </w:r>
      <w:r w:rsidR="00773E84" w:rsidRPr="0052329F">
        <w:rPr>
          <w:spacing w:val="-5"/>
        </w:rPr>
        <w:t xml:space="preserve"> </w:t>
      </w:r>
      <w:r w:rsidR="00D01EE9">
        <w:t>Advance Fee</w:t>
      </w:r>
      <w:r w:rsidR="00773E84" w:rsidRPr="0052329F">
        <w:rPr>
          <w:spacing w:val="-6"/>
        </w:rPr>
        <w:t xml:space="preserve"> </w:t>
      </w:r>
      <w:r w:rsidR="00773E84" w:rsidRPr="0062260E">
        <w:t>was</w:t>
      </w:r>
      <w:r w:rsidR="00773E84" w:rsidRPr="0052329F">
        <w:rPr>
          <w:spacing w:val="-5"/>
        </w:rPr>
        <w:t xml:space="preserve"> </w:t>
      </w:r>
      <w:r w:rsidR="00773E84" w:rsidRPr="0062260E">
        <w:t>not</w:t>
      </w:r>
      <w:r w:rsidR="00773E84" w:rsidRPr="0052329F">
        <w:rPr>
          <w:spacing w:val="-4"/>
        </w:rPr>
        <w:t xml:space="preserve"> </w:t>
      </w:r>
      <w:r w:rsidR="00773E84" w:rsidRPr="0062260E">
        <w:t>repayable</w:t>
      </w:r>
      <w:r w:rsidR="00773E84" w:rsidRPr="0052329F">
        <w:rPr>
          <w:spacing w:val="-4"/>
        </w:rPr>
        <w:t xml:space="preserve"> </w:t>
      </w:r>
      <w:r w:rsidR="00773E84" w:rsidRPr="0062260E">
        <w:t>is</w:t>
      </w:r>
      <w:r w:rsidR="00773E84" w:rsidRPr="0052329F">
        <w:rPr>
          <w:spacing w:val="-4"/>
        </w:rPr>
        <w:t xml:space="preserve"> </w:t>
      </w:r>
      <w:r w:rsidR="00773E84" w:rsidRPr="0062260E">
        <w:t>based</w:t>
      </w:r>
      <w:r w:rsidR="00773E84" w:rsidRPr="0052329F">
        <w:rPr>
          <w:spacing w:val="-5"/>
        </w:rPr>
        <w:t xml:space="preserve"> </w:t>
      </w:r>
      <w:r w:rsidR="00773E84" w:rsidRPr="0062260E">
        <w:t>on</w:t>
      </w:r>
      <w:r w:rsidR="00773E84" w:rsidRPr="0052329F">
        <w:rPr>
          <w:spacing w:val="-5"/>
        </w:rPr>
        <w:t xml:space="preserve"> </w:t>
      </w:r>
      <w:r w:rsidR="00773E84" w:rsidRPr="0062260E">
        <w:t>a fallacious factual case and unsustainable construction of the</w:t>
      </w:r>
      <w:r w:rsidR="00773E84" w:rsidRPr="0052329F">
        <w:rPr>
          <w:spacing w:val="-7"/>
        </w:rPr>
        <w:t xml:space="preserve"> </w:t>
      </w:r>
      <w:r w:rsidR="00F237DB">
        <w:t>CFAs</w:t>
      </w:r>
      <w:r w:rsidR="0052329F">
        <w:t>, in addition to which</w:t>
      </w:r>
      <w:r w:rsidR="00CC1DF4">
        <w:t xml:space="preserve"> RS </w:t>
      </w:r>
      <w:r w:rsidR="0052329F">
        <w:t xml:space="preserve">assert that GEHC’s case is </w:t>
      </w:r>
      <w:r w:rsidR="00773E84" w:rsidRPr="0052329F">
        <w:t>wrong</w:t>
      </w:r>
      <w:r w:rsidR="00773E84" w:rsidRPr="0052329F">
        <w:rPr>
          <w:spacing w:val="-18"/>
        </w:rPr>
        <w:t xml:space="preserve"> </w:t>
      </w:r>
      <w:r w:rsidR="00773E84" w:rsidRPr="0052329F">
        <w:t>because</w:t>
      </w:r>
      <w:r w:rsidR="00773E84" w:rsidRPr="0052329F">
        <w:rPr>
          <w:spacing w:val="-17"/>
        </w:rPr>
        <w:t xml:space="preserve"> </w:t>
      </w:r>
      <w:r w:rsidR="00773E84" w:rsidRPr="0052329F">
        <w:t>the</w:t>
      </w:r>
      <w:r w:rsidR="00773E84" w:rsidRPr="0052329F">
        <w:rPr>
          <w:spacing w:val="-17"/>
        </w:rPr>
        <w:t xml:space="preserve"> </w:t>
      </w:r>
      <w:r w:rsidR="00F237DB">
        <w:t>CFAs</w:t>
      </w:r>
      <w:r w:rsidR="00773E84" w:rsidRPr="0052329F">
        <w:rPr>
          <w:spacing w:val="-16"/>
        </w:rPr>
        <w:t xml:space="preserve"> </w:t>
      </w:r>
      <w:r w:rsidR="00773E84" w:rsidRPr="0052329F">
        <w:t>expressly</w:t>
      </w:r>
      <w:r w:rsidR="00773E84" w:rsidRPr="0052329F">
        <w:rPr>
          <w:spacing w:val="-23"/>
        </w:rPr>
        <w:t xml:space="preserve"> </w:t>
      </w:r>
      <w:r w:rsidR="00773E84" w:rsidRPr="0052329F">
        <w:t>provided</w:t>
      </w:r>
      <w:r w:rsidR="00773E84" w:rsidRPr="0052329F">
        <w:rPr>
          <w:spacing w:val="-16"/>
        </w:rPr>
        <w:t xml:space="preserve"> </w:t>
      </w:r>
      <w:r w:rsidR="00773E84" w:rsidRPr="0052329F">
        <w:rPr>
          <w:spacing w:val="-3"/>
        </w:rPr>
        <w:t>that</w:t>
      </w:r>
      <w:r w:rsidR="00773E84" w:rsidRPr="0052329F">
        <w:rPr>
          <w:spacing w:val="-21"/>
        </w:rPr>
        <w:t xml:space="preserve"> </w:t>
      </w:r>
      <w:r w:rsidR="00773E84" w:rsidRPr="0052329F">
        <w:t>the</w:t>
      </w:r>
      <w:r w:rsidR="00773E84" w:rsidRPr="0052329F">
        <w:rPr>
          <w:spacing w:val="-22"/>
        </w:rPr>
        <w:t xml:space="preserve"> </w:t>
      </w:r>
      <w:r w:rsidR="00773E84" w:rsidRPr="0052329F">
        <w:rPr>
          <w:spacing w:val="-3"/>
        </w:rPr>
        <w:t>fees</w:t>
      </w:r>
      <w:r w:rsidR="00773E84" w:rsidRPr="0052329F">
        <w:rPr>
          <w:spacing w:val="-20"/>
        </w:rPr>
        <w:t xml:space="preserve"> </w:t>
      </w:r>
      <w:r w:rsidR="00773E84" w:rsidRPr="0052329F">
        <w:rPr>
          <w:spacing w:val="-3"/>
        </w:rPr>
        <w:t>paid</w:t>
      </w:r>
      <w:r w:rsidR="00773E84" w:rsidRPr="0052329F">
        <w:rPr>
          <w:spacing w:val="-21"/>
        </w:rPr>
        <w:t xml:space="preserve"> </w:t>
      </w:r>
      <w:r w:rsidR="00773E84" w:rsidRPr="0052329F">
        <w:t>in</w:t>
      </w:r>
      <w:r w:rsidR="00773E84" w:rsidRPr="0052329F">
        <w:rPr>
          <w:spacing w:val="-21"/>
        </w:rPr>
        <w:t xml:space="preserve"> </w:t>
      </w:r>
      <w:r w:rsidR="00773E84" w:rsidRPr="0052329F">
        <w:t>the</w:t>
      </w:r>
      <w:r w:rsidR="00773E84" w:rsidRPr="0052329F">
        <w:rPr>
          <w:spacing w:val="-23"/>
        </w:rPr>
        <w:t xml:space="preserve"> </w:t>
      </w:r>
      <w:r w:rsidR="00773E84" w:rsidRPr="0052329F">
        <w:rPr>
          <w:spacing w:val="-3"/>
        </w:rPr>
        <w:t>event</w:t>
      </w:r>
      <w:r w:rsidR="00773E84" w:rsidRPr="0052329F">
        <w:rPr>
          <w:spacing w:val="-20"/>
        </w:rPr>
        <w:t xml:space="preserve"> </w:t>
      </w:r>
      <w:r w:rsidR="00773E84" w:rsidRPr="0052329F">
        <w:t>of</w:t>
      </w:r>
      <w:r w:rsidR="00773E84" w:rsidRPr="0052329F">
        <w:rPr>
          <w:spacing w:val="-21"/>
        </w:rPr>
        <w:t xml:space="preserve"> </w:t>
      </w:r>
      <w:r w:rsidR="00773E84" w:rsidRPr="0052329F">
        <w:rPr>
          <w:spacing w:val="-3"/>
        </w:rPr>
        <w:t xml:space="preserve">success </w:t>
      </w:r>
      <w:r w:rsidR="00773E84" w:rsidRPr="0052329F">
        <w:t xml:space="preserve">under the </w:t>
      </w:r>
      <w:r w:rsidR="00F237DB">
        <w:t>CFAs</w:t>
      </w:r>
      <w:r w:rsidR="00773E84" w:rsidRPr="0052329F">
        <w:t xml:space="preserve"> could not exceed 100%. </w:t>
      </w:r>
      <w:r w:rsidR="00773E84" w:rsidRPr="0052329F">
        <w:rPr>
          <w:spacing w:val="-3"/>
        </w:rPr>
        <w:t xml:space="preserve">In </w:t>
      </w:r>
      <w:r w:rsidR="00773E84" w:rsidRPr="0052329F">
        <w:t xml:space="preserve">addition to the terms of the agreements identified above, the </w:t>
      </w:r>
      <w:r w:rsidR="00F237DB">
        <w:t>CFAs</w:t>
      </w:r>
      <w:r w:rsidR="00773E84" w:rsidRPr="0052329F">
        <w:t xml:space="preserve"> expressly</w:t>
      </w:r>
      <w:r w:rsidR="00773E84" w:rsidRPr="0052329F">
        <w:rPr>
          <w:spacing w:val="-9"/>
        </w:rPr>
        <w:t xml:space="preserve"> </w:t>
      </w:r>
      <w:r w:rsidR="00773E84" w:rsidRPr="0052329F">
        <w:t>provided</w:t>
      </w:r>
      <w:r w:rsidR="0052329F">
        <w:t xml:space="preserve"> that </w:t>
      </w:r>
      <w:r w:rsidR="00E54F30">
        <w:t>t</w:t>
      </w:r>
      <w:r w:rsidR="00773E84" w:rsidRPr="00E54F30">
        <w:rPr>
          <w:iCs/>
          <w:szCs w:val="24"/>
        </w:rPr>
        <w:t>he</w:t>
      </w:r>
      <w:r w:rsidR="00773E84" w:rsidRPr="00E54F30">
        <w:rPr>
          <w:iCs/>
          <w:spacing w:val="-11"/>
          <w:szCs w:val="24"/>
        </w:rPr>
        <w:t xml:space="preserve"> </w:t>
      </w:r>
      <w:r w:rsidR="00773E84" w:rsidRPr="00E54F30">
        <w:rPr>
          <w:iCs/>
          <w:szCs w:val="24"/>
        </w:rPr>
        <w:t>success</w:t>
      </w:r>
      <w:r w:rsidR="00773E84" w:rsidRPr="00E54F30">
        <w:rPr>
          <w:iCs/>
          <w:spacing w:val="-8"/>
          <w:szCs w:val="24"/>
        </w:rPr>
        <w:t xml:space="preserve"> </w:t>
      </w:r>
      <w:r w:rsidR="00773E84" w:rsidRPr="00E54F30">
        <w:rPr>
          <w:iCs/>
          <w:szCs w:val="24"/>
        </w:rPr>
        <w:t>fee</w:t>
      </w:r>
      <w:r w:rsidR="00773E84" w:rsidRPr="00E54F30">
        <w:rPr>
          <w:iCs/>
          <w:spacing w:val="-10"/>
          <w:szCs w:val="24"/>
        </w:rPr>
        <w:t xml:space="preserve"> </w:t>
      </w:r>
      <w:r w:rsidR="00773E84" w:rsidRPr="00E54F30">
        <w:rPr>
          <w:iCs/>
          <w:szCs w:val="24"/>
        </w:rPr>
        <w:t>inclusive</w:t>
      </w:r>
      <w:r w:rsidR="00773E84" w:rsidRPr="00E54F30">
        <w:rPr>
          <w:iCs/>
          <w:spacing w:val="-10"/>
          <w:szCs w:val="24"/>
        </w:rPr>
        <w:t xml:space="preserve"> </w:t>
      </w:r>
      <w:r w:rsidR="00773E84" w:rsidRPr="00E54F30">
        <w:rPr>
          <w:iCs/>
          <w:szCs w:val="24"/>
        </w:rPr>
        <w:t>of</w:t>
      </w:r>
      <w:r w:rsidR="00773E84" w:rsidRPr="00E54F30">
        <w:rPr>
          <w:iCs/>
          <w:spacing w:val="-8"/>
          <w:szCs w:val="24"/>
        </w:rPr>
        <w:t xml:space="preserve"> </w:t>
      </w:r>
      <w:r w:rsidR="00773E84" w:rsidRPr="00E54F30">
        <w:rPr>
          <w:iCs/>
          <w:szCs w:val="24"/>
        </w:rPr>
        <w:t>any</w:t>
      </w:r>
      <w:r w:rsidR="00773E84" w:rsidRPr="00E54F30">
        <w:rPr>
          <w:iCs/>
          <w:spacing w:val="-10"/>
          <w:szCs w:val="24"/>
        </w:rPr>
        <w:t xml:space="preserve"> </w:t>
      </w:r>
      <w:r w:rsidR="00773E84" w:rsidRPr="00E54F30">
        <w:rPr>
          <w:iCs/>
          <w:szCs w:val="24"/>
        </w:rPr>
        <w:t>additional</w:t>
      </w:r>
      <w:r w:rsidR="00773E84" w:rsidRPr="00E54F30">
        <w:rPr>
          <w:iCs/>
          <w:spacing w:val="-8"/>
          <w:szCs w:val="24"/>
        </w:rPr>
        <w:t xml:space="preserve"> </w:t>
      </w:r>
      <w:r w:rsidR="00773E84" w:rsidRPr="00E54F30">
        <w:rPr>
          <w:iCs/>
          <w:szCs w:val="24"/>
        </w:rPr>
        <w:t>percentage</w:t>
      </w:r>
      <w:r w:rsidR="00773E84" w:rsidRPr="00E54F30">
        <w:rPr>
          <w:iCs/>
          <w:spacing w:val="-9"/>
          <w:szCs w:val="24"/>
        </w:rPr>
        <w:t xml:space="preserve"> </w:t>
      </w:r>
      <w:r w:rsidR="00773E84" w:rsidRPr="00E54F30">
        <w:rPr>
          <w:iCs/>
          <w:szCs w:val="24"/>
        </w:rPr>
        <w:t>relating</w:t>
      </w:r>
      <w:r w:rsidR="00773E84" w:rsidRPr="00E54F30">
        <w:rPr>
          <w:iCs/>
          <w:spacing w:val="-8"/>
          <w:szCs w:val="24"/>
        </w:rPr>
        <w:t xml:space="preserve"> </w:t>
      </w:r>
      <w:r w:rsidR="00773E84" w:rsidRPr="00E54F30">
        <w:rPr>
          <w:iCs/>
          <w:szCs w:val="24"/>
        </w:rPr>
        <w:t>to</w:t>
      </w:r>
      <w:r w:rsidR="00773E84" w:rsidRPr="00E54F30">
        <w:rPr>
          <w:iCs/>
          <w:spacing w:val="-8"/>
          <w:szCs w:val="24"/>
        </w:rPr>
        <w:t xml:space="preserve"> </w:t>
      </w:r>
      <w:r w:rsidR="00773E84" w:rsidRPr="00E54F30">
        <w:rPr>
          <w:iCs/>
          <w:szCs w:val="24"/>
        </w:rPr>
        <w:t>postponement</w:t>
      </w:r>
      <w:r w:rsidR="00773E84" w:rsidRPr="00E54F30">
        <w:rPr>
          <w:iCs/>
          <w:spacing w:val="-11"/>
          <w:szCs w:val="24"/>
        </w:rPr>
        <w:t xml:space="preserve"> </w:t>
      </w:r>
      <w:r w:rsidR="00773E84" w:rsidRPr="00E54F30">
        <w:rPr>
          <w:iCs/>
          <w:szCs w:val="24"/>
        </w:rPr>
        <w:t>c</w:t>
      </w:r>
      <w:r w:rsidR="00E54F30">
        <w:rPr>
          <w:iCs/>
          <w:szCs w:val="24"/>
        </w:rPr>
        <w:t xml:space="preserve">ould </w:t>
      </w:r>
      <w:r w:rsidR="00773E84" w:rsidRPr="00E54F30">
        <w:rPr>
          <w:iCs/>
          <w:szCs w:val="24"/>
        </w:rPr>
        <w:t>not be more than 100% of the basic charges in total</w:t>
      </w:r>
      <w:r w:rsidR="00773E84" w:rsidRPr="00E54F30">
        <w:rPr>
          <w:iCs/>
          <w:spacing w:val="-4"/>
          <w:szCs w:val="24"/>
        </w:rPr>
        <w:t xml:space="preserve"> </w:t>
      </w:r>
      <w:r w:rsidR="00773E84" w:rsidRPr="00773E84">
        <w:rPr>
          <w:szCs w:val="24"/>
        </w:rPr>
        <w:t>{H1}</w:t>
      </w:r>
    </w:p>
    <w:p w14:paraId="70F52692" w14:textId="223FA830" w:rsidR="00E54F30" w:rsidRPr="00E54F30" w:rsidRDefault="00084644" w:rsidP="00000FD2">
      <w:pPr>
        <w:pStyle w:val="ParaLevel1"/>
        <w:spacing w:line="360" w:lineRule="auto"/>
        <w:ind w:left="-130" w:right="-1134"/>
        <w:rPr>
          <w:szCs w:val="24"/>
        </w:rPr>
      </w:pPr>
      <w:r>
        <w:rPr>
          <w:szCs w:val="24"/>
        </w:rPr>
        <w:t>RS</w:t>
      </w:r>
      <w:r w:rsidR="00E54F30">
        <w:rPr>
          <w:szCs w:val="24"/>
        </w:rPr>
        <w:t xml:space="preserve"> assert that, w</w:t>
      </w:r>
      <w:r w:rsidR="00773E84" w:rsidRPr="00E54F30">
        <w:t>ere</w:t>
      </w:r>
      <w:r w:rsidR="00773E84" w:rsidRPr="00E54F30">
        <w:rPr>
          <w:spacing w:val="-11"/>
        </w:rPr>
        <w:t xml:space="preserve"> </w:t>
      </w:r>
      <w:r w:rsidR="00773E84" w:rsidRPr="00E54F30">
        <w:t>there</w:t>
      </w:r>
      <w:r w:rsidR="00773E84" w:rsidRPr="00E54F30">
        <w:rPr>
          <w:spacing w:val="-10"/>
        </w:rPr>
        <w:t xml:space="preserve"> </w:t>
      </w:r>
      <w:r w:rsidR="00773E84" w:rsidRPr="00E54F30">
        <w:t>any</w:t>
      </w:r>
      <w:r w:rsidR="00773E84" w:rsidRPr="00E54F30">
        <w:rPr>
          <w:spacing w:val="-17"/>
        </w:rPr>
        <w:t xml:space="preserve"> </w:t>
      </w:r>
      <w:r w:rsidR="00773E84" w:rsidRPr="00E54F30">
        <w:t>ambiguity</w:t>
      </w:r>
      <w:r w:rsidR="00773E84" w:rsidRPr="00E54F30">
        <w:rPr>
          <w:spacing w:val="-16"/>
        </w:rPr>
        <w:t xml:space="preserve"> </w:t>
      </w:r>
      <w:r w:rsidR="00773E84" w:rsidRPr="00E54F30">
        <w:t>(which</w:t>
      </w:r>
      <w:r w:rsidR="00773E84" w:rsidRPr="00E54F30">
        <w:rPr>
          <w:spacing w:val="-9"/>
        </w:rPr>
        <w:t xml:space="preserve"> </w:t>
      </w:r>
      <w:r w:rsidR="00773E84" w:rsidRPr="00E54F30">
        <w:t>there</w:t>
      </w:r>
      <w:r w:rsidR="00773E84" w:rsidRPr="00E54F30">
        <w:rPr>
          <w:spacing w:val="-11"/>
        </w:rPr>
        <w:t xml:space="preserve"> </w:t>
      </w:r>
      <w:r w:rsidR="00773E84" w:rsidRPr="00E54F30">
        <w:t>is</w:t>
      </w:r>
      <w:r w:rsidR="00773E84" w:rsidRPr="00E54F30">
        <w:rPr>
          <w:spacing w:val="-8"/>
        </w:rPr>
        <w:t xml:space="preserve"> </w:t>
      </w:r>
      <w:r w:rsidR="00773E84" w:rsidRPr="00E54F30">
        <w:t>not),</w:t>
      </w:r>
      <w:r w:rsidR="00773E84" w:rsidRPr="00E54F30">
        <w:rPr>
          <w:spacing w:val="-10"/>
        </w:rPr>
        <w:t xml:space="preserve"> </w:t>
      </w:r>
      <w:r w:rsidR="00773E84" w:rsidRPr="00E54F30">
        <w:t>GEHC’s</w:t>
      </w:r>
      <w:r w:rsidR="00773E84" w:rsidRPr="00E54F30">
        <w:rPr>
          <w:spacing w:val="-9"/>
        </w:rPr>
        <w:t xml:space="preserve"> </w:t>
      </w:r>
      <w:r w:rsidR="00773E84" w:rsidRPr="00E54F30">
        <w:t>approach</w:t>
      </w:r>
      <w:r w:rsidR="00773E84" w:rsidRPr="00E54F30">
        <w:rPr>
          <w:spacing w:val="-10"/>
        </w:rPr>
        <w:t xml:space="preserve"> </w:t>
      </w:r>
      <w:r w:rsidR="00773E84" w:rsidRPr="00E54F30">
        <w:t>is</w:t>
      </w:r>
      <w:r w:rsidR="00773E84" w:rsidRPr="00E54F30">
        <w:rPr>
          <w:spacing w:val="-8"/>
        </w:rPr>
        <w:t xml:space="preserve"> </w:t>
      </w:r>
      <w:r w:rsidR="00773E84" w:rsidRPr="00E54F30">
        <w:t>also</w:t>
      </w:r>
      <w:r w:rsidR="00773E84" w:rsidRPr="00E54F30">
        <w:rPr>
          <w:spacing w:val="-9"/>
        </w:rPr>
        <w:t xml:space="preserve"> </w:t>
      </w:r>
      <w:r w:rsidR="00773E84" w:rsidRPr="00E54F30">
        <w:t>contrary</w:t>
      </w:r>
      <w:r w:rsidR="00773E84" w:rsidRPr="00E54F30">
        <w:rPr>
          <w:spacing w:val="-17"/>
        </w:rPr>
        <w:t xml:space="preserve"> </w:t>
      </w:r>
      <w:r w:rsidR="00773E84" w:rsidRPr="00E54F30">
        <w:t>to</w:t>
      </w:r>
      <w:r w:rsidR="00773E84" w:rsidRPr="00E54F30">
        <w:rPr>
          <w:spacing w:val="-12"/>
        </w:rPr>
        <w:t xml:space="preserve"> </w:t>
      </w:r>
      <w:r w:rsidR="00773E84" w:rsidRPr="00E54F30">
        <w:t>the principle</w:t>
      </w:r>
      <w:r w:rsidR="00773E84" w:rsidRPr="00E54F30">
        <w:rPr>
          <w:spacing w:val="-12"/>
        </w:rPr>
        <w:t xml:space="preserve"> </w:t>
      </w:r>
      <w:r w:rsidR="00773E84" w:rsidRPr="00E54F30">
        <w:t>of</w:t>
      </w:r>
      <w:r w:rsidR="00773E84" w:rsidRPr="00E54F30">
        <w:rPr>
          <w:spacing w:val="-10"/>
        </w:rPr>
        <w:t xml:space="preserve"> </w:t>
      </w:r>
      <w:r w:rsidR="00773E84" w:rsidRPr="00E54F30">
        <w:t>the</w:t>
      </w:r>
      <w:r w:rsidR="00773E84" w:rsidRPr="00E54F30">
        <w:rPr>
          <w:spacing w:val="-10"/>
        </w:rPr>
        <w:t xml:space="preserve"> </w:t>
      </w:r>
      <w:r w:rsidR="00773E84" w:rsidRPr="00E54F30">
        <w:t>presumption</w:t>
      </w:r>
      <w:r w:rsidR="00773E84" w:rsidRPr="00E54F30">
        <w:rPr>
          <w:spacing w:val="-10"/>
        </w:rPr>
        <w:t xml:space="preserve"> </w:t>
      </w:r>
      <w:r w:rsidR="00773E84" w:rsidRPr="00E54F30">
        <w:t>of</w:t>
      </w:r>
      <w:r w:rsidR="00773E84" w:rsidRPr="00E54F30">
        <w:rPr>
          <w:spacing w:val="-10"/>
        </w:rPr>
        <w:t xml:space="preserve"> </w:t>
      </w:r>
      <w:r w:rsidR="00773E84" w:rsidRPr="00E54F30">
        <w:t>validity,</w:t>
      </w:r>
      <w:r w:rsidR="00773E84" w:rsidRPr="00E54F30">
        <w:rPr>
          <w:spacing w:val="-12"/>
        </w:rPr>
        <w:t xml:space="preserve"> </w:t>
      </w:r>
      <w:r w:rsidR="00773E84" w:rsidRPr="00E54F30">
        <w:t>which</w:t>
      </w:r>
      <w:r w:rsidR="00773E84" w:rsidRPr="00E54F30">
        <w:rPr>
          <w:spacing w:val="-12"/>
        </w:rPr>
        <w:t xml:space="preserve"> </w:t>
      </w:r>
      <w:r w:rsidR="00773E84" w:rsidRPr="00E54F30">
        <w:t>requires</w:t>
      </w:r>
      <w:r w:rsidR="00773E84" w:rsidRPr="00E54F30">
        <w:rPr>
          <w:spacing w:val="-12"/>
        </w:rPr>
        <w:t xml:space="preserve"> </w:t>
      </w:r>
      <w:r w:rsidR="00773E84" w:rsidRPr="00E54F30">
        <w:t>as</w:t>
      </w:r>
      <w:r w:rsidR="00773E84" w:rsidRPr="00E54F30">
        <w:rPr>
          <w:spacing w:val="-12"/>
        </w:rPr>
        <w:t xml:space="preserve"> </w:t>
      </w:r>
      <w:r w:rsidR="00773E84" w:rsidRPr="00E54F30">
        <w:t>a</w:t>
      </w:r>
      <w:r w:rsidR="00773E84" w:rsidRPr="00E54F30">
        <w:rPr>
          <w:spacing w:val="-13"/>
        </w:rPr>
        <w:t xml:space="preserve"> </w:t>
      </w:r>
      <w:r w:rsidR="00773E84" w:rsidRPr="00E54F30">
        <w:t>general</w:t>
      </w:r>
      <w:r w:rsidR="00773E84" w:rsidRPr="00E54F30">
        <w:rPr>
          <w:spacing w:val="-12"/>
        </w:rPr>
        <w:t xml:space="preserve"> </w:t>
      </w:r>
      <w:r w:rsidR="00773E84" w:rsidRPr="00E54F30">
        <w:t>presumption</w:t>
      </w:r>
      <w:r w:rsidR="00773E84" w:rsidRPr="00E54F30">
        <w:rPr>
          <w:spacing w:val="-12"/>
        </w:rPr>
        <w:t xml:space="preserve"> </w:t>
      </w:r>
      <w:r w:rsidR="00773E84" w:rsidRPr="00E54F30">
        <w:t>of</w:t>
      </w:r>
      <w:r w:rsidR="00773E84" w:rsidRPr="00E54F30">
        <w:rPr>
          <w:spacing w:val="-13"/>
        </w:rPr>
        <w:t xml:space="preserve"> </w:t>
      </w:r>
      <w:r w:rsidR="00773E84" w:rsidRPr="00E54F30">
        <w:t xml:space="preserve">law </w:t>
      </w:r>
      <w:r w:rsidR="00E54F30">
        <w:t xml:space="preserve">that </w:t>
      </w:r>
      <w:r w:rsidR="00773E84" w:rsidRPr="00E54F30">
        <w:t>where</w:t>
      </w:r>
      <w:r w:rsidR="00773E84" w:rsidRPr="00E54F30">
        <w:rPr>
          <w:spacing w:val="-11"/>
        </w:rPr>
        <w:t xml:space="preserve"> </w:t>
      </w:r>
      <w:r w:rsidR="00773E84" w:rsidRPr="00E54F30">
        <w:t>two</w:t>
      </w:r>
      <w:r w:rsidR="00773E84" w:rsidRPr="00E54F30">
        <w:rPr>
          <w:spacing w:val="-9"/>
        </w:rPr>
        <w:t xml:space="preserve"> </w:t>
      </w:r>
      <w:r w:rsidR="00773E84" w:rsidRPr="00E54F30">
        <w:t>constructions</w:t>
      </w:r>
      <w:r w:rsidR="00773E84" w:rsidRPr="00E54F30">
        <w:rPr>
          <w:spacing w:val="-8"/>
        </w:rPr>
        <w:t xml:space="preserve"> </w:t>
      </w:r>
      <w:r w:rsidR="00773E84" w:rsidRPr="00E54F30">
        <w:t>of</w:t>
      </w:r>
      <w:r w:rsidR="00773E84" w:rsidRPr="00E54F30">
        <w:rPr>
          <w:spacing w:val="-10"/>
        </w:rPr>
        <w:t xml:space="preserve"> </w:t>
      </w:r>
      <w:r w:rsidR="00773E84" w:rsidRPr="00E54F30">
        <w:t>a</w:t>
      </w:r>
      <w:r w:rsidR="00773E84" w:rsidRPr="00E54F30">
        <w:rPr>
          <w:spacing w:val="-10"/>
        </w:rPr>
        <w:t xml:space="preserve"> </w:t>
      </w:r>
      <w:r w:rsidR="00773E84" w:rsidRPr="00E54F30">
        <w:t>contract</w:t>
      </w:r>
      <w:r w:rsidR="00773E84" w:rsidRPr="00E54F30">
        <w:rPr>
          <w:spacing w:val="-8"/>
        </w:rPr>
        <w:t xml:space="preserve"> </w:t>
      </w:r>
      <w:r w:rsidR="00773E84" w:rsidRPr="00E54F30">
        <w:t>are</w:t>
      </w:r>
      <w:r w:rsidR="00773E84" w:rsidRPr="00E54F30">
        <w:rPr>
          <w:spacing w:val="-10"/>
        </w:rPr>
        <w:t xml:space="preserve"> </w:t>
      </w:r>
      <w:r w:rsidR="00773E84" w:rsidRPr="00E54F30">
        <w:t>alleged,</w:t>
      </w:r>
      <w:r w:rsidR="00773E84" w:rsidRPr="00E54F30">
        <w:rPr>
          <w:spacing w:val="-10"/>
        </w:rPr>
        <w:t xml:space="preserve"> </w:t>
      </w:r>
      <w:r w:rsidR="00773E84" w:rsidRPr="00E54F30">
        <w:t>one</w:t>
      </w:r>
      <w:r w:rsidR="00773E84" w:rsidRPr="00E54F30">
        <w:rPr>
          <w:spacing w:val="-12"/>
        </w:rPr>
        <w:t xml:space="preserve"> </w:t>
      </w:r>
      <w:r w:rsidR="00773E84" w:rsidRPr="00E54F30">
        <w:t>of</w:t>
      </w:r>
      <w:r w:rsidR="00773E84" w:rsidRPr="00E54F30">
        <w:rPr>
          <w:spacing w:val="-12"/>
        </w:rPr>
        <w:t xml:space="preserve"> </w:t>
      </w:r>
      <w:r w:rsidR="00773E84" w:rsidRPr="00E54F30">
        <w:t>which</w:t>
      </w:r>
      <w:r w:rsidR="00773E84" w:rsidRPr="00E54F30">
        <w:rPr>
          <w:spacing w:val="-11"/>
        </w:rPr>
        <w:t xml:space="preserve"> </w:t>
      </w:r>
      <w:r w:rsidR="00773E84" w:rsidRPr="00E54F30">
        <w:t>leads</w:t>
      </w:r>
      <w:r w:rsidR="00773E84" w:rsidRPr="00E54F30">
        <w:rPr>
          <w:spacing w:val="-11"/>
        </w:rPr>
        <w:t xml:space="preserve"> </w:t>
      </w:r>
      <w:r w:rsidR="00773E84" w:rsidRPr="00E54F30">
        <w:t>to</w:t>
      </w:r>
      <w:r w:rsidR="00773E84" w:rsidRPr="00E54F30">
        <w:rPr>
          <w:spacing w:val="-12"/>
        </w:rPr>
        <w:t xml:space="preserve"> </w:t>
      </w:r>
      <w:r w:rsidR="00773E84" w:rsidRPr="00E54F30">
        <w:t>invalidity</w:t>
      </w:r>
      <w:r w:rsidR="00773E84" w:rsidRPr="00E54F30">
        <w:rPr>
          <w:spacing w:val="-18"/>
        </w:rPr>
        <w:t xml:space="preserve"> </w:t>
      </w:r>
      <w:r w:rsidR="00773E84" w:rsidRPr="00E54F30">
        <w:t>but</w:t>
      </w:r>
      <w:r w:rsidR="00773E84" w:rsidRPr="00E54F30">
        <w:rPr>
          <w:spacing w:val="-11"/>
        </w:rPr>
        <w:t xml:space="preserve"> </w:t>
      </w:r>
      <w:r w:rsidR="00773E84" w:rsidRPr="00E54F30">
        <w:t>is not</w:t>
      </w:r>
      <w:r w:rsidR="00773E84" w:rsidRPr="00E54F30">
        <w:rPr>
          <w:spacing w:val="-7"/>
        </w:rPr>
        <w:t xml:space="preserve"> </w:t>
      </w:r>
      <w:r w:rsidR="00773E84" w:rsidRPr="00E54F30">
        <w:t>a</w:t>
      </w:r>
      <w:r w:rsidR="00773E84" w:rsidRPr="00E54F30">
        <w:rPr>
          <w:spacing w:val="-8"/>
        </w:rPr>
        <w:t xml:space="preserve"> </w:t>
      </w:r>
      <w:r w:rsidR="00773E84" w:rsidRPr="00E54F30">
        <w:t>necessary,</w:t>
      </w:r>
      <w:r w:rsidR="00773E84" w:rsidRPr="00E54F30">
        <w:rPr>
          <w:spacing w:val="-7"/>
        </w:rPr>
        <w:t xml:space="preserve"> </w:t>
      </w:r>
      <w:r w:rsidR="00773E84" w:rsidRPr="00E54F30">
        <w:t>unavoidable</w:t>
      </w:r>
      <w:r w:rsidR="00773E84" w:rsidRPr="00E54F30">
        <w:rPr>
          <w:spacing w:val="-7"/>
        </w:rPr>
        <w:t xml:space="preserve"> </w:t>
      </w:r>
      <w:r w:rsidR="00773E84" w:rsidRPr="00E54F30">
        <w:t>construction</w:t>
      </w:r>
      <w:r w:rsidR="00773E84" w:rsidRPr="00E54F30">
        <w:rPr>
          <w:spacing w:val="-7"/>
        </w:rPr>
        <w:t xml:space="preserve"> </w:t>
      </w:r>
      <w:r w:rsidR="00773E84" w:rsidRPr="00E54F30">
        <w:t>of</w:t>
      </w:r>
      <w:r w:rsidR="00773E84" w:rsidRPr="00E54F30">
        <w:rPr>
          <w:spacing w:val="-8"/>
        </w:rPr>
        <w:t xml:space="preserve"> </w:t>
      </w:r>
      <w:r w:rsidR="00773E84" w:rsidRPr="00E54F30">
        <w:t>the</w:t>
      </w:r>
      <w:r w:rsidR="00773E84" w:rsidRPr="00E54F30">
        <w:rPr>
          <w:spacing w:val="-8"/>
        </w:rPr>
        <w:t xml:space="preserve"> </w:t>
      </w:r>
      <w:r w:rsidR="00773E84" w:rsidRPr="00E54F30">
        <w:t>words,</w:t>
      </w:r>
      <w:r w:rsidR="00773E84" w:rsidRPr="00E54F30">
        <w:rPr>
          <w:spacing w:val="-8"/>
        </w:rPr>
        <w:t xml:space="preserve"> </w:t>
      </w:r>
      <w:r w:rsidR="00773E84" w:rsidRPr="00E54F30">
        <w:t>that</w:t>
      </w:r>
      <w:r w:rsidR="00773E84" w:rsidRPr="00E54F30">
        <w:rPr>
          <w:spacing w:val="-10"/>
        </w:rPr>
        <w:t xml:space="preserve"> </w:t>
      </w:r>
      <w:r w:rsidR="00773E84" w:rsidRPr="00E54F30">
        <w:t>the</w:t>
      </w:r>
      <w:r w:rsidR="00773E84" w:rsidRPr="00E54F30">
        <w:rPr>
          <w:spacing w:val="-10"/>
        </w:rPr>
        <w:t xml:space="preserve"> </w:t>
      </w:r>
      <w:r w:rsidR="00773E84" w:rsidRPr="00E54F30">
        <w:t>construction</w:t>
      </w:r>
      <w:r w:rsidR="00773E84" w:rsidRPr="00E54F30">
        <w:rPr>
          <w:spacing w:val="-9"/>
        </w:rPr>
        <w:t xml:space="preserve"> </w:t>
      </w:r>
      <w:r w:rsidR="00773E84" w:rsidRPr="00E54F30">
        <w:t>of</w:t>
      </w:r>
      <w:r w:rsidR="00773E84" w:rsidRPr="00E54F30">
        <w:rPr>
          <w:spacing w:val="-10"/>
        </w:rPr>
        <w:t xml:space="preserve"> </w:t>
      </w:r>
      <w:r w:rsidR="00773E84" w:rsidRPr="00E54F30">
        <w:t>validity be preferred. The effect of the express wording that the success fee could not be more than 100% is exactly as it says, but also requires that the contract is to be construed in such</w:t>
      </w:r>
      <w:r w:rsidR="00773E84" w:rsidRPr="00E54F30">
        <w:rPr>
          <w:spacing w:val="-12"/>
        </w:rPr>
        <w:t xml:space="preserve"> </w:t>
      </w:r>
      <w:r w:rsidR="00773E84" w:rsidRPr="00E54F30">
        <w:t>a</w:t>
      </w:r>
      <w:r w:rsidR="00773E84" w:rsidRPr="00E54F30">
        <w:rPr>
          <w:spacing w:val="-13"/>
        </w:rPr>
        <w:t xml:space="preserve"> </w:t>
      </w:r>
      <w:r w:rsidR="00773E84" w:rsidRPr="00E54F30">
        <w:t>way</w:t>
      </w:r>
      <w:r w:rsidR="00773E84" w:rsidRPr="00E54F30">
        <w:rPr>
          <w:spacing w:val="-18"/>
        </w:rPr>
        <w:t xml:space="preserve"> </w:t>
      </w:r>
      <w:r w:rsidR="00773E84" w:rsidRPr="00E54F30">
        <w:t>as</w:t>
      </w:r>
      <w:r w:rsidR="00773E84" w:rsidRPr="00E54F30">
        <w:rPr>
          <w:spacing w:val="-12"/>
        </w:rPr>
        <w:t xml:space="preserve"> </w:t>
      </w:r>
      <w:r w:rsidR="00773E84" w:rsidRPr="00E54F30">
        <w:t>to</w:t>
      </w:r>
      <w:r w:rsidR="00773E84" w:rsidRPr="00E54F30">
        <w:rPr>
          <w:spacing w:val="-12"/>
        </w:rPr>
        <w:t xml:space="preserve"> </w:t>
      </w:r>
      <w:r w:rsidR="00773E84" w:rsidRPr="00E54F30">
        <w:t>be</w:t>
      </w:r>
      <w:r w:rsidR="00773E84" w:rsidRPr="00E54F30">
        <w:rPr>
          <w:spacing w:val="-13"/>
        </w:rPr>
        <w:t xml:space="preserve"> </w:t>
      </w:r>
      <w:r w:rsidR="00773E84" w:rsidRPr="00E54F30">
        <w:t>efficacious</w:t>
      </w:r>
      <w:r w:rsidR="00773E84" w:rsidRPr="00E54F30">
        <w:rPr>
          <w:spacing w:val="-10"/>
        </w:rPr>
        <w:t xml:space="preserve"> </w:t>
      </w:r>
      <w:r w:rsidR="00773E84" w:rsidRPr="00E54F30">
        <w:t>and</w:t>
      </w:r>
      <w:r w:rsidR="00773E84" w:rsidRPr="00E54F30">
        <w:rPr>
          <w:spacing w:val="-12"/>
        </w:rPr>
        <w:t xml:space="preserve"> </w:t>
      </w:r>
      <w:r w:rsidR="00773E84" w:rsidRPr="00E54F30">
        <w:t>valid,</w:t>
      </w:r>
      <w:r w:rsidR="00773E84" w:rsidRPr="00E54F30">
        <w:rPr>
          <w:spacing w:val="-12"/>
        </w:rPr>
        <w:t xml:space="preserve"> </w:t>
      </w:r>
      <w:r w:rsidR="00773E84" w:rsidRPr="00E54F30">
        <w:t>to</w:t>
      </w:r>
      <w:r w:rsidR="00773E84" w:rsidRPr="00E54F30">
        <w:rPr>
          <w:spacing w:val="-12"/>
        </w:rPr>
        <w:t xml:space="preserve"> </w:t>
      </w:r>
      <w:r w:rsidR="00773E84" w:rsidRPr="00E54F30">
        <w:t>give</w:t>
      </w:r>
      <w:r w:rsidR="00773E84" w:rsidRPr="00E54F30">
        <w:rPr>
          <w:spacing w:val="-12"/>
        </w:rPr>
        <w:t xml:space="preserve"> </w:t>
      </w:r>
      <w:r w:rsidR="00773E84" w:rsidRPr="00E54F30">
        <w:t>effect</w:t>
      </w:r>
      <w:r w:rsidR="00773E84" w:rsidRPr="00E54F30">
        <w:rPr>
          <w:spacing w:val="-12"/>
        </w:rPr>
        <w:t xml:space="preserve"> </w:t>
      </w:r>
      <w:r w:rsidR="00773E84" w:rsidRPr="00E54F30">
        <w:t>to</w:t>
      </w:r>
      <w:r w:rsidR="00773E84" w:rsidRPr="00E54F30">
        <w:rPr>
          <w:spacing w:val="-14"/>
        </w:rPr>
        <w:t xml:space="preserve"> </w:t>
      </w:r>
      <w:r w:rsidR="00773E84" w:rsidRPr="00E54F30">
        <w:t>the</w:t>
      </w:r>
      <w:r w:rsidR="00773E84" w:rsidRPr="00E54F30">
        <w:rPr>
          <w:spacing w:val="-14"/>
        </w:rPr>
        <w:t xml:space="preserve"> </w:t>
      </w:r>
      <w:r w:rsidR="00773E84" w:rsidRPr="00E54F30">
        <w:t>clear</w:t>
      </w:r>
      <w:r w:rsidR="00773E84" w:rsidRPr="00E54F30">
        <w:rPr>
          <w:spacing w:val="-15"/>
        </w:rPr>
        <w:t xml:space="preserve"> </w:t>
      </w:r>
      <w:r w:rsidR="00773E84" w:rsidRPr="00E54F30">
        <w:t>objective</w:t>
      </w:r>
      <w:r w:rsidR="00773E84" w:rsidRPr="00E54F30">
        <w:rPr>
          <w:spacing w:val="-15"/>
        </w:rPr>
        <w:t xml:space="preserve"> </w:t>
      </w:r>
      <w:r w:rsidR="00773E84" w:rsidRPr="00E54F30">
        <w:t>contractual intention that it should be legally enforceable and meet the requirements of the legislation.</w:t>
      </w:r>
    </w:p>
    <w:p w14:paraId="6B92F0C4" w14:textId="5156939C" w:rsidR="00A31000" w:rsidRPr="00A31000" w:rsidRDefault="00773E84" w:rsidP="00000FD2">
      <w:pPr>
        <w:pStyle w:val="ParaLevel1"/>
        <w:spacing w:line="360" w:lineRule="auto"/>
        <w:ind w:left="-130" w:right="-1134"/>
        <w:rPr>
          <w:szCs w:val="24"/>
        </w:rPr>
      </w:pPr>
      <w:r w:rsidRPr="00E54F30">
        <w:t>Nor</w:t>
      </w:r>
      <w:r w:rsidRPr="00E54F30">
        <w:rPr>
          <w:spacing w:val="-13"/>
        </w:rPr>
        <w:t xml:space="preserve"> </w:t>
      </w:r>
      <w:r w:rsidRPr="00E54F30">
        <w:t>is</w:t>
      </w:r>
      <w:r w:rsidRPr="00E54F30">
        <w:rPr>
          <w:spacing w:val="-11"/>
        </w:rPr>
        <w:t xml:space="preserve"> </w:t>
      </w:r>
      <w:r w:rsidRPr="00E54F30">
        <w:t>GEHC’s</w:t>
      </w:r>
      <w:r w:rsidRPr="00E54F30">
        <w:rPr>
          <w:spacing w:val="-12"/>
        </w:rPr>
        <w:t xml:space="preserve"> </w:t>
      </w:r>
      <w:r w:rsidRPr="00E54F30">
        <w:t>case</w:t>
      </w:r>
      <w:r w:rsidRPr="00E54F30">
        <w:rPr>
          <w:spacing w:val="-13"/>
        </w:rPr>
        <w:t xml:space="preserve"> </w:t>
      </w:r>
      <w:r w:rsidRPr="00E54F30">
        <w:t>saved</w:t>
      </w:r>
      <w:r w:rsidRPr="00E54F30">
        <w:rPr>
          <w:spacing w:val="-11"/>
        </w:rPr>
        <w:t xml:space="preserve"> </w:t>
      </w:r>
      <w:r w:rsidRPr="00E54F30">
        <w:t>by</w:t>
      </w:r>
      <w:r w:rsidRPr="00E54F30">
        <w:rPr>
          <w:spacing w:val="-18"/>
        </w:rPr>
        <w:t xml:space="preserve"> </w:t>
      </w:r>
      <w:r w:rsidRPr="00E54F30">
        <w:t>seeking</w:t>
      </w:r>
      <w:r w:rsidRPr="00E54F30">
        <w:rPr>
          <w:spacing w:val="-14"/>
        </w:rPr>
        <w:t xml:space="preserve"> </w:t>
      </w:r>
      <w:r w:rsidRPr="00E54F30">
        <w:t>to</w:t>
      </w:r>
      <w:r w:rsidRPr="00E54F30">
        <w:rPr>
          <w:spacing w:val="-11"/>
        </w:rPr>
        <w:t xml:space="preserve"> </w:t>
      </w:r>
      <w:r w:rsidRPr="00E54F30">
        <w:t>characterise</w:t>
      </w:r>
      <w:r w:rsidRPr="00E54F30">
        <w:rPr>
          <w:spacing w:val="-12"/>
        </w:rPr>
        <w:t xml:space="preserve"> </w:t>
      </w:r>
      <w:r w:rsidRPr="00E54F30">
        <w:t>the</w:t>
      </w:r>
      <w:r w:rsidRPr="00E54F30">
        <w:rPr>
          <w:spacing w:val="-11"/>
        </w:rPr>
        <w:t xml:space="preserve"> </w:t>
      </w:r>
      <w:r w:rsidRPr="00E54F30">
        <w:t>existence</w:t>
      </w:r>
      <w:r w:rsidRPr="00E54F30">
        <w:rPr>
          <w:spacing w:val="-13"/>
        </w:rPr>
        <w:t xml:space="preserve"> </w:t>
      </w:r>
      <w:r w:rsidRPr="00E54F30">
        <w:t>of</w:t>
      </w:r>
      <w:r w:rsidRPr="00E54F30">
        <w:rPr>
          <w:spacing w:val="-12"/>
        </w:rPr>
        <w:t xml:space="preserve"> </w:t>
      </w:r>
      <w:r w:rsidRPr="00E54F30">
        <w:t>the</w:t>
      </w:r>
      <w:r w:rsidRPr="00E54F30">
        <w:rPr>
          <w:spacing w:val="-12"/>
        </w:rPr>
        <w:t xml:space="preserve"> </w:t>
      </w:r>
      <w:r w:rsidR="00D01EE9">
        <w:t>Advance Fee</w:t>
      </w:r>
      <w:r w:rsidRPr="00E54F30">
        <w:rPr>
          <w:spacing w:val="-15"/>
        </w:rPr>
        <w:t xml:space="preserve"> </w:t>
      </w:r>
      <w:r w:rsidRPr="00E54F30">
        <w:t>as part</w:t>
      </w:r>
      <w:r w:rsidRPr="00E54F30">
        <w:rPr>
          <w:spacing w:val="-17"/>
        </w:rPr>
        <w:t xml:space="preserve"> </w:t>
      </w:r>
      <w:r w:rsidRPr="00E54F30">
        <w:t>of</w:t>
      </w:r>
      <w:r w:rsidRPr="00E54F30">
        <w:rPr>
          <w:spacing w:val="-17"/>
        </w:rPr>
        <w:t xml:space="preserve"> </w:t>
      </w:r>
      <w:r w:rsidRPr="00E54F30">
        <w:t>the</w:t>
      </w:r>
      <w:r w:rsidRPr="00E54F30">
        <w:rPr>
          <w:spacing w:val="-16"/>
        </w:rPr>
        <w:t xml:space="preserve"> </w:t>
      </w:r>
      <w:r w:rsidRPr="00E54F30">
        <w:t>consideration</w:t>
      </w:r>
      <w:r w:rsidRPr="00E54F30">
        <w:rPr>
          <w:spacing w:val="-17"/>
        </w:rPr>
        <w:t xml:space="preserve"> </w:t>
      </w:r>
      <w:r w:rsidRPr="00E54F30">
        <w:t>for</w:t>
      </w:r>
      <w:r w:rsidRPr="00E54F30">
        <w:rPr>
          <w:spacing w:val="-17"/>
        </w:rPr>
        <w:t xml:space="preserve"> </w:t>
      </w:r>
      <w:proofErr w:type="gramStart"/>
      <w:r w:rsidRPr="00E54F30">
        <w:t>entering</w:t>
      </w:r>
      <w:r w:rsidRPr="00E54F30">
        <w:rPr>
          <w:spacing w:val="-18"/>
        </w:rPr>
        <w:t xml:space="preserve"> </w:t>
      </w:r>
      <w:r w:rsidRPr="00E54F30">
        <w:t>into</w:t>
      </w:r>
      <w:proofErr w:type="gramEnd"/>
      <w:r w:rsidRPr="00E54F30">
        <w:rPr>
          <w:spacing w:val="-17"/>
        </w:rPr>
        <w:t xml:space="preserve"> </w:t>
      </w:r>
      <w:r w:rsidRPr="00E54F30">
        <w:t>the</w:t>
      </w:r>
      <w:r w:rsidRPr="00E54F30">
        <w:rPr>
          <w:spacing w:val="-16"/>
        </w:rPr>
        <w:t xml:space="preserve"> </w:t>
      </w:r>
      <w:r w:rsidRPr="00E54F30">
        <w:t>CFA</w:t>
      </w:r>
      <w:r w:rsidRPr="00E54F30">
        <w:rPr>
          <w:spacing w:val="-16"/>
        </w:rPr>
        <w:t xml:space="preserve"> </w:t>
      </w:r>
      <w:r w:rsidRPr="00E54F30">
        <w:t>and</w:t>
      </w:r>
      <w:r w:rsidRPr="00E54F30">
        <w:rPr>
          <w:spacing w:val="-17"/>
        </w:rPr>
        <w:t xml:space="preserve"> </w:t>
      </w:r>
      <w:r w:rsidRPr="00E54F30">
        <w:t>thereby</w:t>
      </w:r>
      <w:r w:rsidRPr="00E54F30">
        <w:rPr>
          <w:spacing w:val="-23"/>
        </w:rPr>
        <w:t xml:space="preserve"> </w:t>
      </w:r>
      <w:r w:rsidRPr="00E54F30">
        <w:t>bringing</w:t>
      </w:r>
      <w:r w:rsidRPr="00E54F30">
        <w:rPr>
          <w:spacing w:val="-18"/>
        </w:rPr>
        <w:t xml:space="preserve"> </w:t>
      </w:r>
      <w:r w:rsidRPr="00E54F30">
        <w:t>the</w:t>
      </w:r>
      <w:r w:rsidRPr="00E54F30">
        <w:rPr>
          <w:spacing w:val="-16"/>
        </w:rPr>
        <w:t xml:space="preserve"> </w:t>
      </w:r>
      <w:r w:rsidRPr="00E54F30">
        <w:rPr>
          <w:spacing w:val="-3"/>
        </w:rPr>
        <w:t>benefit</w:t>
      </w:r>
      <w:r w:rsidRPr="00E54F30">
        <w:rPr>
          <w:spacing w:val="-21"/>
        </w:rPr>
        <w:t xml:space="preserve"> </w:t>
      </w:r>
      <w:r w:rsidRPr="00E54F30">
        <w:t>to</w:t>
      </w:r>
      <w:r w:rsidRPr="00E54F30">
        <w:rPr>
          <w:spacing w:val="-21"/>
        </w:rPr>
        <w:t xml:space="preserve"> </w:t>
      </w:r>
      <w:r w:rsidRPr="00E54F30">
        <w:t>the solicitor</w:t>
      </w:r>
      <w:r w:rsidRPr="00E54F30">
        <w:rPr>
          <w:spacing w:val="-18"/>
        </w:rPr>
        <w:t xml:space="preserve"> </w:t>
      </w:r>
      <w:r w:rsidRPr="00E54F30">
        <w:t>to</w:t>
      </w:r>
      <w:r w:rsidRPr="00E54F30">
        <w:rPr>
          <w:spacing w:val="-15"/>
        </w:rPr>
        <w:t xml:space="preserve"> </w:t>
      </w:r>
      <w:r w:rsidRPr="00E54F30">
        <w:t>greater</w:t>
      </w:r>
      <w:r w:rsidRPr="00E54F30">
        <w:rPr>
          <w:spacing w:val="-17"/>
        </w:rPr>
        <w:t xml:space="preserve"> </w:t>
      </w:r>
      <w:r w:rsidRPr="00E54F30">
        <w:t>than</w:t>
      </w:r>
      <w:r w:rsidRPr="00E54F30">
        <w:rPr>
          <w:spacing w:val="-16"/>
        </w:rPr>
        <w:t xml:space="preserve"> </w:t>
      </w:r>
      <w:r w:rsidRPr="00E54F30">
        <w:t>the</w:t>
      </w:r>
      <w:r w:rsidRPr="00E54F30">
        <w:rPr>
          <w:spacing w:val="-16"/>
        </w:rPr>
        <w:t xml:space="preserve"> </w:t>
      </w:r>
      <w:r w:rsidRPr="00E54F30">
        <w:t>permissible</w:t>
      </w:r>
      <w:r w:rsidRPr="00E54F30">
        <w:rPr>
          <w:spacing w:val="-17"/>
        </w:rPr>
        <w:t xml:space="preserve"> </w:t>
      </w:r>
      <w:r w:rsidRPr="00E54F30">
        <w:t>100%</w:t>
      </w:r>
      <w:r w:rsidRPr="00E54F30">
        <w:rPr>
          <w:spacing w:val="-17"/>
        </w:rPr>
        <w:t xml:space="preserve"> </w:t>
      </w:r>
      <w:r w:rsidRPr="00E54F30">
        <w:t>maximum.</w:t>
      </w:r>
      <w:r w:rsidRPr="00E54F30">
        <w:rPr>
          <w:spacing w:val="28"/>
        </w:rPr>
        <w:t xml:space="preserve"> </w:t>
      </w:r>
      <w:r w:rsidR="00E54F30">
        <w:t xml:space="preserve">Per </w:t>
      </w:r>
      <w:r w:rsidR="00084644">
        <w:t>RS</w:t>
      </w:r>
      <w:r w:rsidR="00E54F30">
        <w:t>, t</w:t>
      </w:r>
      <w:r w:rsidRPr="00E54F30">
        <w:t>he</w:t>
      </w:r>
      <w:r w:rsidRPr="00E54F30">
        <w:rPr>
          <w:spacing w:val="-17"/>
        </w:rPr>
        <w:t xml:space="preserve"> </w:t>
      </w:r>
      <w:r w:rsidR="00D01EE9">
        <w:t>Advance Fee</w:t>
      </w:r>
      <w:r w:rsidRPr="00E54F30">
        <w:rPr>
          <w:spacing w:val="-17"/>
        </w:rPr>
        <w:t xml:space="preserve"> </w:t>
      </w:r>
      <w:r w:rsidRPr="00E54F30">
        <w:t>is</w:t>
      </w:r>
      <w:r w:rsidRPr="00E54F30">
        <w:rPr>
          <w:spacing w:val="-15"/>
        </w:rPr>
        <w:t xml:space="preserve"> </w:t>
      </w:r>
      <w:r w:rsidRPr="00E54F30">
        <w:t>not</w:t>
      </w:r>
      <w:r w:rsidRPr="00E54F30">
        <w:rPr>
          <w:spacing w:val="-20"/>
        </w:rPr>
        <w:t xml:space="preserve"> </w:t>
      </w:r>
      <w:r w:rsidRPr="00E54F30">
        <w:rPr>
          <w:spacing w:val="-4"/>
        </w:rPr>
        <w:t xml:space="preserve">payable </w:t>
      </w:r>
      <w:r w:rsidRPr="00E54F30">
        <w:t>in the event of success and therefore cannot be characterised as falling within the definition</w:t>
      </w:r>
      <w:r w:rsidRPr="00E54F30">
        <w:rPr>
          <w:spacing w:val="-17"/>
        </w:rPr>
        <w:t xml:space="preserve"> </w:t>
      </w:r>
      <w:r w:rsidRPr="00E54F30">
        <w:t>in</w:t>
      </w:r>
      <w:r w:rsidRPr="00E54F30">
        <w:rPr>
          <w:spacing w:val="-15"/>
        </w:rPr>
        <w:t xml:space="preserve"> </w:t>
      </w:r>
      <w:r w:rsidRPr="00E54F30">
        <w:t>subsection</w:t>
      </w:r>
      <w:r w:rsidRPr="00E54F30">
        <w:rPr>
          <w:spacing w:val="-16"/>
        </w:rPr>
        <w:t xml:space="preserve"> </w:t>
      </w:r>
      <w:r w:rsidRPr="00E54F30">
        <w:t>58(2)(b)</w:t>
      </w:r>
      <w:r w:rsidRPr="00E54F30">
        <w:rPr>
          <w:spacing w:val="-17"/>
        </w:rPr>
        <w:t xml:space="preserve"> </w:t>
      </w:r>
      <w:r w:rsidRPr="00E54F30">
        <w:t>of</w:t>
      </w:r>
      <w:r w:rsidRPr="00E54F30">
        <w:rPr>
          <w:spacing w:val="-18"/>
        </w:rPr>
        <w:t xml:space="preserve"> </w:t>
      </w:r>
      <w:r w:rsidRPr="00E54F30">
        <w:t>CLSA.</w:t>
      </w:r>
      <w:r w:rsidRPr="00E54F30">
        <w:rPr>
          <w:spacing w:val="28"/>
        </w:rPr>
        <w:t xml:space="preserve"> </w:t>
      </w:r>
      <w:r w:rsidRPr="00E54F30">
        <w:rPr>
          <w:spacing w:val="-3"/>
        </w:rPr>
        <w:t>It</w:t>
      </w:r>
      <w:r w:rsidRPr="00E54F30">
        <w:rPr>
          <w:spacing w:val="-15"/>
        </w:rPr>
        <w:t xml:space="preserve"> </w:t>
      </w:r>
      <w:r w:rsidRPr="00E54F30">
        <w:t>is</w:t>
      </w:r>
      <w:r w:rsidRPr="00E54F30">
        <w:rPr>
          <w:spacing w:val="-16"/>
        </w:rPr>
        <w:t xml:space="preserve"> </w:t>
      </w:r>
      <w:r w:rsidRPr="00E54F30">
        <w:t>not</w:t>
      </w:r>
      <w:r w:rsidRPr="00E54F30">
        <w:rPr>
          <w:spacing w:val="-15"/>
        </w:rPr>
        <w:t xml:space="preserve"> </w:t>
      </w:r>
      <w:r w:rsidRPr="00E54F30">
        <w:t>a</w:t>
      </w:r>
      <w:r w:rsidRPr="00E54F30">
        <w:rPr>
          <w:spacing w:val="-17"/>
        </w:rPr>
        <w:t xml:space="preserve"> </w:t>
      </w:r>
      <w:r w:rsidRPr="00E54F30">
        <w:t>success</w:t>
      </w:r>
      <w:r w:rsidRPr="00E54F30">
        <w:rPr>
          <w:spacing w:val="-15"/>
        </w:rPr>
        <w:t xml:space="preserve"> </w:t>
      </w:r>
      <w:r w:rsidR="0008026A" w:rsidRPr="00E54F30">
        <w:t>fee and</w:t>
      </w:r>
      <w:r w:rsidRPr="00E54F30">
        <w:rPr>
          <w:spacing w:val="-21"/>
        </w:rPr>
        <w:t xml:space="preserve"> </w:t>
      </w:r>
      <w:r w:rsidRPr="00E54F30">
        <w:rPr>
          <w:spacing w:val="-3"/>
        </w:rPr>
        <w:t>does</w:t>
      </w:r>
      <w:r w:rsidRPr="00E54F30">
        <w:rPr>
          <w:spacing w:val="-20"/>
        </w:rPr>
        <w:t xml:space="preserve"> </w:t>
      </w:r>
      <w:r w:rsidRPr="00E54F30">
        <w:t>not</w:t>
      </w:r>
      <w:r w:rsidRPr="00E54F30">
        <w:rPr>
          <w:spacing w:val="-20"/>
        </w:rPr>
        <w:t xml:space="preserve"> </w:t>
      </w:r>
      <w:r w:rsidRPr="00E54F30">
        <w:rPr>
          <w:spacing w:val="-3"/>
        </w:rPr>
        <w:t xml:space="preserve">increase </w:t>
      </w:r>
      <w:r w:rsidRPr="00E54F30">
        <w:t>the</w:t>
      </w:r>
      <w:r w:rsidRPr="00E54F30">
        <w:rPr>
          <w:spacing w:val="-16"/>
        </w:rPr>
        <w:t xml:space="preserve"> </w:t>
      </w:r>
      <w:r w:rsidRPr="00E54F30">
        <w:t>amount</w:t>
      </w:r>
      <w:r w:rsidR="009940E0">
        <w:rPr>
          <w:spacing w:val="-15"/>
        </w:rPr>
        <w:t xml:space="preserve"> </w:t>
      </w:r>
      <w:r w:rsidRPr="00E54F30">
        <w:t>which</w:t>
      </w:r>
      <w:r w:rsidRPr="00E54F30">
        <w:rPr>
          <w:spacing w:val="-16"/>
        </w:rPr>
        <w:t xml:space="preserve"> </w:t>
      </w:r>
      <w:r w:rsidRPr="00E54F30">
        <w:t>would</w:t>
      </w:r>
      <w:r w:rsidRPr="00E54F30">
        <w:rPr>
          <w:spacing w:val="-16"/>
        </w:rPr>
        <w:t xml:space="preserve"> </w:t>
      </w:r>
      <w:r w:rsidRPr="00E54F30">
        <w:t>be</w:t>
      </w:r>
      <w:r w:rsidRPr="00E54F30">
        <w:rPr>
          <w:spacing w:val="-17"/>
        </w:rPr>
        <w:t xml:space="preserve"> </w:t>
      </w:r>
      <w:r w:rsidRPr="00E54F30">
        <w:t>payable</w:t>
      </w:r>
      <w:r w:rsidRPr="00E54F30">
        <w:rPr>
          <w:spacing w:val="-16"/>
        </w:rPr>
        <w:t xml:space="preserve"> </w:t>
      </w:r>
      <w:r w:rsidRPr="00E54F30">
        <w:t>if</w:t>
      </w:r>
      <w:r w:rsidRPr="00E54F30">
        <w:rPr>
          <w:spacing w:val="-16"/>
        </w:rPr>
        <w:t xml:space="preserve"> </w:t>
      </w:r>
      <w:r w:rsidRPr="00E54F30">
        <w:t>it</w:t>
      </w:r>
      <w:r w:rsidRPr="00E54F30">
        <w:rPr>
          <w:spacing w:val="-15"/>
        </w:rPr>
        <w:t xml:space="preserve"> </w:t>
      </w:r>
      <w:r w:rsidRPr="00E54F30">
        <w:t>were</w:t>
      </w:r>
      <w:r w:rsidRPr="00E54F30">
        <w:rPr>
          <w:spacing w:val="-18"/>
        </w:rPr>
        <w:t xml:space="preserve"> </w:t>
      </w:r>
      <w:r w:rsidRPr="00E54F30">
        <w:t>not</w:t>
      </w:r>
      <w:r w:rsidRPr="00E54F30">
        <w:rPr>
          <w:spacing w:val="-14"/>
        </w:rPr>
        <w:t xml:space="preserve"> </w:t>
      </w:r>
      <w:r w:rsidRPr="00E54F30">
        <w:t>a</w:t>
      </w:r>
      <w:r w:rsidRPr="00E54F30">
        <w:rPr>
          <w:spacing w:val="-17"/>
        </w:rPr>
        <w:t xml:space="preserve"> </w:t>
      </w:r>
      <w:r w:rsidR="00A31000">
        <w:t>CFA.</w:t>
      </w:r>
    </w:p>
    <w:p w14:paraId="1FB96A47" w14:textId="519705F0" w:rsidR="00C84A42" w:rsidRPr="00C84A42" w:rsidRDefault="00084644" w:rsidP="00000FD2">
      <w:pPr>
        <w:pStyle w:val="ParaLevel1"/>
        <w:spacing w:line="360" w:lineRule="auto"/>
        <w:ind w:left="-130" w:right="-1134"/>
        <w:rPr>
          <w:szCs w:val="24"/>
        </w:rPr>
      </w:pPr>
      <w:r>
        <w:lastRenderedPageBreak/>
        <w:t>RS</w:t>
      </w:r>
      <w:r w:rsidR="00A31000">
        <w:t xml:space="preserve"> assert that </w:t>
      </w:r>
      <w:r w:rsidR="00773E84" w:rsidRPr="00A31000">
        <w:t>GEHC</w:t>
      </w:r>
      <w:r w:rsidR="00773E84" w:rsidRPr="00A31000">
        <w:rPr>
          <w:spacing w:val="-16"/>
        </w:rPr>
        <w:t xml:space="preserve"> </w:t>
      </w:r>
      <w:r w:rsidR="00A31000">
        <w:rPr>
          <w:spacing w:val="-16"/>
        </w:rPr>
        <w:t xml:space="preserve">is not </w:t>
      </w:r>
      <w:r w:rsidR="00773E84" w:rsidRPr="00A31000">
        <w:t>assisted</w:t>
      </w:r>
      <w:r w:rsidR="00773E84" w:rsidRPr="00A31000">
        <w:rPr>
          <w:spacing w:val="-16"/>
        </w:rPr>
        <w:t xml:space="preserve"> </w:t>
      </w:r>
      <w:r w:rsidR="00773E84" w:rsidRPr="00A31000">
        <w:t>by</w:t>
      </w:r>
      <w:r w:rsidR="00773E84" w:rsidRPr="00A31000">
        <w:rPr>
          <w:spacing w:val="-22"/>
        </w:rPr>
        <w:t xml:space="preserve"> </w:t>
      </w:r>
      <w:r w:rsidR="00773E84" w:rsidRPr="00A31000">
        <w:t>the</w:t>
      </w:r>
      <w:r w:rsidR="00773E84" w:rsidRPr="00A31000">
        <w:rPr>
          <w:spacing w:val="-16"/>
        </w:rPr>
        <w:t xml:space="preserve"> </w:t>
      </w:r>
      <w:r w:rsidR="00773E84" w:rsidRPr="00A31000">
        <w:t>evidence</w:t>
      </w:r>
      <w:r w:rsidR="00773E84" w:rsidRPr="00A31000">
        <w:rPr>
          <w:spacing w:val="-16"/>
        </w:rPr>
        <w:t xml:space="preserve"> </w:t>
      </w:r>
      <w:r w:rsidR="00773E84" w:rsidRPr="00A31000">
        <w:t>of</w:t>
      </w:r>
      <w:r w:rsidR="00773E84" w:rsidRPr="00A31000">
        <w:rPr>
          <w:spacing w:val="-17"/>
        </w:rPr>
        <w:t xml:space="preserve"> </w:t>
      </w:r>
      <w:r w:rsidR="00A97FE1">
        <w:t>ABC</w:t>
      </w:r>
      <w:r w:rsidR="00773E84" w:rsidRPr="00A31000">
        <w:rPr>
          <w:spacing w:val="-21"/>
        </w:rPr>
        <w:t xml:space="preserve"> </w:t>
      </w:r>
      <w:r w:rsidR="00773E84" w:rsidRPr="00A31000">
        <w:t>in</w:t>
      </w:r>
      <w:r w:rsidR="00773E84" w:rsidRPr="00A31000">
        <w:rPr>
          <w:spacing w:val="-20"/>
        </w:rPr>
        <w:t xml:space="preserve"> </w:t>
      </w:r>
      <w:r w:rsidR="00773E84" w:rsidRPr="00A31000">
        <w:rPr>
          <w:spacing w:val="-3"/>
        </w:rPr>
        <w:t>cross-examination</w:t>
      </w:r>
      <w:r w:rsidR="00773E84" w:rsidRPr="00A31000">
        <w:rPr>
          <w:spacing w:val="-21"/>
        </w:rPr>
        <w:t xml:space="preserve"> </w:t>
      </w:r>
      <w:r w:rsidR="00773E84" w:rsidRPr="00A31000">
        <w:rPr>
          <w:spacing w:val="-3"/>
        </w:rPr>
        <w:t>that</w:t>
      </w:r>
      <w:r w:rsidR="00773E84" w:rsidRPr="00A31000">
        <w:rPr>
          <w:spacing w:val="-20"/>
        </w:rPr>
        <w:t xml:space="preserve"> </w:t>
      </w:r>
      <w:r w:rsidR="00773E84" w:rsidRPr="00A31000">
        <w:t xml:space="preserve">the </w:t>
      </w:r>
      <w:r w:rsidR="00D01EE9">
        <w:t>Advance Fee</w:t>
      </w:r>
      <w:r w:rsidR="00773E84" w:rsidRPr="00A31000">
        <w:rPr>
          <w:spacing w:val="-13"/>
        </w:rPr>
        <w:t xml:space="preserve"> </w:t>
      </w:r>
      <w:r w:rsidR="00773E84" w:rsidRPr="00A31000">
        <w:t>in</w:t>
      </w:r>
      <w:r w:rsidR="00773E84" w:rsidRPr="00A31000">
        <w:rPr>
          <w:spacing w:val="-12"/>
        </w:rPr>
        <w:t xml:space="preserve"> </w:t>
      </w:r>
      <w:r w:rsidR="00773E84" w:rsidRPr="00A31000">
        <w:t>CFA2</w:t>
      </w:r>
      <w:r w:rsidR="00773E84" w:rsidRPr="00A31000">
        <w:rPr>
          <w:spacing w:val="-14"/>
        </w:rPr>
        <w:t xml:space="preserve"> </w:t>
      </w:r>
      <w:r w:rsidR="00773E84" w:rsidRPr="00A31000">
        <w:t>would</w:t>
      </w:r>
      <w:r w:rsidR="00773E84" w:rsidRPr="00A31000">
        <w:rPr>
          <w:spacing w:val="-14"/>
        </w:rPr>
        <w:t xml:space="preserve"> </w:t>
      </w:r>
      <w:r w:rsidR="00773E84" w:rsidRPr="00A31000">
        <w:t>be</w:t>
      </w:r>
      <w:r w:rsidR="00773E84" w:rsidRPr="00A31000">
        <w:rPr>
          <w:spacing w:val="-15"/>
        </w:rPr>
        <w:t xml:space="preserve"> </w:t>
      </w:r>
      <w:r w:rsidR="00773E84" w:rsidRPr="00A31000">
        <w:t>retained</w:t>
      </w:r>
      <w:r w:rsidR="00773E84" w:rsidRPr="00A31000">
        <w:rPr>
          <w:spacing w:val="-13"/>
        </w:rPr>
        <w:t xml:space="preserve"> </w:t>
      </w:r>
      <w:r w:rsidR="00773E84" w:rsidRPr="00A31000">
        <w:t>in</w:t>
      </w:r>
      <w:r w:rsidR="00773E84" w:rsidRPr="00A31000">
        <w:rPr>
          <w:spacing w:val="-14"/>
        </w:rPr>
        <w:t xml:space="preserve"> </w:t>
      </w:r>
      <w:r w:rsidR="00773E84" w:rsidRPr="00A31000">
        <w:t>full</w:t>
      </w:r>
      <w:r w:rsidR="00773E84" w:rsidRPr="00A31000">
        <w:rPr>
          <w:spacing w:val="-14"/>
        </w:rPr>
        <w:t xml:space="preserve"> </w:t>
      </w:r>
      <w:r w:rsidR="00773E84" w:rsidRPr="00A31000">
        <w:t>in</w:t>
      </w:r>
      <w:r w:rsidR="00773E84" w:rsidRPr="00A31000">
        <w:rPr>
          <w:spacing w:val="-13"/>
        </w:rPr>
        <w:t xml:space="preserve"> </w:t>
      </w:r>
      <w:r w:rsidR="00773E84" w:rsidRPr="00A31000">
        <w:t>the</w:t>
      </w:r>
      <w:r w:rsidR="00773E84" w:rsidRPr="00A31000">
        <w:rPr>
          <w:spacing w:val="-13"/>
        </w:rPr>
        <w:t xml:space="preserve"> </w:t>
      </w:r>
      <w:r w:rsidR="00773E84" w:rsidRPr="00A31000">
        <w:t>hypothetical</w:t>
      </w:r>
      <w:r w:rsidR="00773E84" w:rsidRPr="00A31000">
        <w:rPr>
          <w:spacing w:val="-14"/>
        </w:rPr>
        <w:t xml:space="preserve"> </w:t>
      </w:r>
      <w:r w:rsidR="00773E84" w:rsidRPr="00A31000">
        <w:t>and</w:t>
      </w:r>
      <w:r w:rsidR="00773E84" w:rsidRPr="00A31000">
        <w:rPr>
          <w:spacing w:val="-13"/>
        </w:rPr>
        <w:t xml:space="preserve"> </w:t>
      </w:r>
      <w:r w:rsidR="00773E84" w:rsidRPr="00A31000">
        <w:t>wholly</w:t>
      </w:r>
      <w:r w:rsidR="00773E84" w:rsidRPr="00A31000">
        <w:rPr>
          <w:spacing w:val="-21"/>
        </w:rPr>
        <w:t xml:space="preserve"> </w:t>
      </w:r>
      <w:r w:rsidR="00773E84" w:rsidRPr="00A31000">
        <w:t>unrealistic event that the claim had failed at an early stage</w:t>
      </w:r>
      <w:r w:rsidR="00BB651D">
        <w:t xml:space="preserve">. </w:t>
      </w:r>
      <w:r w:rsidR="00773E84" w:rsidRPr="00A31000">
        <w:t>That</w:t>
      </w:r>
      <w:r w:rsidR="00773E84" w:rsidRPr="00A31000">
        <w:rPr>
          <w:spacing w:val="-15"/>
        </w:rPr>
        <w:t xml:space="preserve"> </w:t>
      </w:r>
      <w:r w:rsidR="00773E84" w:rsidRPr="00A31000">
        <w:t>evidence</w:t>
      </w:r>
      <w:r w:rsidR="00773E84" w:rsidRPr="00A31000">
        <w:rPr>
          <w:spacing w:val="-17"/>
        </w:rPr>
        <w:t xml:space="preserve"> </w:t>
      </w:r>
      <w:r w:rsidR="00773E84" w:rsidRPr="00A31000">
        <w:t>does</w:t>
      </w:r>
      <w:r w:rsidR="00773E84" w:rsidRPr="00A31000">
        <w:rPr>
          <w:spacing w:val="-16"/>
        </w:rPr>
        <w:t xml:space="preserve"> </w:t>
      </w:r>
      <w:r w:rsidR="00773E84" w:rsidRPr="00A31000">
        <w:t xml:space="preserve">not </w:t>
      </w:r>
      <w:r w:rsidR="00BE2BBA">
        <w:t xml:space="preserve">(per RS) </w:t>
      </w:r>
      <w:r w:rsidR="00773E84" w:rsidRPr="00A31000">
        <w:t>affect the analysis above for three</w:t>
      </w:r>
      <w:r w:rsidR="00773E84" w:rsidRPr="00A31000">
        <w:rPr>
          <w:spacing w:val="-7"/>
        </w:rPr>
        <w:t xml:space="preserve"> </w:t>
      </w:r>
      <w:r w:rsidR="00773E84" w:rsidRPr="00A31000">
        <w:t>reasons.</w:t>
      </w:r>
      <w:r w:rsidR="00BB651D">
        <w:t xml:space="preserve"> </w:t>
      </w:r>
    </w:p>
    <w:p w14:paraId="4597FF77" w14:textId="47F6BFDE" w:rsidR="007D14F2" w:rsidRDefault="00C84A42" w:rsidP="00000FD2">
      <w:pPr>
        <w:pStyle w:val="ParaLevel1"/>
        <w:spacing w:line="360" w:lineRule="auto"/>
        <w:ind w:left="-130" w:right="-1134"/>
        <w:rPr>
          <w:szCs w:val="24"/>
        </w:rPr>
      </w:pPr>
      <w:r>
        <w:t xml:space="preserve">Firstly, it is said that </w:t>
      </w:r>
      <w:r w:rsidR="00773E84" w:rsidRPr="00C84A42">
        <w:t>GEHC would no doubt have sued R</w:t>
      </w:r>
      <w:r w:rsidR="00497B97">
        <w:t>S</w:t>
      </w:r>
      <w:r w:rsidR="00773E84" w:rsidRPr="00C84A42">
        <w:t xml:space="preserve"> had it sought to retain the </w:t>
      </w:r>
      <w:r w:rsidR="00D01EE9">
        <w:t>Advance Fee</w:t>
      </w:r>
      <w:r w:rsidR="00773E84" w:rsidRPr="00C84A42">
        <w:t xml:space="preserve"> in full</w:t>
      </w:r>
      <w:r w:rsidR="00BB651D" w:rsidRPr="00C84A42">
        <w:t xml:space="preserve"> </w:t>
      </w:r>
      <w:r>
        <w:t>(</w:t>
      </w:r>
      <w:r w:rsidR="00BB651D" w:rsidRPr="00C84A42">
        <w:t xml:space="preserve">if, say, the case had </w:t>
      </w:r>
      <w:r w:rsidR="004B0A63" w:rsidRPr="00C84A42">
        <w:t>end</w:t>
      </w:r>
      <w:r w:rsidR="00BB651D" w:rsidRPr="00C84A42">
        <w:t xml:space="preserve">ed </w:t>
      </w:r>
      <w:r w:rsidR="004B0A63" w:rsidRPr="00C84A42">
        <w:t xml:space="preserve">at an early stage so that retention of the fee meant way more than base costs plus success fees if there had been a “win” had been charged by </w:t>
      </w:r>
      <w:r w:rsidR="00084644">
        <w:t>RS</w:t>
      </w:r>
      <w:r>
        <w:t>)</w:t>
      </w:r>
      <w:r w:rsidR="00773E84" w:rsidRPr="00C84A42">
        <w:t xml:space="preserve">. </w:t>
      </w:r>
      <w:r w:rsidR="00BE2BBA">
        <w:t>Secondly, t</w:t>
      </w:r>
      <w:r w:rsidR="00773E84" w:rsidRPr="00C84A42">
        <w:t>he meaning of contracts is to be determined by</w:t>
      </w:r>
      <w:r w:rsidR="00773E84" w:rsidRPr="00C84A42">
        <w:rPr>
          <w:spacing w:val="-44"/>
        </w:rPr>
        <w:t xml:space="preserve"> </w:t>
      </w:r>
      <w:r w:rsidR="00773E84" w:rsidRPr="00C84A42">
        <w:t xml:space="preserve">objective construction of their effect, not by extrinsic evidence of the belief of a witness when provided with a hypothetical situation on cross-examination, even a witness </w:t>
      </w:r>
      <w:r w:rsidR="00EF50EE">
        <w:t>(</w:t>
      </w:r>
      <w:r w:rsidR="00A97FE1">
        <w:t>ABC</w:t>
      </w:r>
      <w:r w:rsidR="00EF50EE">
        <w:t xml:space="preserve">) </w:t>
      </w:r>
      <w:r w:rsidR="00773E84" w:rsidRPr="00C84A42">
        <w:t>involved</w:t>
      </w:r>
      <w:r w:rsidR="00773E84" w:rsidRPr="00C84A42">
        <w:rPr>
          <w:spacing w:val="57"/>
        </w:rPr>
        <w:t xml:space="preserve"> </w:t>
      </w:r>
      <w:r w:rsidR="00773E84" w:rsidRPr="00C84A42">
        <w:t>i</w:t>
      </w:r>
      <w:r w:rsidR="000427EA" w:rsidRPr="00C84A42">
        <w:t xml:space="preserve">n </w:t>
      </w:r>
      <w:r w:rsidR="00773E84" w:rsidRPr="00C84A42">
        <w:t xml:space="preserve">drafting the agreement. </w:t>
      </w:r>
      <w:r w:rsidR="00EF50EE">
        <w:t>Thirdly, t</w:t>
      </w:r>
      <w:r w:rsidR="00773E84" w:rsidRPr="00C84A42">
        <w:t xml:space="preserve">he effect of the CFA is that the </w:t>
      </w:r>
      <w:r w:rsidR="00D01EE9">
        <w:t>Advance Fee</w:t>
      </w:r>
      <w:r w:rsidR="00773E84" w:rsidRPr="00C84A42">
        <w:t xml:space="preserve"> is only retainable in the event of a loss only in so far as profit costs and disbursements have been incurred</w:t>
      </w:r>
      <w:r w:rsidR="000427EA" w:rsidRPr="00C84A42">
        <w:t xml:space="preserve">, as </w:t>
      </w:r>
      <w:r w:rsidR="00773E84" w:rsidRPr="00C84A42">
        <w:t>is apparent from</w:t>
      </w:r>
      <w:r w:rsidR="000427EA" w:rsidRPr="00C84A42">
        <w:t xml:space="preserve"> t</w:t>
      </w:r>
      <w:r w:rsidR="00773E84" w:rsidRPr="00C84A42">
        <w:t xml:space="preserve">he use of the word </w:t>
      </w:r>
      <w:r w:rsidR="00F30950">
        <w:t>“</w:t>
      </w:r>
      <w:r w:rsidR="00773E84" w:rsidRPr="00C84A42">
        <w:t>advance</w:t>
      </w:r>
      <w:r w:rsidR="00F30950">
        <w:t>”</w:t>
      </w:r>
      <w:r w:rsidR="00773E84" w:rsidRPr="00C84A42">
        <w:rPr>
          <w:spacing w:val="-4"/>
        </w:rPr>
        <w:t xml:space="preserve"> </w:t>
      </w:r>
      <w:r w:rsidR="00773E84" w:rsidRPr="00C84A42">
        <w:t>and</w:t>
      </w:r>
      <w:r w:rsidR="000427EA" w:rsidRPr="00C84A42">
        <w:t xml:space="preserve"> </w:t>
      </w:r>
      <w:r w:rsidR="00773E84" w:rsidRPr="00C84A42">
        <w:t>paragraph (a) of the success fee provisions at</w:t>
      </w:r>
      <w:r w:rsidR="00773E84" w:rsidRPr="00C84A42">
        <w:rPr>
          <w:spacing w:val="-7"/>
        </w:rPr>
        <w:t xml:space="preserve"> </w:t>
      </w:r>
      <w:r w:rsidR="00773E84" w:rsidRPr="00C84A42">
        <w:t>H16</w:t>
      </w:r>
      <w:r>
        <w:t>.</w:t>
      </w:r>
      <w:r w:rsidR="007D14F2">
        <w:rPr>
          <w:szCs w:val="24"/>
        </w:rPr>
        <w:t xml:space="preserve"> </w:t>
      </w:r>
      <w:r w:rsidR="0008026A" w:rsidRPr="007D14F2">
        <w:rPr>
          <w:szCs w:val="24"/>
        </w:rPr>
        <w:t>Thus,</w:t>
      </w:r>
      <w:r w:rsidR="00773E84" w:rsidRPr="007D14F2">
        <w:rPr>
          <w:szCs w:val="24"/>
        </w:rPr>
        <w:t xml:space="preserve"> the advance is only retainable “against” costs, a phrase which would be meaningless if R</w:t>
      </w:r>
      <w:r w:rsidR="00497B97">
        <w:rPr>
          <w:szCs w:val="24"/>
        </w:rPr>
        <w:t>S</w:t>
      </w:r>
      <w:r w:rsidR="00773E84" w:rsidRPr="007D14F2">
        <w:rPr>
          <w:szCs w:val="24"/>
        </w:rPr>
        <w:t xml:space="preserve"> had an absolute right to the </w:t>
      </w:r>
      <w:r w:rsidR="00D01EE9">
        <w:rPr>
          <w:szCs w:val="24"/>
        </w:rPr>
        <w:t>Advance Fee</w:t>
      </w:r>
      <w:r w:rsidR="00773E84" w:rsidRPr="007D14F2">
        <w:rPr>
          <w:szCs w:val="24"/>
        </w:rPr>
        <w:t xml:space="preserve"> in the event of a loss.</w:t>
      </w:r>
    </w:p>
    <w:p w14:paraId="75BA6EDE" w14:textId="2EA457E4" w:rsidR="002100F1" w:rsidRPr="002100F1" w:rsidRDefault="00773E84" w:rsidP="00000FD2">
      <w:pPr>
        <w:pStyle w:val="ParaLevel1"/>
        <w:spacing w:line="360" w:lineRule="auto"/>
        <w:ind w:left="-130" w:right="-1134"/>
        <w:rPr>
          <w:szCs w:val="24"/>
        </w:rPr>
      </w:pPr>
      <w:r w:rsidRPr="007D14F2">
        <w:t>Even</w:t>
      </w:r>
      <w:r w:rsidRPr="007D14F2">
        <w:rPr>
          <w:spacing w:val="-14"/>
        </w:rPr>
        <w:t xml:space="preserve"> </w:t>
      </w:r>
      <w:r w:rsidRPr="007D14F2">
        <w:t>if,</w:t>
      </w:r>
      <w:r w:rsidRPr="007D14F2">
        <w:rPr>
          <w:spacing w:val="-15"/>
        </w:rPr>
        <w:t xml:space="preserve"> </w:t>
      </w:r>
      <w:r w:rsidRPr="007D14F2">
        <w:t>contrary</w:t>
      </w:r>
      <w:r w:rsidRPr="007D14F2">
        <w:rPr>
          <w:spacing w:val="-21"/>
        </w:rPr>
        <w:t xml:space="preserve"> </w:t>
      </w:r>
      <w:r w:rsidRPr="007D14F2">
        <w:t>to</w:t>
      </w:r>
      <w:r w:rsidRPr="007D14F2">
        <w:rPr>
          <w:spacing w:val="-16"/>
        </w:rPr>
        <w:t xml:space="preserve"> </w:t>
      </w:r>
      <w:r w:rsidRPr="007D14F2">
        <w:t>that</w:t>
      </w:r>
      <w:r w:rsidRPr="007D14F2">
        <w:rPr>
          <w:spacing w:val="-16"/>
        </w:rPr>
        <w:t xml:space="preserve"> </w:t>
      </w:r>
      <w:r w:rsidRPr="007D14F2">
        <w:t>analysis,</w:t>
      </w:r>
      <w:r w:rsidRPr="007D14F2">
        <w:rPr>
          <w:spacing w:val="-17"/>
        </w:rPr>
        <w:t xml:space="preserve"> </w:t>
      </w:r>
      <w:r w:rsidRPr="007D14F2">
        <w:t>the</w:t>
      </w:r>
      <w:r w:rsidRPr="007D14F2">
        <w:rPr>
          <w:spacing w:val="-16"/>
        </w:rPr>
        <w:t xml:space="preserve"> </w:t>
      </w:r>
      <w:r w:rsidRPr="007D14F2">
        <w:t>Court</w:t>
      </w:r>
      <w:r w:rsidRPr="007D14F2">
        <w:rPr>
          <w:spacing w:val="-17"/>
        </w:rPr>
        <w:t xml:space="preserve"> </w:t>
      </w:r>
      <w:r w:rsidRPr="007D14F2">
        <w:t>concludes</w:t>
      </w:r>
      <w:r w:rsidRPr="007D14F2">
        <w:rPr>
          <w:spacing w:val="-17"/>
        </w:rPr>
        <w:t xml:space="preserve"> </w:t>
      </w:r>
      <w:r w:rsidRPr="007D14F2">
        <w:t>that</w:t>
      </w:r>
      <w:r w:rsidRPr="007D14F2">
        <w:rPr>
          <w:spacing w:val="-16"/>
        </w:rPr>
        <w:t xml:space="preserve"> </w:t>
      </w:r>
      <w:r w:rsidRPr="007D14F2">
        <w:t>the</w:t>
      </w:r>
      <w:r w:rsidRPr="007D14F2">
        <w:rPr>
          <w:spacing w:val="-17"/>
        </w:rPr>
        <w:t xml:space="preserve"> </w:t>
      </w:r>
      <w:r w:rsidR="00D01EE9">
        <w:t>Advance Fee</w:t>
      </w:r>
      <w:r w:rsidRPr="007D14F2">
        <w:rPr>
          <w:spacing w:val="-17"/>
        </w:rPr>
        <w:t xml:space="preserve"> </w:t>
      </w:r>
      <w:r w:rsidRPr="007D14F2">
        <w:t>would have</w:t>
      </w:r>
      <w:r w:rsidRPr="007D14F2">
        <w:rPr>
          <w:spacing w:val="-17"/>
        </w:rPr>
        <w:t xml:space="preserve"> </w:t>
      </w:r>
      <w:r w:rsidRPr="007D14F2">
        <w:t>been</w:t>
      </w:r>
      <w:r w:rsidRPr="007D14F2">
        <w:rPr>
          <w:spacing w:val="-16"/>
        </w:rPr>
        <w:t xml:space="preserve"> </w:t>
      </w:r>
      <w:r w:rsidRPr="007D14F2">
        <w:t>retainable</w:t>
      </w:r>
      <w:r w:rsidRPr="007D14F2">
        <w:rPr>
          <w:spacing w:val="-16"/>
        </w:rPr>
        <w:t xml:space="preserve"> </w:t>
      </w:r>
      <w:r w:rsidRPr="007D14F2">
        <w:t>in</w:t>
      </w:r>
      <w:r w:rsidRPr="007D14F2">
        <w:rPr>
          <w:spacing w:val="-15"/>
        </w:rPr>
        <w:t xml:space="preserve"> </w:t>
      </w:r>
      <w:r w:rsidRPr="007D14F2">
        <w:t>full</w:t>
      </w:r>
      <w:r w:rsidRPr="007D14F2">
        <w:rPr>
          <w:spacing w:val="-16"/>
        </w:rPr>
        <w:t xml:space="preserve"> </w:t>
      </w:r>
      <w:r w:rsidRPr="007D14F2">
        <w:t>on</w:t>
      </w:r>
      <w:r w:rsidRPr="007D14F2">
        <w:rPr>
          <w:spacing w:val="-16"/>
        </w:rPr>
        <w:t xml:space="preserve"> </w:t>
      </w:r>
      <w:r w:rsidRPr="007D14F2">
        <w:t>an</w:t>
      </w:r>
      <w:r w:rsidRPr="007D14F2">
        <w:rPr>
          <w:spacing w:val="-16"/>
        </w:rPr>
        <w:t xml:space="preserve"> </w:t>
      </w:r>
      <w:r w:rsidRPr="007D14F2">
        <w:t>early</w:t>
      </w:r>
      <w:r w:rsidRPr="007D14F2">
        <w:rPr>
          <w:spacing w:val="-23"/>
        </w:rPr>
        <w:t xml:space="preserve"> </w:t>
      </w:r>
      <w:r w:rsidRPr="007D14F2">
        <w:t>loss,</w:t>
      </w:r>
      <w:r w:rsidRPr="007D14F2">
        <w:rPr>
          <w:spacing w:val="-16"/>
        </w:rPr>
        <w:t xml:space="preserve"> </w:t>
      </w:r>
      <w:r w:rsidRPr="007D14F2">
        <w:t>this</w:t>
      </w:r>
      <w:r w:rsidRPr="007D14F2">
        <w:rPr>
          <w:spacing w:val="-20"/>
        </w:rPr>
        <w:t xml:space="preserve"> </w:t>
      </w:r>
      <w:r w:rsidRPr="007D14F2">
        <w:rPr>
          <w:spacing w:val="-3"/>
        </w:rPr>
        <w:t>does</w:t>
      </w:r>
      <w:r w:rsidRPr="007D14F2">
        <w:rPr>
          <w:spacing w:val="-20"/>
        </w:rPr>
        <w:t xml:space="preserve"> </w:t>
      </w:r>
      <w:r w:rsidRPr="007D14F2">
        <w:t>not,</w:t>
      </w:r>
      <w:r w:rsidRPr="007D14F2">
        <w:rPr>
          <w:spacing w:val="-20"/>
        </w:rPr>
        <w:t xml:space="preserve"> </w:t>
      </w:r>
      <w:r w:rsidRPr="007D14F2">
        <w:rPr>
          <w:spacing w:val="-3"/>
        </w:rPr>
        <w:t>self-evidently</w:t>
      </w:r>
      <w:r w:rsidRPr="007D14F2">
        <w:rPr>
          <w:spacing w:val="-28"/>
        </w:rPr>
        <w:t xml:space="preserve"> </w:t>
      </w:r>
      <w:r w:rsidRPr="007D14F2">
        <w:rPr>
          <w:spacing w:val="-4"/>
        </w:rPr>
        <w:t>affect</w:t>
      </w:r>
      <w:r w:rsidRPr="007D14F2">
        <w:rPr>
          <w:spacing w:val="-20"/>
        </w:rPr>
        <w:t xml:space="preserve"> </w:t>
      </w:r>
      <w:r w:rsidRPr="007D14F2">
        <w:t>the level</w:t>
      </w:r>
      <w:r w:rsidRPr="007D14F2">
        <w:rPr>
          <w:spacing w:val="-4"/>
        </w:rPr>
        <w:t xml:space="preserve"> </w:t>
      </w:r>
      <w:r w:rsidRPr="007D14F2">
        <w:t>of</w:t>
      </w:r>
      <w:r w:rsidRPr="007D14F2">
        <w:rPr>
          <w:spacing w:val="-5"/>
        </w:rPr>
        <w:t xml:space="preserve"> </w:t>
      </w:r>
      <w:r w:rsidRPr="007D14F2">
        <w:t>the</w:t>
      </w:r>
      <w:r w:rsidRPr="007D14F2">
        <w:rPr>
          <w:spacing w:val="-4"/>
        </w:rPr>
        <w:t xml:space="preserve"> </w:t>
      </w:r>
      <w:r w:rsidRPr="007D14F2">
        <w:t>success</w:t>
      </w:r>
      <w:r w:rsidRPr="007D14F2">
        <w:rPr>
          <w:spacing w:val="-3"/>
        </w:rPr>
        <w:t xml:space="preserve"> </w:t>
      </w:r>
      <w:r w:rsidRPr="007D14F2">
        <w:t>fee</w:t>
      </w:r>
      <w:r w:rsidRPr="007D14F2">
        <w:rPr>
          <w:spacing w:val="-5"/>
        </w:rPr>
        <w:t xml:space="preserve"> </w:t>
      </w:r>
      <w:r w:rsidRPr="007D14F2">
        <w:t>under</w:t>
      </w:r>
      <w:r w:rsidRPr="007D14F2">
        <w:rPr>
          <w:spacing w:val="-8"/>
        </w:rPr>
        <w:t xml:space="preserve"> </w:t>
      </w:r>
      <w:r w:rsidRPr="007D14F2">
        <w:t>the</w:t>
      </w:r>
      <w:r w:rsidRPr="007D14F2">
        <w:rPr>
          <w:spacing w:val="-7"/>
        </w:rPr>
        <w:t xml:space="preserve"> </w:t>
      </w:r>
      <w:r w:rsidR="00F237DB">
        <w:t>CFAs</w:t>
      </w:r>
      <w:r w:rsidR="00A069B3">
        <w:t xml:space="preserve"> as it </w:t>
      </w:r>
      <w:r w:rsidRPr="007D14F2">
        <w:t>is</w:t>
      </w:r>
      <w:r w:rsidRPr="007D14F2">
        <w:rPr>
          <w:spacing w:val="-6"/>
        </w:rPr>
        <w:t xml:space="preserve"> </w:t>
      </w:r>
      <w:r w:rsidRPr="007D14F2">
        <w:t>a</w:t>
      </w:r>
      <w:r w:rsidRPr="007D14F2">
        <w:rPr>
          <w:spacing w:val="-7"/>
        </w:rPr>
        <w:t xml:space="preserve"> </w:t>
      </w:r>
      <w:r w:rsidRPr="007D14F2">
        <w:t>payment</w:t>
      </w:r>
      <w:r w:rsidRPr="007D14F2">
        <w:rPr>
          <w:spacing w:val="-7"/>
        </w:rPr>
        <w:t xml:space="preserve"> </w:t>
      </w:r>
      <w:r w:rsidRPr="007D14F2">
        <w:t>in</w:t>
      </w:r>
      <w:r w:rsidRPr="007D14F2">
        <w:rPr>
          <w:spacing w:val="-6"/>
        </w:rPr>
        <w:t xml:space="preserve"> </w:t>
      </w:r>
      <w:r w:rsidRPr="007D14F2">
        <w:t>the</w:t>
      </w:r>
      <w:r w:rsidRPr="007D14F2">
        <w:rPr>
          <w:spacing w:val="-7"/>
        </w:rPr>
        <w:t xml:space="preserve"> </w:t>
      </w:r>
      <w:r w:rsidRPr="007D14F2">
        <w:t>event</w:t>
      </w:r>
      <w:r w:rsidRPr="007D14F2">
        <w:rPr>
          <w:spacing w:val="-6"/>
        </w:rPr>
        <w:t xml:space="preserve"> </w:t>
      </w:r>
      <w:r w:rsidRPr="007D14F2">
        <w:t>of</w:t>
      </w:r>
      <w:r w:rsidRPr="007D14F2">
        <w:rPr>
          <w:spacing w:val="-7"/>
        </w:rPr>
        <w:t xml:space="preserve"> </w:t>
      </w:r>
      <w:r w:rsidRPr="007D14F2">
        <w:t>a</w:t>
      </w:r>
      <w:r w:rsidRPr="007D14F2">
        <w:rPr>
          <w:spacing w:val="-7"/>
        </w:rPr>
        <w:t xml:space="preserve"> </w:t>
      </w:r>
      <w:r w:rsidRPr="007D14F2">
        <w:t>loss, not of success, and section 58(2) does not regulate payments in the event of a loss.</w:t>
      </w:r>
    </w:p>
    <w:p w14:paraId="0E829691" w14:textId="458CD797" w:rsidR="002100F1" w:rsidRPr="002100F1" w:rsidRDefault="002100F1" w:rsidP="00000FD2">
      <w:pPr>
        <w:pStyle w:val="ParaLevel1"/>
        <w:spacing w:line="360" w:lineRule="auto"/>
        <w:ind w:left="-130" w:right="-1134"/>
        <w:rPr>
          <w:szCs w:val="24"/>
        </w:rPr>
      </w:pPr>
      <w:r>
        <w:t>Finally,</w:t>
      </w:r>
      <w:r w:rsidR="00CC1DF4">
        <w:t xml:space="preserve"> RS </w:t>
      </w:r>
      <w:r>
        <w:t xml:space="preserve">assert that </w:t>
      </w:r>
      <w:r w:rsidR="00773E84" w:rsidRPr="002100F1">
        <w:t>GEHC’s</w:t>
      </w:r>
      <w:r w:rsidR="00773E84" w:rsidRPr="002100F1">
        <w:rPr>
          <w:spacing w:val="-14"/>
        </w:rPr>
        <w:t xml:space="preserve"> </w:t>
      </w:r>
      <w:r w:rsidR="00773E84" w:rsidRPr="002100F1">
        <w:t>proposed</w:t>
      </w:r>
      <w:r w:rsidR="00773E84" w:rsidRPr="002100F1">
        <w:rPr>
          <w:spacing w:val="-13"/>
        </w:rPr>
        <w:t xml:space="preserve"> </w:t>
      </w:r>
      <w:r w:rsidR="00773E84" w:rsidRPr="002100F1">
        <w:t>approach</w:t>
      </w:r>
      <w:r w:rsidR="00773E84" w:rsidRPr="002100F1">
        <w:rPr>
          <w:spacing w:val="-12"/>
        </w:rPr>
        <w:t xml:space="preserve"> </w:t>
      </w:r>
      <w:r w:rsidR="00773E84" w:rsidRPr="002100F1">
        <w:t>of</w:t>
      </w:r>
      <w:r w:rsidR="00773E84" w:rsidRPr="002100F1">
        <w:rPr>
          <w:spacing w:val="-14"/>
        </w:rPr>
        <w:t xml:space="preserve"> </w:t>
      </w:r>
      <w:r w:rsidR="00773E84" w:rsidRPr="002100F1">
        <w:t>seeking</w:t>
      </w:r>
      <w:r w:rsidR="00773E84" w:rsidRPr="002100F1">
        <w:rPr>
          <w:spacing w:val="-15"/>
        </w:rPr>
        <w:t xml:space="preserve"> </w:t>
      </w:r>
      <w:r w:rsidR="00773E84" w:rsidRPr="002100F1">
        <w:t>to</w:t>
      </w:r>
      <w:r w:rsidR="00773E84" w:rsidRPr="002100F1">
        <w:rPr>
          <w:spacing w:val="-12"/>
        </w:rPr>
        <w:t xml:space="preserve"> </w:t>
      </w:r>
      <w:r w:rsidR="00773E84" w:rsidRPr="002100F1">
        <w:t>label</w:t>
      </w:r>
      <w:r w:rsidR="00773E84" w:rsidRPr="002100F1">
        <w:rPr>
          <w:spacing w:val="-13"/>
        </w:rPr>
        <w:t xml:space="preserve"> </w:t>
      </w:r>
      <w:r w:rsidR="00773E84" w:rsidRPr="002100F1">
        <w:t>the</w:t>
      </w:r>
      <w:r w:rsidR="00773E84" w:rsidRPr="002100F1">
        <w:rPr>
          <w:spacing w:val="-16"/>
        </w:rPr>
        <w:t xml:space="preserve"> </w:t>
      </w:r>
      <w:r w:rsidR="00773E84" w:rsidRPr="002100F1">
        <w:t>payment</w:t>
      </w:r>
      <w:r w:rsidR="00773E84" w:rsidRPr="002100F1">
        <w:rPr>
          <w:spacing w:val="-14"/>
        </w:rPr>
        <w:t xml:space="preserve"> </w:t>
      </w:r>
      <w:r w:rsidR="00773E84" w:rsidRPr="002100F1">
        <w:t>arrangements</w:t>
      </w:r>
      <w:r w:rsidR="00773E84" w:rsidRPr="002100F1">
        <w:rPr>
          <w:spacing w:val="-15"/>
        </w:rPr>
        <w:t xml:space="preserve"> </w:t>
      </w:r>
      <w:r w:rsidR="00773E84" w:rsidRPr="002100F1">
        <w:t>in</w:t>
      </w:r>
      <w:r w:rsidR="00773E84" w:rsidRPr="002100F1">
        <w:rPr>
          <w:spacing w:val="-14"/>
        </w:rPr>
        <w:t xml:space="preserve"> </w:t>
      </w:r>
      <w:r w:rsidR="00773E84" w:rsidRPr="002100F1">
        <w:t>the event of failure as enhanced consideration, and then to say that such enhanced consideration</w:t>
      </w:r>
      <w:r w:rsidR="00773E84" w:rsidRPr="002100F1">
        <w:rPr>
          <w:spacing w:val="-14"/>
        </w:rPr>
        <w:t xml:space="preserve"> </w:t>
      </w:r>
      <w:r w:rsidR="00773E84" w:rsidRPr="002100F1">
        <w:t>is</w:t>
      </w:r>
      <w:r w:rsidR="00773E84" w:rsidRPr="002100F1">
        <w:rPr>
          <w:spacing w:val="-15"/>
        </w:rPr>
        <w:t xml:space="preserve"> </w:t>
      </w:r>
      <w:r w:rsidR="00773E84" w:rsidRPr="002100F1">
        <w:t>unlawful</w:t>
      </w:r>
      <w:r>
        <w:t>,</w:t>
      </w:r>
      <w:r w:rsidR="00773E84" w:rsidRPr="002100F1">
        <w:rPr>
          <w:spacing w:val="-17"/>
        </w:rPr>
        <w:t xml:space="preserve"> </w:t>
      </w:r>
      <w:r w:rsidR="00773E84" w:rsidRPr="002100F1">
        <w:t>is</w:t>
      </w:r>
      <w:r w:rsidR="00773E84" w:rsidRPr="002100F1">
        <w:rPr>
          <w:spacing w:val="-15"/>
        </w:rPr>
        <w:t xml:space="preserve"> </w:t>
      </w:r>
      <w:r w:rsidR="00773E84" w:rsidRPr="002100F1">
        <w:t>an</w:t>
      </w:r>
      <w:r w:rsidR="00773E84" w:rsidRPr="002100F1">
        <w:rPr>
          <w:spacing w:val="-16"/>
        </w:rPr>
        <w:t xml:space="preserve"> </w:t>
      </w:r>
      <w:r w:rsidR="00773E84" w:rsidRPr="002100F1">
        <w:t>impermissible</w:t>
      </w:r>
      <w:r w:rsidR="00773E84" w:rsidRPr="002100F1">
        <w:rPr>
          <w:spacing w:val="-18"/>
        </w:rPr>
        <w:t xml:space="preserve"> </w:t>
      </w:r>
      <w:r w:rsidR="00773E84" w:rsidRPr="002100F1">
        <w:t>attempt</w:t>
      </w:r>
      <w:r w:rsidR="00773E84" w:rsidRPr="002100F1">
        <w:rPr>
          <w:spacing w:val="-15"/>
        </w:rPr>
        <w:t xml:space="preserve"> </w:t>
      </w:r>
      <w:r w:rsidR="00773E84" w:rsidRPr="002100F1">
        <w:t>to</w:t>
      </w:r>
      <w:r w:rsidR="00773E84" w:rsidRPr="002100F1">
        <w:rPr>
          <w:spacing w:val="-15"/>
        </w:rPr>
        <w:t xml:space="preserve"> </w:t>
      </w:r>
      <w:r w:rsidR="00773E84" w:rsidRPr="002100F1">
        <w:t>rewrite</w:t>
      </w:r>
      <w:r w:rsidR="00773E84" w:rsidRPr="002100F1">
        <w:rPr>
          <w:spacing w:val="-18"/>
        </w:rPr>
        <w:t xml:space="preserve"> </w:t>
      </w:r>
      <w:r w:rsidR="00773E84" w:rsidRPr="002100F1">
        <w:t>section</w:t>
      </w:r>
      <w:r w:rsidR="00773E84" w:rsidRPr="002100F1">
        <w:rPr>
          <w:spacing w:val="-16"/>
        </w:rPr>
        <w:t xml:space="preserve"> </w:t>
      </w:r>
      <w:r w:rsidR="00773E84" w:rsidRPr="002100F1">
        <w:t>58(2).</w:t>
      </w:r>
      <w:r w:rsidR="00773E84" w:rsidRPr="002100F1">
        <w:rPr>
          <w:spacing w:val="33"/>
        </w:rPr>
        <w:t xml:space="preserve"> </w:t>
      </w:r>
      <w:r w:rsidR="00773E84" w:rsidRPr="002100F1">
        <w:rPr>
          <w:spacing w:val="-3"/>
        </w:rPr>
        <w:t xml:space="preserve">It </w:t>
      </w:r>
      <w:r w:rsidR="00773E84" w:rsidRPr="002100F1">
        <w:t>also requires a counter-factual inquiry into the deal that the parties would have done</w:t>
      </w:r>
      <w:r w:rsidR="00773E84" w:rsidRPr="002100F1">
        <w:rPr>
          <w:spacing w:val="-12"/>
        </w:rPr>
        <w:t xml:space="preserve"> </w:t>
      </w:r>
      <w:r w:rsidR="00773E84" w:rsidRPr="002100F1">
        <w:t>if</w:t>
      </w:r>
      <w:r w:rsidR="00773E84" w:rsidRPr="002100F1">
        <w:rPr>
          <w:spacing w:val="-11"/>
        </w:rPr>
        <w:t xml:space="preserve"> </w:t>
      </w:r>
      <w:r w:rsidR="00773E84" w:rsidRPr="002100F1">
        <w:t>they</w:t>
      </w:r>
      <w:r w:rsidR="00773E84" w:rsidRPr="002100F1">
        <w:rPr>
          <w:spacing w:val="-19"/>
        </w:rPr>
        <w:t xml:space="preserve"> </w:t>
      </w:r>
      <w:r w:rsidR="00773E84" w:rsidRPr="002100F1">
        <w:t>had</w:t>
      </w:r>
      <w:r w:rsidR="00773E84" w:rsidRPr="002100F1">
        <w:rPr>
          <w:spacing w:val="-11"/>
        </w:rPr>
        <w:t xml:space="preserve"> </w:t>
      </w:r>
      <w:r w:rsidR="00773E84" w:rsidRPr="002100F1">
        <w:t>not</w:t>
      </w:r>
      <w:r w:rsidR="00773E84" w:rsidRPr="002100F1">
        <w:rPr>
          <w:spacing w:val="-11"/>
        </w:rPr>
        <w:t xml:space="preserve"> </w:t>
      </w:r>
      <w:r w:rsidR="00773E84" w:rsidRPr="002100F1">
        <w:t>contracted</w:t>
      </w:r>
      <w:r w:rsidR="00773E84" w:rsidRPr="002100F1">
        <w:rPr>
          <w:spacing w:val="-12"/>
        </w:rPr>
        <w:t xml:space="preserve"> </w:t>
      </w:r>
      <w:r w:rsidR="00773E84" w:rsidRPr="002100F1">
        <w:t>under</w:t>
      </w:r>
      <w:r w:rsidR="00773E84" w:rsidRPr="002100F1">
        <w:rPr>
          <w:spacing w:val="-11"/>
        </w:rPr>
        <w:t xml:space="preserve"> </w:t>
      </w:r>
      <w:r w:rsidR="00F237DB">
        <w:t>CFAs</w:t>
      </w:r>
      <w:r>
        <w:t>,</w:t>
      </w:r>
      <w:r w:rsidR="00773E84" w:rsidRPr="002100F1">
        <w:rPr>
          <w:spacing w:val="-11"/>
        </w:rPr>
        <w:t xml:space="preserve"> </w:t>
      </w:r>
      <w:r w:rsidR="00773E84" w:rsidRPr="002100F1">
        <w:t>contrary</w:t>
      </w:r>
      <w:r w:rsidR="00773E84" w:rsidRPr="002100F1">
        <w:rPr>
          <w:spacing w:val="-19"/>
        </w:rPr>
        <w:t xml:space="preserve"> </w:t>
      </w:r>
      <w:r w:rsidR="00773E84" w:rsidRPr="002100F1">
        <w:t>to</w:t>
      </w:r>
      <w:r w:rsidR="00773E84" w:rsidRPr="002100F1">
        <w:rPr>
          <w:spacing w:val="-11"/>
        </w:rPr>
        <w:t xml:space="preserve"> </w:t>
      </w:r>
      <w:r w:rsidR="00773E84" w:rsidRPr="002100F1">
        <w:t>the</w:t>
      </w:r>
      <w:r w:rsidR="00773E84" w:rsidRPr="002100F1">
        <w:rPr>
          <w:spacing w:val="-12"/>
        </w:rPr>
        <w:t xml:space="preserve"> </w:t>
      </w:r>
      <w:r w:rsidR="00773E84" w:rsidRPr="002100F1">
        <w:t>decision</w:t>
      </w:r>
      <w:r w:rsidR="00773E84" w:rsidRPr="002100F1">
        <w:rPr>
          <w:spacing w:val="-11"/>
        </w:rPr>
        <w:t xml:space="preserve"> </w:t>
      </w:r>
      <w:r w:rsidR="00773E84" w:rsidRPr="002100F1">
        <w:t>of</w:t>
      </w:r>
      <w:r w:rsidR="00773E84" w:rsidRPr="002100F1">
        <w:rPr>
          <w:spacing w:val="-11"/>
        </w:rPr>
        <w:t xml:space="preserve"> </w:t>
      </w:r>
      <w:r w:rsidR="00773E84" w:rsidRPr="002100F1">
        <w:t>the</w:t>
      </w:r>
      <w:r w:rsidR="00773E84" w:rsidRPr="002100F1">
        <w:rPr>
          <w:spacing w:val="-12"/>
        </w:rPr>
        <w:t xml:space="preserve"> </w:t>
      </w:r>
      <w:r w:rsidR="00773E84" w:rsidRPr="002100F1">
        <w:t xml:space="preserve">Court of Appeal in </w:t>
      </w:r>
      <w:r w:rsidR="00773E84" w:rsidRPr="002100F1">
        <w:rPr>
          <w:i/>
          <w:iCs/>
        </w:rPr>
        <w:t>Gloucestershire CC v Evans</w:t>
      </w:r>
      <w:r w:rsidR="00773E84" w:rsidRPr="002100F1">
        <w:t xml:space="preserve"> [2008] EWCA Civ 21 at</w:t>
      </w:r>
      <w:r w:rsidR="00773E84" w:rsidRPr="002100F1">
        <w:rPr>
          <w:spacing w:val="-2"/>
        </w:rPr>
        <w:t xml:space="preserve"> </w:t>
      </w:r>
      <w:r w:rsidR="00773E84" w:rsidRPr="002100F1">
        <w:t>[32]:</w:t>
      </w:r>
    </w:p>
    <w:p w14:paraId="793F104D" w14:textId="77777777" w:rsidR="002100F1" w:rsidRPr="002100F1" w:rsidRDefault="002100F1" w:rsidP="00C520C4">
      <w:pPr>
        <w:pStyle w:val="ParaLevel1"/>
        <w:numPr>
          <w:ilvl w:val="0"/>
          <w:numId w:val="0"/>
        </w:numPr>
        <w:spacing w:line="360" w:lineRule="auto"/>
        <w:ind w:left="-130" w:right="-1134"/>
        <w:rPr>
          <w:i/>
          <w:iCs/>
        </w:rPr>
      </w:pPr>
      <w:r w:rsidRPr="002100F1">
        <w:rPr>
          <w:i/>
          <w:iCs/>
        </w:rPr>
        <w:t>The words “the amount of the fees which would be payable if it were not a conditional</w:t>
      </w:r>
      <w:r w:rsidRPr="002100F1">
        <w:rPr>
          <w:i/>
          <w:iCs/>
          <w:spacing w:val="-15"/>
        </w:rPr>
        <w:t xml:space="preserve"> </w:t>
      </w:r>
      <w:r w:rsidRPr="002100F1">
        <w:rPr>
          <w:i/>
          <w:iCs/>
        </w:rPr>
        <w:t>fee</w:t>
      </w:r>
      <w:r w:rsidRPr="002100F1">
        <w:rPr>
          <w:i/>
          <w:iCs/>
          <w:spacing w:val="-17"/>
        </w:rPr>
        <w:t xml:space="preserve"> </w:t>
      </w:r>
      <w:r w:rsidRPr="002100F1">
        <w:rPr>
          <w:i/>
          <w:iCs/>
        </w:rPr>
        <w:t>agreement”</w:t>
      </w:r>
      <w:r w:rsidRPr="002100F1">
        <w:rPr>
          <w:i/>
          <w:iCs/>
          <w:spacing w:val="-15"/>
        </w:rPr>
        <w:t xml:space="preserve"> </w:t>
      </w:r>
      <w:r w:rsidRPr="002100F1">
        <w:rPr>
          <w:i/>
          <w:iCs/>
        </w:rPr>
        <w:t>do</w:t>
      </w:r>
      <w:r w:rsidRPr="002100F1">
        <w:rPr>
          <w:i/>
          <w:iCs/>
          <w:spacing w:val="-16"/>
        </w:rPr>
        <w:t xml:space="preserve"> </w:t>
      </w:r>
      <w:r w:rsidRPr="002100F1">
        <w:rPr>
          <w:i/>
          <w:iCs/>
        </w:rPr>
        <w:t>not</w:t>
      </w:r>
      <w:r w:rsidRPr="002100F1">
        <w:rPr>
          <w:i/>
          <w:iCs/>
          <w:spacing w:val="-15"/>
        </w:rPr>
        <w:t xml:space="preserve"> </w:t>
      </w:r>
      <w:r w:rsidRPr="002100F1">
        <w:rPr>
          <w:i/>
          <w:iCs/>
        </w:rPr>
        <w:t>invite</w:t>
      </w:r>
      <w:r w:rsidRPr="002100F1">
        <w:rPr>
          <w:i/>
          <w:iCs/>
          <w:spacing w:val="-16"/>
        </w:rPr>
        <w:t xml:space="preserve"> </w:t>
      </w:r>
      <w:r w:rsidRPr="002100F1">
        <w:rPr>
          <w:i/>
          <w:iCs/>
        </w:rPr>
        <w:t>a</w:t>
      </w:r>
      <w:r w:rsidRPr="002100F1">
        <w:rPr>
          <w:i/>
          <w:iCs/>
          <w:spacing w:val="-16"/>
        </w:rPr>
        <w:t xml:space="preserve"> </w:t>
      </w:r>
      <w:r w:rsidRPr="002100F1">
        <w:rPr>
          <w:i/>
          <w:iCs/>
        </w:rPr>
        <w:t>factual</w:t>
      </w:r>
      <w:r w:rsidRPr="002100F1">
        <w:rPr>
          <w:i/>
          <w:iCs/>
          <w:spacing w:val="-15"/>
        </w:rPr>
        <w:t xml:space="preserve"> </w:t>
      </w:r>
      <w:r w:rsidRPr="002100F1">
        <w:rPr>
          <w:i/>
          <w:iCs/>
        </w:rPr>
        <w:t>inquiry</w:t>
      </w:r>
      <w:r w:rsidRPr="002100F1">
        <w:rPr>
          <w:i/>
          <w:iCs/>
          <w:spacing w:val="-15"/>
        </w:rPr>
        <w:t xml:space="preserve"> </w:t>
      </w:r>
      <w:r w:rsidRPr="002100F1">
        <w:rPr>
          <w:i/>
          <w:iCs/>
        </w:rPr>
        <w:t>as</w:t>
      </w:r>
      <w:r w:rsidRPr="002100F1">
        <w:rPr>
          <w:i/>
          <w:iCs/>
          <w:spacing w:val="-15"/>
        </w:rPr>
        <w:t xml:space="preserve"> </w:t>
      </w:r>
      <w:r w:rsidRPr="002100F1">
        <w:rPr>
          <w:i/>
          <w:iCs/>
        </w:rPr>
        <w:t>to</w:t>
      </w:r>
      <w:r w:rsidRPr="002100F1">
        <w:rPr>
          <w:i/>
          <w:iCs/>
          <w:spacing w:val="-15"/>
        </w:rPr>
        <w:t xml:space="preserve"> </w:t>
      </w:r>
      <w:r w:rsidRPr="002100F1">
        <w:rPr>
          <w:i/>
          <w:iCs/>
        </w:rPr>
        <w:t>what</w:t>
      </w:r>
      <w:r w:rsidRPr="002100F1">
        <w:rPr>
          <w:i/>
          <w:iCs/>
          <w:spacing w:val="-15"/>
        </w:rPr>
        <w:t xml:space="preserve"> </w:t>
      </w:r>
      <w:r w:rsidRPr="002100F1">
        <w:rPr>
          <w:i/>
          <w:iCs/>
        </w:rPr>
        <w:t>bargain</w:t>
      </w:r>
      <w:r w:rsidRPr="002100F1">
        <w:rPr>
          <w:i/>
          <w:iCs/>
          <w:spacing w:val="-18"/>
        </w:rPr>
        <w:t xml:space="preserve"> </w:t>
      </w:r>
      <w:r w:rsidRPr="002100F1">
        <w:rPr>
          <w:i/>
          <w:iCs/>
        </w:rPr>
        <w:t>the parties would have struck if they had not entered into a CFA. That would be a difficult, if not impossible, task to</w:t>
      </w:r>
      <w:r w:rsidRPr="002100F1">
        <w:rPr>
          <w:i/>
          <w:iCs/>
          <w:spacing w:val="9"/>
        </w:rPr>
        <w:t xml:space="preserve"> </w:t>
      </w:r>
      <w:r w:rsidRPr="002100F1">
        <w:rPr>
          <w:i/>
          <w:iCs/>
        </w:rPr>
        <w:t>perform.</w:t>
      </w:r>
    </w:p>
    <w:p w14:paraId="24380752" w14:textId="0C870A3D" w:rsidR="00AD7DE9" w:rsidRPr="00FF2398" w:rsidRDefault="00773E84" w:rsidP="00000FD2">
      <w:pPr>
        <w:pStyle w:val="ParaLevel1"/>
        <w:tabs>
          <w:tab w:val="left" w:pos="1541"/>
        </w:tabs>
        <w:spacing w:line="360" w:lineRule="auto"/>
        <w:ind w:left="-130" w:right="-1134"/>
        <w:rPr>
          <w:szCs w:val="24"/>
        </w:rPr>
      </w:pPr>
      <w:r w:rsidRPr="002100F1">
        <w:t xml:space="preserve">As regards the argument at paragraph 4 of the Re-Amended Particulars of Claim, that the workings of the </w:t>
      </w:r>
      <w:r w:rsidR="00D01EE9">
        <w:t>Advance Fee</w:t>
      </w:r>
      <w:r w:rsidRPr="002100F1">
        <w:t xml:space="preserve"> could mean a success fee in excess of 100% if the settlement was early enough,</w:t>
      </w:r>
      <w:r w:rsidR="00CC1DF4">
        <w:t xml:space="preserve"> RS </w:t>
      </w:r>
      <w:r w:rsidR="00432A98">
        <w:t xml:space="preserve">submit that </w:t>
      </w:r>
      <w:r w:rsidRPr="002100F1">
        <w:t>this argument too is</w:t>
      </w:r>
      <w:r w:rsidRPr="00FF2398">
        <w:rPr>
          <w:spacing w:val="-16"/>
        </w:rPr>
        <w:t xml:space="preserve"> </w:t>
      </w:r>
      <w:r w:rsidRPr="002100F1">
        <w:t>wrong.</w:t>
      </w:r>
      <w:r w:rsidR="00432A98">
        <w:t xml:space="preserve"> Firstly,  the evidence shows that </w:t>
      </w:r>
      <w:r w:rsidRPr="00FF2398">
        <w:rPr>
          <w:szCs w:val="24"/>
        </w:rPr>
        <w:t xml:space="preserve">the </w:t>
      </w:r>
      <w:r w:rsidR="00D01EE9">
        <w:rPr>
          <w:szCs w:val="24"/>
        </w:rPr>
        <w:t>Advance Fee</w:t>
      </w:r>
      <w:r w:rsidRPr="00FF2398">
        <w:rPr>
          <w:szCs w:val="24"/>
        </w:rPr>
        <w:t xml:space="preserve"> was to be credited in the event of success (and was</w:t>
      </w:r>
      <w:r w:rsidR="00CA35DB" w:rsidRPr="00FF2398">
        <w:rPr>
          <w:szCs w:val="24"/>
        </w:rPr>
        <w:t xml:space="preserve"> in fact so credited</w:t>
      </w:r>
      <w:r w:rsidRPr="00FF2398">
        <w:rPr>
          <w:szCs w:val="24"/>
        </w:rPr>
        <w:t>)</w:t>
      </w:r>
      <w:r w:rsidR="00FF2398" w:rsidRPr="00FF2398">
        <w:rPr>
          <w:szCs w:val="24"/>
        </w:rPr>
        <w:t xml:space="preserve">; without reciting the </w:t>
      </w:r>
      <w:r w:rsidRPr="00FF2398">
        <w:rPr>
          <w:szCs w:val="24"/>
        </w:rPr>
        <w:t>illustrative table at Appendix 1 of the Re-Amended Particulars of Claim</w:t>
      </w:r>
      <w:r w:rsidR="00FF2398">
        <w:rPr>
          <w:szCs w:val="24"/>
        </w:rPr>
        <w:t xml:space="preserve">, per </w:t>
      </w:r>
      <w:r w:rsidR="00084644" w:rsidRPr="00FF2398">
        <w:rPr>
          <w:szCs w:val="24"/>
        </w:rPr>
        <w:t>RS</w:t>
      </w:r>
      <w:r w:rsidR="00CA35DB" w:rsidRPr="00FF2398">
        <w:rPr>
          <w:szCs w:val="24"/>
        </w:rPr>
        <w:t xml:space="preserve">, </w:t>
      </w:r>
      <w:r w:rsidR="00FF2398">
        <w:rPr>
          <w:szCs w:val="24"/>
        </w:rPr>
        <w:t>i</w:t>
      </w:r>
      <w:r w:rsidRPr="00FF2398">
        <w:rPr>
          <w:spacing w:val="-3"/>
          <w:szCs w:val="24"/>
        </w:rPr>
        <w:t>t</w:t>
      </w:r>
      <w:r w:rsidRPr="00FF2398">
        <w:rPr>
          <w:spacing w:val="-14"/>
          <w:szCs w:val="24"/>
        </w:rPr>
        <w:t xml:space="preserve"> </w:t>
      </w:r>
      <w:r w:rsidRPr="00FF2398">
        <w:rPr>
          <w:szCs w:val="24"/>
        </w:rPr>
        <w:t>is</w:t>
      </w:r>
      <w:r w:rsidRPr="00FF2398">
        <w:rPr>
          <w:spacing w:val="-14"/>
          <w:szCs w:val="24"/>
        </w:rPr>
        <w:t xml:space="preserve"> </w:t>
      </w:r>
      <w:r w:rsidRPr="00FF2398">
        <w:rPr>
          <w:szCs w:val="24"/>
        </w:rPr>
        <w:t>not</w:t>
      </w:r>
      <w:r w:rsidRPr="00FF2398">
        <w:rPr>
          <w:spacing w:val="-15"/>
          <w:szCs w:val="24"/>
        </w:rPr>
        <w:t xml:space="preserve"> </w:t>
      </w:r>
      <w:r w:rsidRPr="00FF2398">
        <w:rPr>
          <w:szCs w:val="24"/>
        </w:rPr>
        <w:t>mere</w:t>
      </w:r>
      <w:r w:rsidRPr="00FF2398">
        <w:rPr>
          <w:spacing w:val="-16"/>
          <w:szCs w:val="24"/>
        </w:rPr>
        <w:t xml:space="preserve"> </w:t>
      </w:r>
      <w:r w:rsidRPr="00FF2398">
        <w:rPr>
          <w:spacing w:val="-3"/>
          <w:szCs w:val="24"/>
        </w:rPr>
        <w:t>assertion</w:t>
      </w:r>
      <w:r w:rsidRPr="00FF2398">
        <w:rPr>
          <w:spacing w:val="-20"/>
          <w:szCs w:val="24"/>
        </w:rPr>
        <w:t xml:space="preserve"> </w:t>
      </w:r>
      <w:r w:rsidRPr="00FF2398">
        <w:rPr>
          <w:spacing w:val="-3"/>
          <w:szCs w:val="24"/>
        </w:rPr>
        <w:t>that</w:t>
      </w:r>
      <w:r w:rsidRPr="00FF2398">
        <w:rPr>
          <w:spacing w:val="-19"/>
          <w:szCs w:val="24"/>
        </w:rPr>
        <w:t xml:space="preserve"> </w:t>
      </w:r>
      <w:r w:rsidRPr="00FF2398">
        <w:rPr>
          <w:szCs w:val="24"/>
        </w:rPr>
        <w:t xml:space="preserve">the </w:t>
      </w:r>
      <w:r w:rsidRPr="00FF2398">
        <w:rPr>
          <w:szCs w:val="24"/>
        </w:rPr>
        <w:lastRenderedPageBreak/>
        <w:t>crediting</w:t>
      </w:r>
      <w:r w:rsidRPr="00FF2398">
        <w:rPr>
          <w:spacing w:val="11"/>
          <w:szCs w:val="24"/>
        </w:rPr>
        <w:t xml:space="preserve"> </w:t>
      </w:r>
      <w:r w:rsidRPr="00FF2398">
        <w:rPr>
          <w:szCs w:val="24"/>
        </w:rPr>
        <w:t>of</w:t>
      </w:r>
      <w:r w:rsidRPr="00FF2398">
        <w:rPr>
          <w:spacing w:val="12"/>
          <w:szCs w:val="24"/>
        </w:rPr>
        <w:t xml:space="preserve"> </w:t>
      </w:r>
      <w:r w:rsidRPr="00FF2398">
        <w:rPr>
          <w:szCs w:val="24"/>
        </w:rPr>
        <w:t>the</w:t>
      </w:r>
      <w:r w:rsidRPr="00FF2398">
        <w:rPr>
          <w:spacing w:val="11"/>
          <w:szCs w:val="24"/>
        </w:rPr>
        <w:t xml:space="preserve"> </w:t>
      </w:r>
      <w:r w:rsidRPr="00FF2398">
        <w:rPr>
          <w:szCs w:val="24"/>
        </w:rPr>
        <w:t>success</w:t>
      </w:r>
      <w:r w:rsidRPr="00FF2398">
        <w:rPr>
          <w:spacing w:val="13"/>
          <w:szCs w:val="24"/>
        </w:rPr>
        <w:t xml:space="preserve"> </w:t>
      </w:r>
      <w:r w:rsidRPr="00FF2398">
        <w:rPr>
          <w:szCs w:val="24"/>
        </w:rPr>
        <w:t>fee</w:t>
      </w:r>
      <w:r w:rsidRPr="00FF2398">
        <w:rPr>
          <w:spacing w:val="12"/>
          <w:szCs w:val="24"/>
        </w:rPr>
        <w:t xml:space="preserve"> </w:t>
      </w:r>
      <w:r w:rsidR="00AD7DE9" w:rsidRPr="00FF2398">
        <w:rPr>
          <w:spacing w:val="12"/>
          <w:szCs w:val="24"/>
        </w:rPr>
        <w:t xml:space="preserve">would </w:t>
      </w:r>
      <w:r w:rsidRPr="00FF2398">
        <w:rPr>
          <w:szCs w:val="24"/>
        </w:rPr>
        <w:t>work</w:t>
      </w:r>
      <w:r w:rsidRPr="00FF2398">
        <w:rPr>
          <w:spacing w:val="9"/>
          <w:szCs w:val="24"/>
        </w:rPr>
        <w:t xml:space="preserve"> </w:t>
      </w:r>
      <w:r w:rsidR="00FF2398">
        <w:rPr>
          <w:szCs w:val="24"/>
        </w:rPr>
        <w:t>in a certain way, but</w:t>
      </w:r>
      <w:r w:rsidRPr="00FF2398">
        <w:rPr>
          <w:spacing w:val="11"/>
          <w:szCs w:val="24"/>
        </w:rPr>
        <w:t xml:space="preserve"> </w:t>
      </w:r>
      <w:r w:rsidRPr="00FF2398">
        <w:rPr>
          <w:szCs w:val="24"/>
        </w:rPr>
        <w:t>the</w:t>
      </w:r>
      <w:r w:rsidRPr="00FF2398">
        <w:rPr>
          <w:spacing w:val="10"/>
          <w:szCs w:val="24"/>
        </w:rPr>
        <w:t xml:space="preserve"> </w:t>
      </w:r>
      <w:r w:rsidRPr="00FF2398">
        <w:rPr>
          <w:szCs w:val="24"/>
        </w:rPr>
        <w:t>calculation</w:t>
      </w:r>
      <w:r w:rsidRPr="00FF2398">
        <w:rPr>
          <w:spacing w:val="9"/>
          <w:szCs w:val="24"/>
        </w:rPr>
        <w:t xml:space="preserve"> </w:t>
      </w:r>
      <w:r w:rsidRPr="00FF2398">
        <w:rPr>
          <w:szCs w:val="24"/>
        </w:rPr>
        <w:t>at</w:t>
      </w:r>
      <w:r w:rsidR="00AD7DE9" w:rsidRPr="00FF2398">
        <w:rPr>
          <w:szCs w:val="24"/>
        </w:rPr>
        <w:t xml:space="preserve"> </w:t>
      </w:r>
      <w:r w:rsidRPr="00FF2398">
        <w:rPr>
          <w:szCs w:val="24"/>
        </w:rPr>
        <w:t xml:space="preserve">{G19} </w:t>
      </w:r>
      <w:r w:rsidR="00AD7DE9" w:rsidRPr="00FF2398">
        <w:rPr>
          <w:szCs w:val="24"/>
        </w:rPr>
        <w:t xml:space="preserve">shows </w:t>
      </w:r>
      <w:r w:rsidRPr="00FF2398">
        <w:rPr>
          <w:szCs w:val="24"/>
        </w:rPr>
        <w:t xml:space="preserve">that is exactly how the arithmetic </w:t>
      </w:r>
      <w:r w:rsidR="00AD7DE9" w:rsidRPr="00FF2398">
        <w:rPr>
          <w:szCs w:val="24"/>
        </w:rPr>
        <w:t xml:space="preserve">did </w:t>
      </w:r>
      <w:r w:rsidRPr="00FF2398">
        <w:rPr>
          <w:szCs w:val="24"/>
        </w:rPr>
        <w:t>work</w:t>
      </w:r>
      <w:r w:rsidR="00AD7DE9" w:rsidRPr="00FF2398">
        <w:rPr>
          <w:szCs w:val="24"/>
        </w:rPr>
        <w:t xml:space="preserve"> in practice</w:t>
      </w:r>
      <w:r w:rsidRPr="00FF2398">
        <w:rPr>
          <w:szCs w:val="24"/>
        </w:rPr>
        <w:t>.</w:t>
      </w:r>
    </w:p>
    <w:p w14:paraId="797CC824" w14:textId="0D3873A6" w:rsidR="00FF2398" w:rsidRPr="009940E0" w:rsidRDefault="00AD7DE9" w:rsidP="00000FD2">
      <w:pPr>
        <w:pStyle w:val="ParaLevel1"/>
        <w:tabs>
          <w:tab w:val="left" w:pos="1541"/>
        </w:tabs>
        <w:spacing w:line="360" w:lineRule="auto"/>
        <w:ind w:left="-130" w:right="-1134"/>
        <w:rPr>
          <w:szCs w:val="24"/>
        </w:rPr>
      </w:pPr>
      <w:r>
        <w:t>E</w:t>
      </w:r>
      <w:r w:rsidR="00773E84" w:rsidRPr="00AD7DE9">
        <w:t>ven</w:t>
      </w:r>
      <w:r w:rsidR="00773E84" w:rsidRPr="00AD7DE9">
        <w:rPr>
          <w:spacing w:val="-2"/>
        </w:rPr>
        <w:t xml:space="preserve"> </w:t>
      </w:r>
      <w:r w:rsidR="00773E84" w:rsidRPr="00AD7DE9">
        <w:t>if,</w:t>
      </w:r>
      <w:r w:rsidR="00773E84" w:rsidRPr="00AD7DE9">
        <w:rPr>
          <w:spacing w:val="-4"/>
        </w:rPr>
        <w:t xml:space="preserve"> </w:t>
      </w:r>
      <w:r w:rsidR="00773E84" w:rsidRPr="00AD7DE9">
        <w:t>contrary</w:t>
      </w:r>
      <w:r w:rsidR="00773E84" w:rsidRPr="00AD7DE9">
        <w:rPr>
          <w:spacing w:val="-12"/>
        </w:rPr>
        <w:t xml:space="preserve"> </w:t>
      </w:r>
      <w:r w:rsidR="00773E84" w:rsidRPr="00AD7DE9">
        <w:t>to</w:t>
      </w:r>
      <w:r w:rsidR="00773E84" w:rsidRPr="00AD7DE9">
        <w:rPr>
          <w:spacing w:val="-4"/>
        </w:rPr>
        <w:t xml:space="preserve"> </w:t>
      </w:r>
      <w:r w:rsidR="00773E84" w:rsidRPr="00AD7DE9">
        <w:t>this</w:t>
      </w:r>
      <w:r w:rsidR="00773E84" w:rsidRPr="00AD7DE9">
        <w:rPr>
          <w:spacing w:val="-4"/>
        </w:rPr>
        <w:t xml:space="preserve"> </w:t>
      </w:r>
      <w:r w:rsidR="00773E84" w:rsidRPr="00AD7DE9">
        <w:t>analysis,</w:t>
      </w:r>
      <w:r w:rsidR="00773E84" w:rsidRPr="00AD7DE9">
        <w:rPr>
          <w:spacing w:val="-5"/>
        </w:rPr>
        <w:t xml:space="preserve"> </w:t>
      </w:r>
      <w:r w:rsidR="00773E84" w:rsidRPr="00AD7DE9">
        <w:t>the</w:t>
      </w:r>
      <w:r w:rsidR="00773E84" w:rsidRPr="00AD7DE9">
        <w:rPr>
          <w:spacing w:val="-4"/>
        </w:rPr>
        <w:t xml:space="preserve"> </w:t>
      </w:r>
      <w:r w:rsidR="00773E84" w:rsidRPr="00AD7DE9">
        <w:t>Court</w:t>
      </w:r>
      <w:r w:rsidR="00773E84" w:rsidRPr="00AD7DE9">
        <w:rPr>
          <w:spacing w:val="-5"/>
        </w:rPr>
        <w:t xml:space="preserve"> </w:t>
      </w:r>
      <w:r>
        <w:rPr>
          <w:spacing w:val="-5"/>
        </w:rPr>
        <w:t xml:space="preserve">held </w:t>
      </w:r>
      <w:r w:rsidR="00773E84" w:rsidRPr="00AD7DE9">
        <w:t>that</w:t>
      </w:r>
      <w:r w:rsidR="00773E84" w:rsidRPr="00AD7DE9">
        <w:rPr>
          <w:spacing w:val="-4"/>
        </w:rPr>
        <w:t xml:space="preserve"> </w:t>
      </w:r>
      <w:r w:rsidR="00773E84" w:rsidRPr="00AD7DE9">
        <w:t>the effect of the agreements was not that credit would be given in these circumstances,</w:t>
      </w:r>
      <w:r w:rsidR="00773E84" w:rsidRPr="00AD7DE9">
        <w:rPr>
          <w:spacing w:val="-10"/>
        </w:rPr>
        <w:t xml:space="preserve"> </w:t>
      </w:r>
      <w:r w:rsidR="00773E84" w:rsidRPr="00AD7DE9">
        <w:t>there</w:t>
      </w:r>
      <w:r w:rsidR="00773E84" w:rsidRPr="00AD7DE9">
        <w:rPr>
          <w:spacing w:val="-11"/>
        </w:rPr>
        <w:t xml:space="preserve"> </w:t>
      </w:r>
      <w:r w:rsidR="00773E84" w:rsidRPr="00AD7DE9">
        <w:t>were</w:t>
      </w:r>
      <w:r w:rsidR="00773E84" w:rsidRPr="00AD7DE9">
        <w:rPr>
          <w:spacing w:val="-12"/>
        </w:rPr>
        <w:t xml:space="preserve"> </w:t>
      </w:r>
      <w:r w:rsidR="00773E84" w:rsidRPr="00AD7DE9">
        <w:t>no</w:t>
      </w:r>
      <w:r w:rsidR="00773E84" w:rsidRPr="00AD7DE9">
        <w:rPr>
          <w:spacing w:val="-10"/>
        </w:rPr>
        <w:t xml:space="preserve"> </w:t>
      </w:r>
      <w:r w:rsidR="00773E84" w:rsidRPr="00AD7DE9">
        <w:t>circumstances</w:t>
      </w:r>
      <w:r w:rsidR="00773E84" w:rsidRPr="00AD7DE9">
        <w:rPr>
          <w:spacing w:val="-9"/>
        </w:rPr>
        <w:t xml:space="preserve"> </w:t>
      </w:r>
      <w:r w:rsidR="00773E84" w:rsidRPr="00AD7DE9">
        <w:t>realistically</w:t>
      </w:r>
      <w:r w:rsidR="00773E84" w:rsidRPr="00AD7DE9">
        <w:rPr>
          <w:spacing w:val="-18"/>
        </w:rPr>
        <w:t xml:space="preserve"> </w:t>
      </w:r>
      <w:r w:rsidR="00773E84" w:rsidRPr="00AD7DE9">
        <w:t>in</w:t>
      </w:r>
      <w:r w:rsidR="00773E84" w:rsidRPr="00AD7DE9">
        <w:rPr>
          <w:spacing w:val="-12"/>
        </w:rPr>
        <w:t xml:space="preserve"> </w:t>
      </w:r>
      <w:r w:rsidR="00773E84" w:rsidRPr="00AD7DE9">
        <w:t>the</w:t>
      </w:r>
      <w:r w:rsidR="00773E84" w:rsidRPr="00AD7DE9">
        <w:rPr>
          <w:spacing w:val="-13"/>
        </w:rPr>
        <w:t xml:space="preserve"> </w:t>
      </w:r>
      <w:r w:rsidR="00773E84" w:rsidRPr="00AD7DE9">
        <w:t>contemplation</w:t>
      </w:r>
      <w:r w:rsidR="00773E84" w:rsidRPr="00AD7DE9">
        <w:rPr>
          <w:spacing w:val="-12"/>
        </w:rPr>
        <w:t xml:space="preserve"> </w:t>
      </w:r>
      <w:r w:rsidR="00773E84" w:rsidRPr="00AD7DE9">
        <w:t xml:space="preserve">of </w:t>
      </w:r>
      <w:r>
        <w:t>either</w:t>
      </w:r>
      <w:r w:rsidR="00773E84" w:rsidRPr="00AD7DE9">
        <w:rPr>
          <w:spacing w:val="-18"/>
        </w:rPr>
        <w:t xml:space="preserve"> </w:t>
      </w:r>
      <w:r w:rsidR="00773E84" w:rsidRPr="00AD7DE9">
        <w:t>part</w:t>
      </w:r>
      <w:r>
        <w:t>y</w:t>
      </w:r>
      <w:r w:rsidR="00773E84" w:rsidRPr="00AD7DE9">
        <w:rPr>
          <w:spacing w:val="-18"/>
        </w:rPr>
        <w:t xml:space="preserve"> </w:t>
      </w:r>
      <w:r w:rsidR="00773E84" w:rsidRPr="00AD7DE9">
        <w:t>that</w:t>
      </w:r>
      <w:r w:rsidR="00773E84" w:rsidRPr="00AD7DE9">
        <w:rPr>
          <w:spacing w:val="-18"/>
        </w:rPr>
        <w:t xml:space="preserve"> </w:t>
      </w:r>
      <w:r w:rsidR="00183194">
        <w:t>w</w:t>
      </w:r>
      <w:r w:rsidR="00773E84" w:rsidRPr="00AD7DE9">
        <w:t>ould</w:t>
      </w:r>
      <w:r w:rsidR="00773E84" w:rsidRPr="00AD7DE9">
        <w:rPr>
          <w:spacing w:val="-17"/>
        </w:rPr>
        <w:t xml:space="preserve"> </w:t>
      </w:r>
      <w:r w:rsidR="00773E84" w:rsidRPr="00AD7DE9">
        <w:t>enable</w:t>
      </w:r>
      <w:r w:rsidR="00773E84" w:rsidRPr="00AD7DE9">
        <w:rPr>
          <w:spacing w:val="-17"/>
        </w:rPr>
        <w:t xml:space="preserve"> </w:t>
      </w:r>
      <w:r w:rsidR="00773E84" w:rsidRPr="00AD7DE9">
        <w:t>the</w:t>
      </w:r>
      <w:r w:rsidR="00773E84" w:rsidRPr="00AD7DE9">
        <w:rPr>
          <w:spacing w:val="-18"/>
        </w:rPr>
        <w:t xml:space="preserve"> </w:t>
      </w:r>
      <w:r w:rsidR="00773E84" w:rsidRPr="00AD7DE9">
        <w:t>case</w:t>
      </w:r>
      <w:r w:rsidR="00773E84" w:rsidRPr="00AD7DE9">
        <w:rPr>
          <w:spacing w:val="-18"/>
        </w:rPr>
        <w:t xml:space="preserve"> </w:t>
      </w:r>
      <w:r w:rsidR="00773E84" w:rsidRPr="00AD7DE9">
        <w:t>to</w:t>
      </w:r>
      <w:r w:rsidR="00773E84" w:rsidRPr="00AD7DE9">
        <w:rPr>
          <w:spacing w:val="-17"/>
        </w:rPr>
        <w:t xml:space="preserve"> </w:t>
      </w:r>
      <w:r w:rsidR="00773E84" w:rsidRPr="00AD7DE9">
        <w:t>settle</w:t>
      </w:r>
      <w:r w:rsidR="00773E84" w:rsidRPr="00AD7DE9">
        <w:rPr>
          <w:spacing w:val="-18"/>
        </w:rPr>
        <w:t xml:space="preserve"> </w:t>
      </w:r>
      <w:r w:rsidR="00773E84" w:rsidRPr="00AD7DE9">
        <w:t>before</w:t>
      </w:r>
      <w:r w:rsidR="00773E84" w:rsidRPr="00AD7DE9">
        <w:rPr>
          <w:spacing w:val="-18"/>
        </w:rPr>
        <w:t xml:space="preserve"> </w:t>
      </w:r>
      <w:r w:rsidR="00773E84" w:rsidRPr="00AD7DE9">
        <w:t>basic</w:t>
      </w:r>
      <w:r w:rsidR="00773E84" w:rsidRPr="00AD7DE9">
        <w:rPr>
          <w:spacing w:val="-18"/>
        </w:rPr>
        <w:t xml:space="preserve"> </w:t>
      </w:r>
      <w:r w:rsidR="00773E84" w:rsidRPr="00AD7DE9">
        <w:t>charges</w:t>
      </w:r>
      <w:r w:rsidR="00773E84" w:rsidRPr="00AD7DE9">
        <w:rPr>
          <w:spacing w:val="-17"/>
        </w:rPr>
        <w:t xml:space="preserve"> </w:t>
      </w:r>
      <w:r w:rsidR="00773E84" w:rsidRPr="00AD7DE9">
        <w:t>exceeded 50%</w:t>
      </w:r>
      <w:r w:rsidR="00773E84" w:rsidRPr="00AD7DE9">
        <w:rPr>
          <w:spacing w:val="-13"/>
        </w:rPr>
        <w:t xml:space="preserve"> </w:t>
      </w:r>
      <w:r w:rsidR="00773E84" w:rsidRPr="00AD7DE9">
        <w:t>of</w:t>
      </w:r>
      <w:r w:rsidR="00773E84" w:rsidRPr="00AD7DE9">
        <w:rPr>
          <w:spacing w:val="-13"/>
        </w:rPr>
        <w:t xml:space="preserve"> </w:t>
      </w:r>
      <w:r w:rsidR="00773E84" w:rsidRPr="00AD7DE9">
        <w:t>the</w:t>
      </w:r>
      <w:r w:rsidR="00773E84" w:rsidRPr="00AD7DE9">
        <w:rPr>
          <w:spacing w:val="-12"/>
        </w:rPr>
        <w:t xml:space="preserve"> </w:t>
      </w:r>
      <w:r w:rsidR="00773E84" w:rsidRPr="00AD7DE9">
        <w:t>relevant</w:t>
      </w:r>
      <w:r w:rsidR="00773E84" w:rsidRPr="00AD7DE9">
        <w:rPr>
          <w:spacing w:val="-14"/>
        </w:rPr>
        <w:t xml:space="preserve"> </w:t>
      </w:r>
      <w:r w:rsidR="00D01EE9">
        <w:t>Advance Fee</w:t>
      </w:r>
      <w:r w:rsidR="00773E84" w:rsidRPr="00AD7DE9">
        <w:t>:</w:t>
      </w:r>
      <w:r w:rsidR="00773E84" w:rsidRPr="00AD7DE9">
        <w:rPr>
          <w:spacing w:val="-14"/>
        </w:rPr>
        <w:t xml:space="preserve"> </w:t>
      </w:r>
      <w:r w:rsidR="00773E84" w:rsidRPr="00AD7DE9">
        <w:t>paragraphs</w:t>
      </w:r>
      <w:r w:rsidR="00773E84" w:rsidRPr="00AD7DE9">
        <w:rPr>
          <w:spacing w:val="-14"/>
        </w:rPr>
        <w:t xml:space="preserve"> </w:t>
      </w:r>
      <w:r w:rsidR="00773E84" w:rsidRPr="00AD7DE9">
        <w:t>23.4</w:t>
      </w:r>
      <w:r w:rsidR="00773E84" w:rsidRPr="00AD7DE9">
        <w:rPr>
          <w:spacing w:val="-13"/>
        </w:rPr>
        <w:t xml:space="preserve"> </w:t>
      </w:r>
      <w:r w:rsidR="00773E84" w:rsidRPr="00AD7DE9">
        <w:t>and</w:t>
      </w:r>
      <w:r w:rsidR="00773E84" w:rsidRPr="00AD7DE9">
        <w:rPr>
          <w:spacing w:val="-14"/>
        </w:rPr>
        <w:t xml:space="preserve"> </w:t>
      </w:r>
      <w:r w:rsidR="00773E84" w:rsidRPr="00AD7DE9">
        <w:t>40</w:t>
      </w:r>
      <w:r w:rsidR="00773E84" w:rsidRPr="00AD7DE9">
        <w:rPr>
          <w:spacing w:val="-13"/>
        </w:rPr>
        <w:t xml:space="preserve"> </w:t>
      </w:r>
      <w:r w:rsidR="00773E84" w:rsidRPr="00AD7DE9">
        <w:t>of</w:t>
      </w:r>
      <w:r w:rsidR="00773E84" w:rsidRPr="00AD7DE9">
        <w:rPr>
          <w:spacing w:val="-15"/>
        </w:rPr>
        <w:t xml:space="preserve"> </w:t>
      </w:r>
      <w:r w:rsidR="00773E84" w:rsidRPr="00AD7DE9">
        <w:t>the</w:t>
      </w:r>
      <w:r w:rsidR="00773E84" w:rsidRPr="00AD7DE9">
        <w:rPr>
          <w:spacing w:val="-13"/>
        </w:rPr>
        <w:t xml:space="preserve"> </w:t>
      </w:r>
      <w:r w:rsidR="00773E84" w:rsidRPr="00AD7DE9">
        <w:t>First</w:t>
      </w:r>
      <w:r w:rsidR="00773E84" w:rsidRPr="00AD7DE9">
        <w:rPr>
          <w:spacing w:val="-13"/>
        </w:rPr>
        <w:t xml:space="preserve"> </w:t>
      </w:r>
      <w:r w:rsidR="00773E84" w:rsidRPr="00AD7DE9">
        <w:t>Witness Statement</w:t>
      </w:r>
      <w:r w:rsidR="00773E84" w:rsidRPr="00AD7DE9">
        <w:rPr>
          <w:spacing w:val="-5"/>
        </w:rPr>
        <w:t xml:space="preserve"> </w:t>
      </w:r>
      <w:r w:rsidR="00773E84" w:rsidRPr="00AD7DE9">
        <w:t>of</w:t>
      </w:r>
      <w:r w:rsidR="00773E84" w:rsidRPr="00AD7DE9">
        <w:rPr>
          <w:spacing w:val="-5"/>
        </w:rPr>
        <w:t xml:space="preserve"> </w:t>
      </w:r>
      <w:r w:rsidR="00A97FE1">
        <w:t>ABC</w:t>
      </w:r>
      <w:r w:rsidR="00773E84" w:rsidRPr="00AD7DE9">
        <w:rPr>
          <w:spacing w:val="-3"/>
        </w:rPr>
        <w:t xml:space="preserve"> </w:t>
      </w:r>
      <w:r w:rsidR="00183194">
        <w:rPr>
          <w:spacing w:val="-3"/>
        </w:rPr>
        <w:t xml:space="preserve">refer </w:t>
      </w:r>
      <w:r w:rsidR="00773E84" w:rsidRPr="00AD7DE9">
        <w:t>{C1},</w:t>
      </w:r>
      <w:r w:rsidR="00773E84" w:rsidRPr="00AD7DE9">
        <w:rPr>
          <w:spacing w:val="-4"/>
        </w:rPr>
        <w:t xml:space="preserve"> </w:t>
      </w:r>
      <w:r w:rsidR="00183194">
        <w:t xml:space="preserve">and </w:t>
      </w:r>
      <w:r w:rsidR="00773E84" w:rsidRPr="00AD7DE9">
        <w:t>were</w:t>
      </w:r>
      <w:r w:rsidR="00773E84" w:rsidRPr="00AD7DE9">
        <w:rPr>
          <w:spacing w:val="-6"/>
        </w:rPr>
        <w:t xml:space="preserve"> </w:t>
      </w:r>
      <w:r w:rsidR="00773E84" w:rsidRPr="00AD7DE9">
        <w:t>not</w:t>
      </w:r>
      <w:r w:rsidR="00773E84" w:rsidRPr="00AD7DE9">
        <w:rPr>
          <w:spacing w:val="-3"/>
        </w:rPr>
        <w:t xml:space="preserve"> </w:t>
      </w:r>
      <w:r w:rsidR="00773E84" w:rsidRPr="00AD7DE9">
        <w:t>contested</w:t>
      </w:r>
      <w:r w:rsidR="00773E84" w:rsidRPr="00AD7DE9">
        <w:rPr>
          <w:spacing w:val="-6"/>
        </w:rPr>
        <w:t xml:space="preserve"> </w:t>
      </w:r>
      <w:r w:rsidR="00773E84" w:rsidRPr="00AD7DE9">
        <w:t>in</w:t>
      </w:r>
      <w:r w:rsidR="00773E84" w:rsidRPr="00AD7DE9">
        <w:rPr>
          <w:spacing w:val="-6"/>
        </w:rPr>
        <w:t xml:space="preserve"> </w:t>
      </w:r>
      <w:r w:rsidR="00773E84" w:rsidRPr="00AD7DE9">
        <w:t>the</w:t>
      </w:r>
      <w:r w:rsidR="00773E84" w:rsidRPr="00AD7DE9">
        <w:rPr>
          <w:spacing w:val="-7"/>
        </w:rPr>
        <w:t xml:space="preserve"> </w:t>
      </w:r>
      <w:r w:rsidR="00773E84" w:rsidRPr="00AD7DE9">
        <w:t>evidence</w:t>
      </w:r>
      <w:r w:rsidR="00773E84" w:rsidRPr="00AD7DE9">
        <w:rPr>
          <w:spacing w:val="-7"/>
        </w:rPr>
        <w:t xml:space="preserve"> </w:t>
      </w:r>
      <w:r w:rsidR="00773E84" w:rsidRPr="00AD7DE9">
        <w:t>of GEHC’s witnesses, nor challenged in</w:t>
      </w:r>
      <w:r w:rsidR="00773E84" w:rsidRPr="00AD7DE9">
        <w:rPr>
          <w:spacing w:val="-15"/>
        </w:rPr>
        <w:t xml:space="preserve"> </w:t>
      </w:r>
      <w:r w:rsidR="00773E84" w:rsidRPr="00AD7DE9">
        <w:t>cross-examination</w:t>
      </w:r>
      <w:r w:rsidR="00943515">
        <w:t xml:space="preserve"> of </w:t>
      </w:r>
      <w:r w:rsidR="00A97FE1">
        <w:t>ABC</w:t>
      </w:r>
      <w:r w:rsidR="00773E84" w:rsidRPr="00AD7DE9">
        <w:t>.</w:t>
      </w:r>
    </w:p>
    <w:p w14:paraId="085C6ACD" w14:textId="00140B5E" w:rsidR="009940E0" w:rsidRPr="009940E0" w:rsidRDefault="009940E0" w:rsidP="009940E0">
      <w:pPr>
        <w:pStyle w:val="ParaLevel1"/>
        <w:numPr>
          <w:ilvl w:val="0"/>
          <w:numId w:val="0"/>
        </w:numPr>
        <w:tabs>
          <w:tab w:val="left" w:pos="1541"/>
        </w:tabs>
        <w:spacing w:line="360" w:lineRule="auto"/>
        <w:ind w:left="-130" w:right="-1134"/>
        <w:rPr>
          <w:b/>
          <w:bCs/>
          <w:szCs w:val="24"/>
        </w:rPr>
      </w:pPr>
      <w:r>
        <w:rPr>
          <w:b/>
          <w:bCs/>
        </w:rPr>
        <w:t>Court’s Decision on Validity of CFA’s</w:t>
      </w:r>
    </w:p>
    <w:p w14:paraId="309C2E87" w14:textId="64B1B549" w:rsidR="00FF7312" w:rsidRDefault="00943515" w:rsidP="00000FD2">
      <w:pPr>
        <w:pStyle w:val="ParaLevel1"/>
        <w:tabs>
          <w:tab w:val="left" w:pos="1541"/>
        </w:tabs>
        <w:spacing w:line="360" w:lineRule="auto"/>
        <w:ind w:left="-130" w:right="-1134"/>
        <w:rPr>
          <w:szCs w:val="24"/>
        </w:rPr>
      </w:pPr>
      <w:r w:rsidRPr="00FF2398">
        <w:rPr>
          <w:iCs/>
          <w:szCs w:val="24"/>
        </w:rPr>
        <w:t xml:space="preserve">Along with the </w:t>
      </w:r>
      <w:r w:rsidR="00FF2398">
        <w:rPr>
          <w:iCs/>
          <w:szCs w:val="24"/>
        </w:rPr>
        <w:t>evidence</w:t>
      </w:r>
      <w:r w:rsidRPr="00FF2398">
        <w:rPr>
          <w:iCs/>
          <w:szCs w:val="24"/>
        </w:rPr>
        <w:t xml:space="preserve"> of </w:t>
      </w:r>
      <w:r w:rsidR="00A97FE1">
        <w:rPr>
          <w:iCs/>
          <w:szCs w:val="24"/>
        </w:rPr>
        <w:t>ABC</w:t>
      </w:r>
      <w:r w:rsidR="00FF2398">
        <w:rPr>
          <w:iCs/>
          <w:szCs w:val="24"/>
        </w:rPr>
        <w:t xml:space="preserve"> on </w:t>
      </w:r>
      <w:r w:rsidR="009940E0">
        <w:rPr>
          <w:iCs/>
          <w:szCs w:val="24"/>
        </w:rPr>
        <w:t xml:space="preserve">those </w:t>
      </w:r>
      <w:r w:rsidR="00FF2398">
        <w:rPr>
          <w:iCs/>
          <w:szCs w:val="24"/>
        </w:rPr>
        <w:t xml:space="preserve">issues where no written record of various “agreements” with GEHC, exists, </w:t>
      </w:r>
      <w:r w:rsidRPr="00FF2398">
        <w:rPr>
          <w:iCs/>
          <w:szCs w:val="24"/>
        </w:rPr>
        <w:t xml:space="preserve">this is the issue with which I have </w:t>
      </w:r>
      <w:r w:rsidR="00867DA6" w:rsidRPr="00FF2398">
        <w:rPr>
          <w:iCs/>
          <w:szCs w:val="24"/>
        </w:rPr>
        <w:t>had the most difficulty</w:t>
      </w:r>
      <w:r w:rsidR="00FF2398">
        <w:rPr>
          <w:iCs/>
          <w:szCs w:val="24"/>
        </w:rPr>
        <w:t xml:space="preserve"> in deciding this case</w:t>
      </w:r>
      <w:r w:rsidRPr="00FF2398">
        <w:rPr>
          <w:iCs/>
          <w:szCs w:val="24"/>
        </w:rPr>
        <w:t>. On the one hand, in practice,</w:t>
      </w:r>
      <w:r w:rsidR="00CC1DF4" w:rsidRPr="00FF2398">
        <w:rPr>
          <w:iCs/>
          <w:szCs w:val="24"/>
        </w:rPr>
        <w:t xml:space="preserve"> RS </w:t>
      </w:r>
      <w:r w:rsidRPr="00FF2398">
        <w:rPr>
          <w:iCs/>
          <w:szCs w:val="24"/>
        </w:rPr>
        <w:t xml:space="preserve">has incurred </w:t>
      </w:r>
      <w:r w:rsidR="00867DA6" w:rsidRPr="00FF2398">
        <w:rPr>
          <w:iCs/>
          <w:szCs w:val="24"/>
        </w:rPr>
        <w:t>many times</w:t>
      </w:r>
      <w:r w:rsidRPr="00FF2398">
        <w:rPr>
          <w:iCs/>
          <w:szCs w:val="24"/>
        </w:rPr>
        <w:t xml:space="preserve"> the </w:t>
      </w:r>
      <w:r w:rsidR="00D01EE9">
        <w:rPr>
          <w:iCs/>
          <w:szCs w:val="24"/>
        </w:rPr>
        <w:t>Advance Fee</w:t>
      </w:r>
      <w:r w:rsidR="008340FC" w:rsidRPr="00FF2398">
        <w:rPr>
          <w:iCs/>
          <w:szCs w:val="24"/>
        </w:rPr>
        <w:t xml:space="preserve"> in terms of base costs alone</w:t>
      </w:r>
      <w:r w:rsidRPr="00FF2398">
        <w:rPr>
          <w:iCs/>
          <w:szCs w:val="24"/>
        </w:rPr>
        <w:t>. Interestingly, GEHC assert that</w:t>
      </w:r>
      <w:r w:rsidR="00CC1DF4" w:rsidRPr="00FF2398">
        <w:rPr>
          <w:iCs/>
          <w:szCs w:val="24"/>
        </w:rPr>
        <w:t xml:space="preserve"> RS </w:t>
      </w:r>
      <w:r w:rsidR="00B30B14" w:rsidRPr="00FF2398">
        <w:rPr>
          <w:iCs/>
          <w:szCs w:val="24"/>
        </w:rPr>
        <w:t>has had £5.6 million of base costs and £1.6 million of other</w:t>
      </w:r>
      <w:r w:rsidR="00DF1CCF" w:rsidRPr="00FF2398">
        <w:rPr>
          <w:iCs/>
          <w:szCs w:val="24"/>
        </w:rPr>
        <w:t xml:space="preserve"> monies</w:t>
      </w:r>
      <w:r w:rsidR="000C0BA3">
        <w:rPr>
          <w:iCs/>
          <w:szCs w:val="24"/>
        </w:rPr>
        <w:t>;</w:t>
      </w:r>
      <w:r w:rsidR="00DF1CCF" w:rsidRPr="00FF2398">
        <w:rPr>
          <w:iCs/>
          <w:szCs w:val="24"/>
        </w:rPr>
        <w:t xml:space="preserve"> </w:t>
      </w:r>
      <w:r w:rsidR="00B30B14" w:rsidRPr="00FF2398">
        <w:rPr>
          <w:iCs/>
          <w:szCs w:val="24"/>
        </w:rPr>
        <w:t xml:space="preserve">£1.6 million is more than the </w:t>
      </w:r>
      <w:r w:rsidR="00E1315A" w:rsidRPr="00FF2398">
        <w:rPr>
          <w:iCs/>
          <w:szCs w:val="24"/>
        </w:rPr>
        <w:t xml:space="preserve">total </w:t>
      </w:r>
      <w:r w:rsidR="006C1838" w:rsidRPr="00FF2398">
        <w:rPr>
          <w:iCs/>
          <w:szCs w:val="24"/>
        </w:rPr>
        <w:t xml:space="preserve">of the </w:t>
      </w:r>
      <w:r w:rsidR="00D01EE9">
        <w:rPr>
          <w:iCs/>
          <w:szCs w:val="24"/>
        </w:rPr>
        <w:t>Advance Fee</w:t>
      </w:r>
      <w:r w:rsidR="00E1315A" w:rsidRPr="00FF2398">
        <w:rPr>
          <w:iCs/>
          <w:szCs w:val="24"/>
        </w:rPr>
        <w:t xml:space="preserve">s (CFA1 CAN $315k, CFA2 £1 million, CFA3 £300k). On </w:t>
      </w:r>
      <w:r w:rsidR="000C0BA3">
        <w:rPr>
          <w:iCs/>
          <w:szCs w:val="24"/>
        </w:rPr>
        <w:t>that</w:t>
      </w:r>
      <w:r w:rsidR="00E1315A" w:rsidRPr="00FF2398">
        <w:rPr>
          <w:iCs/>
          <w:szCs w:val="24"/>
        </w:rPr>
        <w:t xml:space="preserve"> reading, </w:t>
      </w:r>
      <w:r w:rsidR="00DF1CCF" w:rsidRPr="00FF2398">
        <w:rPr>
          <w:iCs/>
          <w:szCs w:val="24"/>
        </w:rPr>
        <w:t xml:space="preserve">to disallow the </w:t>
      </w:r>
      <w:r w:rsidR="00F237DB">
        <w:rPr>
          <w:iCs/>
          <w:szCs w:val="24"/>
        </w:rPr>
        <w:t>CFAs</w:t>
      </w:r>
      <w:r w:rsidR="00DF1CCF" w:rsidRPr="00FF2398">
        <w:rPr>
          <w:iCs/>
          <w:szCs w:val="24"/>
        </w:rPr>
        <w:t xml:space="preserve"> on the grounds of a hypothetical overcharge based on </w:t>
      </w:r>
      <w:r w:rsidR="00D01EE9">
        <w:rPr>
          <w:iCs/>
          <w:szCs w:val="24"/>
        </w:rPr>
        <w:t>Advance Fee</w:t>
      </w:r>
      <w:r w:rsidR="00DF1CCF" w:rsidRPr="00FF2398">
        <w:rPr>
          <w:iCs/>
          <w:szCs w:val="24"/>
        </w:rPr>
        <w:t>s that</w:t>
      </w:r>
      <w:r w:rsidR="000C0BA3">
        <w:rPr>
          <w:iCs/>
          <w:szCs w:val="24"/>
        </w:rPr>
        <w:t xml:space="preserve"> – in practice -</w:t>
      </w:r>
      <w:r w:rsidR="00DF1CCF" w:rsidRPr="00FF2398">
        <w:rPr>
          <w:iCs/>
          <w:szCs w:val="24"/>
        </w:rPr>
        <w:t xml:space="preserve"> look like they would </w:t>
      </w:r>
      <w:r w:rsidR="003742E0" w:rsidRPr="00FF2398">
        <w:rPr>
          <w:iCs/>
          <w:szCs w:val="24"/>
        </w:rPr>
        <w:t xml:space="preserve">not quite cover the disbursements, seems entirely wrong. </w:t>
      </w:r>
    </w:p>
    <w:p w14:paraId="250CA7F7" w14:textId="20B225A5" w:rsidR="00FF7312" w:rsidRPr="00FF7312" w:rsidRDefault="003742E0" w:rsidP="00000FD2">
      <w:pPr>
        <w:pStyle w:val="ParaLevel1"/>
        <w:tabs>
          <w:tab w:val="left" w:pos="1541"/>
        </w:tabs>
        <w:spacing w:line="360" w:lineRule="auto"/>
        <w:ind w:left="-130" w:right="-1134"/>
        <w:rPr>
          <w:szCs w:val="24"/>
        </w:rPr>
      </w:pPr>
      <w:r w:rsidRPr="00FF7312">
        <w:rPr>
          <w:iCs/>
          <w:szCs w:val="24"/>
        </w:rPr>
        <w:t xml:space="preserve">On the other hand, that </w:t>
      </w:r>
      <w:r w:rsidR="00DC3A0E" w:rsidRPr="00FF7312">
        <w:rPr>
          <w:iCs/>
          <w:szCs w:val="24"/>
        </w:rPr>
        <w:t>comparison can only be made</w:t>
      </w:r>
      <w:r w:rsidRPr="00FF7312">
        <w:rPr>
          <w:iCs/>
          <w:szCs w:val="24"/>
        </w:rPr>
        <w:t xml:space="preserve"> with the benefit of hindsight</w:t>
      </w:r>
      <w:r w:rsidR="006C1838" w:rsidRPr="00FF7312">
        <w:rPr>
          <w:iCs/>
          <w:szCs w:val="24"/>
        </w:rPr>
        <w:t xml:space="preserve">. </w:t>
      </w:r>
      <w:r w:rsidR="007A5E14" w:rsidRPr="00FF7312">
        <w:rPr>
          <w:iCs/>
          <w:szCs w:val="24"/>
        </w:rPr>
        <w:t xml:space="preserve">The simple fact is that the </w:t>
      </w:r>
      <w:r w:rsidR="00F237DB">
        <w:rPr>
          <w:iCs/>
          <w:szCs w:val="24"/>
        </w:rPr>
        <w:t>CFAs</w:t>
      </w:r>
      <w:r w:rsidRPr="00FF7312">
        <w:rPr>
          <w:iCs/>
          <w:szCs w:val="24"/>
        </w:rPr>
        <w:t xml:space="preserve"> were poorly drafted </w:t>
      </w:r>
      <w:r w:rsidR="007A5E14" w:rsidRPr="00FF7312">
        <w:rPr>
          <w:iCs/>
          <w:szCs w:val="24"/>
        </w:rPr>
        <w:t>insofar as they</w:t>
      </w:r>
      <w:r w:rsidRPr="00FF7312">
        <w:rPr>
          <w:iCs/>
          <w:szCs w:val="24"/>
        </w:rPr>
        <w:t xml:space="preserve"> said two conflicting things</w:t>
      </w:r>
      <w:r w:rsidR="007A5E14" w:rsidRPr="00FF7312">
        <w:rPr>
          <w:iCs/>
          <w:szCs w:val="24"/>
        </w:rPr>
        <w:t>. They stated</w:t>
      </w:r>
      <w:r w:rsidRPr="00FF7312">
        <w:rPr>
          <w:iCs/>
          <w:szCs w:val="24"/>
        </w:rPr>
        <w:t xml:space="preserve"> that the </w:t>
      </w:r>
      <w:r w:rsidR="00D01EE9">
        <w:rPr>
          <w:iCs/>
          <w:szCs w:val="24"/>
        </w:rPr>
        <w:t>Advance Fee</w:t>
      </w:r>
      <w:r w:rsidRPr="00FF7312">
        <w:rPr>
          <w:iCs/>
          <w:szCs w:val="24"/>
        </w:rPr>
        <w:t xml:space="preserve"> would be credited against </w:t>
      </w:r>
      <w:r w:rsidR="007A5E14" w:rsidRPr="00FF7312">
        <w:rPr>
          <w:iCs/>
          <w:szCs w:val="24"/>
        </w:rPr>
        <w:t xml:space="preserve">future </w:t>
      </w:r>
      <w:r w:rsidRPr="00FF7312">
        <w:rPr>
          <w:iCs/>
          <w:szCs w:val="24"/>
        </w:rPr>
        <w:t xml:space="preserve">billing, </w:t>
      </w:r>
      <w:r w:rsidR="007A5E14" w:rsidRPr="00FF7312">
        <w:rPr>
          <w:iCs/>
          <w:szCs w:val="24"/>
        </w:rPr>
        <w:t xml:space="preserve">but they also stated that the </w:t>
      </w:r>
      <w:r w:rsidR="00D01EE9">
        <w:rPr>
          <w:iCs/>
          <w:szCs w:val="24"/>
        </w:rPr>
        <w:t>Advance Fee</w:t>
      </w:r>
      <w:r w:rsidR="00786666">
        <w:rPr>
          <w:iCs/>
          <w:szCs w:val="24"/>
        </w:rPr>
        <w:t xml:space="preserve"> </w:t>
      </w:r>
      <w:r w:rsidRPr="00FF7312">
        <w:rPr>
          <w:iCs/>
          <w:szCs w:val="24"/>
        </w:rPr>
        <w:t xml:space="preserve">would belong to </w:t>
      </w:r>
      <w:r w:rsidR="00084644" w:rsidRPr="00FF7312">
        <w:rPr>
          <w:iCs/>
          <w:szCs w:val="24"/>
        </w:rPr>
        <w:t>RS</w:t>
      </w:r>
      <w:r w:rsidRPr="00FF7312">
        <w:rPr>
          <w:iCs/>
          <w:szCs w:val="24"/>
        </w:rPr>
        <w:t xml:space="preserve">, </w:t>
      </w:r>
      <w:proofErr w:type="gramStart"/>
      <w:r w:rsidRPr="00FF7312">
        <w:rPr>
          <w:iCs/>
          <w:szCs w:val="24"/>
        </w:rPr>
        <w:t>win</w:t>
      </w:r>
      <w:proofErr w:type="gramEnd"/>
      <w:r w:rsidRPr="00FF7312">
        <w:rPr>
          <w:iCs/>
          <w:szCs w:val="24"/>
        </w:rPr>
        <w:t xml:space="preserve"> or lose. </w:t>
      </w:r>
    </w:p>
    <w:p w14:paraId="7E2CBDA1" w14:textId="4777E3BE" w:rsidR="00416826" w:rsidRPr="00416826" w:rsidRDefault="003742E0" w:rsidP="00000FD2">
      <w:pPr>
        <w:pStyle w:val="ParaLevel1"/>
        <w:tabs>
          <w:tab w:val="left" w:pos="1541"/>
        </w:tabs>
        <w:spacing w:line="360" w:lineRule="auto"/>
        <w:ind w:left="-130" w:right="-1134"/>
        <w:rPr>
          <w:szCs w:val="24"/>
        </w:rPr>
      </w:pPr>
      <w:r w:rsidRPr="00FF7312">
        <w:rPr>
          <w:iCs/>
          <w:szCs w:val="24"/>
        </w:rPr>
        <w:t>The latter is in my – reluctant, because I think it is a</w:t>
      </w:r>
      <w:r w:rsidR="00FF7312">
        <w:rPr>
          <w:iCs/>
          <w:szCs w:val="24"/>
        </w:rPr>
        <w:t>n old-style</w:t>
      </w:r>
      <w:r w:rsidRPr="00FF7312">
        <w:rPr>
          <w:iCs/>
          <w:szCs w:val="24"/>
        </w:rPr>
        <w:t xml:space="preserve"> technical point </w:t>
      </w:r>
      <w:r w:rsidR="00FF7312">
        <w:rPr>
          <w:iCs/>
          <w:szCs w:val="24"/>
        </w:rPr>
        <w:t xml:space="preserve">going right back to the early days of satellite litigation under </w:t>
      </w:r>
      <w:r w:rsidR="00F237DB">
        <w:rPr>
          <w:iCs/>
          <w:szCs w:val="24"/>
        </w:rPr>
        <w:t>CFAs</w:t>
      </w:r>
      <w:r w:rsidR="009B335C" w:rsidRPr="00FF7312">
        <w:rPr>
          <w:iCs/>
          <w:szCs w:val="24"/>
        </w:rPr>
        <w:t>–</w:t>
      </w:r>
      <w:r w:rsidRPr="00FF7312">
        <w:rPr>
          <w:iCs/>
          <w:szCs w:val="24"/>
        </w:rPr>
        <w:t xml:space="preserve"> </w:t>
      </w:r>
      <w:r w:rsidR="009B335C" w:rsidRPr="00FF7312">
        <w:rPr>
          <w:iCs/>
          <w:szCs w:val="24"/>
        </w:rPr>
        <w:t xml:space="preserve">opinion, fatal to </w:t>
      </w:r>
      <w:r w:rsidR="00F237DB">
        <w:rPr>
          <w:iCs/>
          <w:szCs w:val="24"/>
        </w:rPr>
        <w:t>CFAs</w:t>
      </w:r>
      <w:r w:rsidR="00416826">
        <w:rPr>
          <w:iCs/>
          <w:szCs w:val="24"/>
        </w:rPr>
        <w:t xml:space="preserve"> 1, 2 and 3</w:t>
      </w:r>
      <w:r w:rsidR="009B335C" w:rsidRPr="00FF7312">
        <w:rPr>
          <w:iCs/>
          <w:szCs w:val="24"/>
        </w:rPr>
        <w:t>.</w:t>
      </w:r>
      <w:r w:rsidR="00416826">
        <w:rPr>
          <w:iCs/>
          <w:szCs w:val="24"/>
        </w:rPr>
        <w:t xml:space="preserve"> Given that CFA1 sustained a loss and no costs have been claimed under it, it may be a nullity but as there is the question of CAN$315,000 </w:t>
      </w:r>
      <w:r w:rsidR="00D01EE9">
        <w:rPr>
          <w:iCs/>
          <w:szCs w:val="24"/>
        </w:rPr>
        <w:t>Advance Fee</w:t>
      </w:r>
      <w:r w:rsidR="00416826">
        <w:rPr>
          <w:iCs/>
          <w:szCs w:val="24"/>
        </w:rPr>
        <w:t xml:space="preserve"> paid under CFA1 and apparently not accounted for anywhere else, it needs to be recorded here along with </w:t>
      </w:r>
      <w:r w:rsidR="00F237DB">
        <w:rPr>
          <w:iCs/>
          <w:szCs w:val="24"/>
        </w:rPr>
        <w:t>CFAs</w:t>
      </w:r>
      <w:r w:rsidR="00416826">
        <w:rPr>
          <w:iCs/>
          <w:szCs w:val="24"/>
        </w:rPr>
        <w:t xml:space="preserve"> 2 and 3.</w:t>
      </w:r>
      <w:r w:rsidR="009B335C" w:rsidRPr="00FF7312">
        <w:rPr>
          <w:iCs/>
          <w:szCs w:val="24"/>
        </w:rPr>
        <w:t xml:space="preserve"> </w:t>
      </w:r>
    </w:p>
    <w:p w14:paraId="184DE943" w14:textId="4C07CA5F" w:rsidR="004047CD" w:rsidRPr="004047CD" w:rsidRDefault="00862F4D" w:rsidP="00000FD2">
      <w:pPr>
        <w:pStyle w:val="ParaLevel1"/>
        <w:tabs>
          <w:tab w:val="left" w:pos="1541"/>
        </w:tabs>
        <w:spacing w:line="360" w:lineRule="auto"/>
        <w:ind w:left="-130" w:right="-1134"/>
        <w:rPr>
          <w:szCs w:val="24"/>
        </w:rPr>
      </w:pPr>
      <w:r w:rsidRPr="00FF7312">
        <w:rPr>
          <w:iCs/>
          <w:szCs w:val="24"/>
        </w:rPr>
        <w:t xml:space="preserve">All of </w:t>
      </w:r>
      <w:r w:rsidR="00084644" w:rsidRPr="00FF7312">
        <w:rPr>
          <w:iCs/>
          <w:szCs w:val="24"/>
        </w:rPr>
        <w:t>RS</w:t>
      </w:r>
      <w:r w:rsidRPr="00FF7312">
        <w:rPr>
          <w:iCs/>
          <w:szCs w:val="24"/>
        </w:rPr>
        <w:t>’s carefully-phrased arguments</w:t>
      </w:r>
      <w:r w:rsidR="0004005D" w:rsidRPr="00FF7312">
        <w:rPr>
          <w:iCs/>
          <w:szCs w:val="24"/>
        </w:rPr>
        <w:t xml:space="preserve"> about how the </w:t>
      </w:r>
      <w:r w:rsidR="00D01EE9">
        <w:rPr>
          <w:iCs/>
          <w:szCs w:val="24"/>
        </w:rPr>
        <w:t>Advance Fee</w:t>
      </w:r>
      <w:r w:rsidR="0004005D" w:rsidRPr="00FF7312">
        <w:rPr>
          <w:iCs/>
          <w:szCs w:val="24"/>
        </w:rPr>
        <w:t xml:space="preserve"> would operate in case of an early win</w:t>
      </w:r>
      <w:r w:rsidR="00416826">
        <w:rPr>
          <w:iCs/>
          <w:szCs w:val="24"/>
        </w:rPr>
        <w:t>,</w:t>
      </w:r>
      <w:r w:rsidR="0004005D" w:rsidRPr="00FF7312">
        <w:rPr>
          <w:iCs/>
          <w:szCs w:val="24"/>
        </w:rPr>
        <w:t xml:space="preserve"> miss the point; the </w:t>
      </w:r>
      <w:r w:rsidR="00D01EE9">
        <w:rPr>
          <w:iCs/>
          <w:szCs w:val="24"/>
        </w:rPr>
        <w:t>Advance Fee</w:t>
      </w:r>
      <w:r w:rsidR="0004005D" w:rsidRPr="00FF7312">
        <w:rPr>
          <w:iCs/>
          <w:szCs w:val="24"/>
        </w:rPr>
        <w:t xml:space="preserve"> would </w:t>
      </w:r>
      <w:r w:rsidR="00F624FD">
        <w:rPr>
          <w:iCs/>
          <w:szCs w:val="24"/>
        </w:rPr>
        <w:t xml:space="preserve">indeed </w:t>
      </w:r>
      <w:r w:rsidR="0004005D" w:rsidRPr="00FF7312">
        <w:rPr>
          <w:iCs/>
          <w:szCs w:val="24"/>
        </w:rPr>
        <w:t xml:space="preserve">have been credited against </w:t>
      </w:r>
      <w:r w:rsidR="00F624FD">
        <w:rPr>
          <w:iCs/>
          <w:szCs w:val="24"/>
        </w:rPr>
        <w:t xml:space="preserve">any </w:t>
      </w:r>
      <w:r w:rsidR="0004005D" w:rsidRPr="00FF7312">
        <w:rPr>
          <w:iCs/>
          <w:szCs w:val="24"/>
        </w:rPr>
        <w:t>billing greater than the</w:t>
      </w:r>
      <w:r w:rsidR="00381A16" w:rsidRPr="00FF7312">
        <w:rPr>
          <w:iCs/>
          <w:szCs w:val="24"/>
        </w:rPr>
        <w:t xml:space="preserve"> amount thereof</w:t>
      </w:r>
      <w:r w:rsidR="000D419C">
        <w:rPr>
          <w:iCs/>
          <w:szCs w:val="24"/>
        </w:rPr>
        <w:t xml:space="preserve"> and GEHC do not dispute it</w:t>
      </w:r>
      <w:r w:rsidR="004047CD">
        <w:rPr>
          <w:iCs/>
          <w:szCs w:val="24"/>
        </w:rPr>
        <w:t>. However as a question of fact</w:t>
      </w:r>
      <w:r w:rsidR="00381A16" w:rsidRPr="00FF7312">
        <w:rPr>
          <w:iCs/>
          <w:szCs w:val="24"/>
        </w:rPr>
        <w:t xml:space="preserve">, the </w:t>
      </w:r>
      <w:r w:rsidR="00D01EE9">
        <w:rPr>
          <w:iCs/>
          <w:szCs w:val="24"/>
        </w:rPr>
        <w:t>Advance Fee</w:t>
      </w:r>
      <w:r w:rsidR="00381A16" w:rsidRPr="00FF7312">
        <w:rPr>
          <w:iCs/>
          <w:szCs w:val="24"/>
        </w:rPr>
        <w:t xml:space="preserve"> </w:t>
      </w:r>
      <w:r w:rsidR="00F624FD">
        <w:rPr>
          <w:iCs/>
          <w:szCs w:val="24"/>
        </w:rPr>
        <w:t xml:space="preserve">(which </w:t>
      </w:r>
      <w:r w:rsidR="00381A16" w:rsidRPr="00FF7312">
        <w:rPr>
          <w:iCs/>
          <w:szCs w:val="24"/>
        </w:rPr>
        <w:t>belong</w:t>
      </w:r>
      <w:r w:rsidR="00F624FD">
        <w:rPr>
          <w:iCs/>
          <w:szCs w:val="24"/>
        </w:rPr>
        <w:t>ed</w:t>
      </w:r>
      <w:r w:rsidR="00381A16" w:rsidRPr="00FF7312">
        <w:rPr>
          <w:iCs/>
          <w:szCs w:val="24"/>
        </w:rPr>
        <w:t xml:space="preserve"> to </w:t>
      </w:r>
      <w:r w:rsidR="00084644" w:rsidRPr="00FF7312">
        <w:rPr>
          <w:iCs/>
          <w:szCs w:val="24"/>
        </w:rPr>
        <w:t>RS</w:t>
      </w:r>
      <w:r w:rsidR="00381A16" w:rsidRPr="00FF7312">
        <w:rPr>
          <w:iCs/>
          <w:szCs w:val="24"/>
        </w:rPr>
        <w:t>, win or lose</w:t>
      </w:r>
      <w:r w:rsidR="00786666">
        <w:rPr>
          <w:iCs/>
          <w:szCs w:val="24"/>
        </w:rPr>
        <w:t xml:space="preserve"> as the CFAs stated in terms and as </w:t>
      </w:r>
      <w:r w:rsidR="00A97FE1">
        <w:rPr>
          <w:iCs/>
          <w:szCs w:val="24"/>
        </w:rPr>
        <w:t>ABC</w:t>
      </w:r>
      <w:r w:rsidR="00786666">
        <w:rPr>
          <w:iCs/>
          <w:szCs w:val="24"/>
        </w:rPr>
        <w:t xml:space="preserve"> agreed in cross-examination</w:t>
      </w:r>
      <w:r w:rsidR="00F624FD">
        <w:rPr>
          <w:iCs/>
          <w:szCs w:val="24"/>
        </w:rPr>
        <w:t>)</w:t>
      </w:r>
      <w:r w:rsidR="00381A16" w:rsidRPr="00FF7312">
        <w:rPr>
          <w:iCs/>
          <w:szCs w:val="24"/>
        </w:rPr>
        <w:t xml:space="preserve"> mean</w:t>
      </w:r>
      <w:r w:rsidR="00F624FD">
        <w:rPr>
          <w:iCs/>
          <w:szCs w:val="24"/>
        </w:rPr>
        <w:t>t</w:t>
      </w:r>
      <w:r w:rsidR="00381A16" w:rsidRPr="00FF7312">
        <w:rPr>
          <w:iCs/>
          <w:szCs w:val="24"/>
        </w:rPr>
        <w:t xml:space="preserve"> that </w:t>
      </w:r>
      <w:r w:rsidR="00DF0A46">
        <w:rPr>
          <w:iCs/>
          <w:szCs w:val="24"/>
        </w:rPr>
        <w:t>RS</w:t>
      </w:r>
      <w:r w:rsidR="00381A16" w:rsidRPr="00FF7312">
        <w:rPr>
          <w:iCs/>
          <w:szCs w:val="24"/>
        </w:rPr>
        <w:t xml:space="preserve"> would n</w:t>
      </w:r>
      <w:r w:rsidR="00F624FD">
        <w:rPr>
          <w:iCs/>
          <w:szCs w:val="24"/>
        </w:rPr>
        <w:t>ever</w:t>
      </w:r>
      <w:r w:rsidR="00381A16" w:rsidRPr="00FF7312">
        <w:rPr>
          <w:iCs/>
          <w:szCs w:val="24"/>
        </w:rPr>
        <w:t xml:space="preserve"> have </w:t>
      </w:r>
      <w:r w:rsidR="00DF0A46">
        <w:rPr>
          <w:iCs/>
          <w:szCs w:val="24"/>
        </w:rPr>
        <w:t>rendered</w:t>
      </w:r>
      <w:r w:rsidR="00381A16" w:rsidRPr="00FF7312">
        <w:rPr>
          <w:iCs/>
          <w:szCs w:val="24"/>
        </w:rPr>
        <w:t xml:space="preserve"> a </w:t>
      </w:r>
      <w:r w:rsidR="00DF0A46">
        <w:rPr>
          <w:iCs/>
          <w:szCs w:val="24"/>
        </w:rPr>
        <w:t>final B</w:t>
      </w:r>
      <w:r w:rsidR="00381A16" w:rsidRPr="00FF7312">
        <w:rPr>
          <w:iCs/>
          <w:szCs w:val="24"/>
        </w:rPr>
        <w:t xml:space="preserve">ill lower than the amount of </w:t>
      </w:r>
      <w:r w:rsidR="00381A16" w:rsidRPr="00FF7312">
        <w:rPr>
          <w:iCs/>
          <w:szCs w:val="24"/>
        </w:rPr>
        <w:lastRenderedPageBreak/>
        <w:t xml:space="preserve">the </w:t>
      </w:r>
      <w:r w:rsidR="00D01EE9">
        <w:rPr>
          <w:iCs/>
          <w:szCs w:val="24"/>
        </w:rPr>
        <w:t>Advance Fee</w:t>
      </w:r>
      <w:r w:rsidR="00381A16" w:rsidRPr="00FF7312">
        <w:rPr>
          <w:iCs/>
          <w:szCs w:val="24"/>
        </w:rPr>
        <w:t xml:space="preserve">, even if the matter had settled at </w:t>
      </w:r>
      <w:r w:rsidR="000D419C">
        <w:rPr>
          <w:iCs/>
          <w:szCs w:val="24"/>
        </w:rPr>
        <w:t>an early</w:t>
      </w:r>
      <w:r w:rsidR="00381A16" w:rsidRPr="00FF7312">
        <w:rPr>
          <w:iCs/>
          <w:szCs w:val="24"/>
        </w:rPr>
        <w:t xml:space="preserve"> point where time spent/work done, plus success fee, plus disbursements, came to less than the </w:t>
      </w:r>
      <w:r w:rsidR="00D01EE9">
        <w:rPr>
          <w:iCs/>
          <w:szCs w:val="24"/>
        </w:rPr>
        <w:t>Advance Fee</w:t>
      </w:r>
      <w:r w:rsidR="00381A16" w:rsidRPr="00FF7312">
        <w:rPr>
          <w:iCs/>
          <w:szCs w:val="24"/>
        </w:rPr>
        <w:t xml:space="preserve"> at that time.</w:t>
      </w:r>
      <w:r w:rsidR="000B09D9">
        <w:rPr>
          <w:iCs/>
          <w:szCs w:val="24"/>
        </w:rPr>
        <w:t xml:space="preserve"> </w:t>
      </w:r>
    </w:p>
    <w:p w14:paraId="219DF598" w14:textId="6EDF9B8D" w:rsidR="000B09D9" w:rsidRDefault="000B09D9" w:rsidP="00000FD2">
      <w:pPr>
        <w:pStyle w:val="ParaLevel1"/>
        <w:tabs>
          <w:tab w:val="left" w:pos="1541"/>
        </w:tabs>
        <w:spacing w:line="360" w:lineRule="auto"/>
        <w:ind w:left="-130" w:right="-1134"/>
        <w:rPr>
          <w:szCs w:val="24"/>
        </w:rPr>
      </w:pPr>
      <w:r>
        <w:rPr>
          <w:iCs/>
          <w:szCs w:val="24"/>
        </w:rPr>
        <w:t xml:space="preserve">The assertion that RS would have kept £1 million under CFA2 if they had lost at an early stage, but would not have claimed that sum if they had won (or secured a settlement) at an early stage is not only unlikely in the extreme, it is not what the </w:t>
      </w:r>
      <w:r w:rsidR="00F237DB">
        <w:rPr>
          <w:iCs/>
          <w:szCs w:val="24"/>
        </w:rPr>
        <w:t>CFAs</w:t>
      </w:r>
      <w:r>
        <w:rPr>
          <w:iCs/>
          <w:szCs w:val="24"/>
        </w:rPr>
        <w:t xml:space="preserve"> themselves provide for</w:t>
      </w:r>
      <w:r w:rsidR="004047CD">
        <w:rPr>
          <w:iCs/>
          <w:szCs w:val="24"/>
        </w:rPr>
        <w:t xml:space="preserve"> and I do not accept that ex post facto justification (for such it is) for the flawed CFAs entered into in this matter.</w:t>
      </w:r>
      <w:r>
        <w:rPr>
          <w:iCs/>
          <w:szCs w:val="24"/>
        </w:rPr>
        <w:t xml:space="preserve"> </w:t>
      </w:r>
    </w:p>
    <w:p w14:paraId="34A13791" w14:textId="621F1E85" w:rsidR="00BF303A" w:rsidRPr="00BF303A" w:rsidRDefault="00A92159" w:rsidP="00000FD2">
      <w:pPr>
        <w:pStyle w:val="ParaLevel1"/>
        <w:tabs>
          <w:tab w:val="left" w:pos="1541"/>
        </w:tabs>
        <w:spacing w:line="360" w:lineRule="auto"/>
        <w:ind w:left="-130" w:right="-1134"/>
        <w:rPr>
          <w:szCs w:val="24"/>
        </w:rPr>
      </w:pPr>
      <w:r w:rsidRPr="000B09D9">
        <w:rPr>
          <w:iCs/>
          <w:szCs w:val="24"/>
        </w:rPr>
        <w:t>I</w:t>
      </w:r>
      <w:r>
        <w:rPr>
          <w:iCs/>
          <w:szCs w:val="24"/>
        </w:rPr>
        <w:t>n regard to</w:t>
      </w:r>
      <w:r w:rsidR="004047CD">
        <w:rPr>
          <w:iCs/>
          <w:szCs w:val="24"/>
        </w:rPr>
        <w:t xml:space="preserve"> the side issue of timesheets, I </w:t>
      </w:r>
      <w:r w:rsidR="000B09D9">
        <w:rPr>
          <w:iCs/>
          <w:szCs w:val="24"/>
        </w:rPr>
        <w:t>wished</w:t>
      </w:r>
      <w:r w:rsidR="00B06FC8" w:rsidRPr="000B09D9">
        <w:rPr>
          <w:iCs/>
          <w:szCs w:val="24"/>
        </w:rPr>
        <w:t xml:space="preserve"> to know what </w:t>
      </w:r>
      <w:r w:rsidR="000B09D9">
        <w:rPr>
          <w:iCs/>
          <w:szCs w:val="24"/>
        </w:rPr>
        <w:t>RS’s work in progress and disbursements were</w:t>
      </w:r>
      <w:r w:rsidR="00B06FC8" w:rsidRPr="000B09D9">
        <w:rPr>
          <w:iCs/>
          <w:szCs w:val="24"/>
        </w:rPr>
        <w:t xml:space="preserve"> at the time each CFA was signed</w:t>
      </w:r>
      <w:r w:rsidR="006628A7">
        <w:rPr>
          <w:iCs/>
          <w:szCs w:val="24"/>
        </w:rPr>
        <w:t xml:space="preserve">; </w:t>
      </w:r>
      <w:r w:rsidR="001505A4">
        <w:rPr>
          <w:iCs/>
          <w:szCs w:val="24"/>
        </w:rPr>
        <w:t xml:space="preserve">I wished </w:t>
      </w:r>
      <w:r w:rsidR="00503ADB">
        <w:rPr>
          <w:iCs/>
          <w:szCs w:val="24"/>
        </w:rPr>
        <w:t xml:space="preserve">to </w:t>
      </w:r>
      <w:r w:rsidR="007F68BE">
        <w:rPr>
          <w:iCs/>
          <w:szCs w:val="24"/>
        </w:rPr>
        <w:t>gauge the accuracy</w:t>
      </w:r>
      <w:r w:rsidR="001505A4">
        <w:rPr>
          <w:iCs/>
          <w:szCs w:val="24"/>
        </w:rPr>
        <w:t xml:space="preserve"> </w:t>
      </w:r>
      <w:r w:rsidR="007F68BE">
        <w:rPr>
          <w:iCs/>
          <w:szCs w:val="24"/>
        </w:rPr>
        <w:t xml:space="preserve">of </w:t>
      </w:r>
      <w:r w:rsidR="001505A4">
        <w:rPr>
          <w:iCs/>
          <w:szCs w:val="24"/>
        </w:rPr>
        <w:t xml:space="preserve">the suggestion that </w:t>
      </w:r>
      <w:r w:rsidR="00D530D6">
        <w:rPr>
          <w:iCs/>
          <w:szCs w:val="24"/>
        </w:rPr>
        <w:t xml:space="preserve">conclusion of the litigation shortly after levying the Advance Fees, </w:t>
      </w:r>
      <w:r w:rsidR="00503ADB">
        <w:rPr>
          <w:iCs/>
          <w:szCs w:val="24"/>
        </w:rPr>
        <w:t xml:space="preserve">by </w:t>
      </w:r>
      <w:r w:rsidR="001505A4">
        <w:rPr>
          <w:iCs/>
          <w:szCs w:val="24"/>
        </w:rPr>
        <w:t>settlement or otherwise</w:t>
      </w:r>
      <w:r w:rsidR="00503ADB">
        <w:rPr>
          <w:iCs/>
          <w:szCs w:val="24"/>
        </w:rPr>
        <w:t>,</w:t>
      </w:r>
      <w:r w:rsidR="001505A4">
        <w:rPr>
          <w:iCs/>
          <w:szCs w:val="24"/>
        </w:rPr>
        <w:t xml:space="preserve"> </w:t>
      </w:r>
      <w:r w:rsidR="007F68BE">
        <w:rPr>
          <w:iCs/>
          <w:szCs w:val="24"/>
        </w:rPr>
        <w:t xml:space="preserve">would have left RS with </w:t>
      </w:r>
      <w:r w:rsidR="00503ADB">
        <w:rPr>
          <w:iCs/>
          <w:szCs w:val="24"/>
        </w:rPr>
        <w:t>more than</w:t>
      </w:r>
      <w:r w:rsidR="007F68BE">
        <w:rPr>
          <w:iCs/>
          <w:szCs w:val="24"/>
        </w:rPr>
        <w:t xml:space="preserve"> base costs plus 100% plus disbursements</w:t>
      </w:r>
      <w:r w:rsidR="00D530D6">
        <w:rPr>
          <w:iCs/>
          <w:szCs w:val="24"/>
        </w:rPr>
        <w:t>.</w:t>
      </w:r>
      <w:r w:rsidR="001505A4">
        <w:rPr>
          <w:iCs/>
          <w:szCs w:val="24"/>
        </w:rPr>
        <w:t xml:space="preserve"> </w:t>
      </w:r>
      <w:r w:rsidR="00503ADB">
        <w:rPr>
          <w:iCs/>
          <w:szCs w:val="24"/>
        </w:rPr>
        <w:t>H</w:t>
      </w:r>
      <w:r w:rsidR="006628A7">
        <w:rPr>
          <w:iCs/>
          <w:szCs w:val="24"/>
        </w:rPr>
        <w:t>owever, a</w:t>
      </w:r>
      <w:r w:rsidR="00B06FC8" w:rsidRPr="000B09D9">
        <w:rPr>
          <w:iCs/>
          <w:szCs w:val="24"/>
        </w:rPr>
        <w:t xml:space="preserve">lthough it is </w:t>
      </w:r>
      <w:r w:rsidR="00084644" w:rsidRPr="000B09D9">
        <w:rPr>
          <w:iCs/>
          <w:szCs w:val="24"/>
        </w:rPr>
        <w:t>RS</w:t>
      </w:r>
      <w:r w:rsidR="00B06FC8" w:rsidRPr="000B09D9">
        <w:rPr>
          <w:iCs/>
          <w:szCs w:val="24"/>
        </w:rPr>
        <w:t xml:space="preserve">’s case that GEHC received the December 2012 Bill by post with a full timesheet, when I asked to see the timesheet </w:t>
      </w:r>
      <w:r w:rsidR="006628A7">
        <w:rPr>
          <w:iCs/>
          <w:szCs w:val="24"/>
        </w:rPr>
        <w:t>RS</w:t>
      </w:r>
      <w:r w:rsidR="00B06FC8" w:rsidRPr="000B09D9">
        <w:rPr>
          <w:iCs/>
          <w:szCs w:val="24"/>
        </w:rPr>
        <w:t xml:space="preserve"> were extremely resistant to letting me see it</w:t>
      </w:r>
      <w:r w:rsidR="004527CD">
        <w:rPr>
          <w:iCs/>
          <w:szCs w:val="24"/>
        </w:rPr>
        <w:t>.</w:t>
      </w:r>
      <w:r w:rsidR="00B06FC8" w:rsidRPr="000B09D9">
        <w:rPr>
          <w:iCs/>
          <w:szCs w:val="24"/>
        </w:rPr>
        <w:t xml:space="preserve"> </w:t>
      </w:r>
    </w:p>
    <w:p w14:paraId="0744BA0C" w14:textId="6D3C8291" w:rsidR="008D6698" w:rsidRPr="008D6698" w:rsidRDefault="00B06FC8" w:rsidP="00000FD2">
      <w:pPr>
        <w:pStyle w:val="ParaLevel1"/>
        <w:tabs>
          <w:tab w:val="left" w:pos="1541"/>
        </w:tabs>
        <w:spacing w:line="360" w:lineRule="auto"/>
        <w:ind w:left="-130" w:right="-1134"/>
        <w:rPr>
          <w:szCs w:val="24"/>
        </w:rPr>
      </w:pPr>
      <w:r w:rsidRPr="000B09D9">
        <w:rPr>
          <w:iCs/>
          <w:szCs w:val="24"/>
        </w:rPr>
        <w:t xml:space="preserve">I </w:t>
      </w:r>
      <w:r w:rsidR="00BF303A">
        <w:rPr>
          <w:iCs/>
          <w:szCs w:val="24"/>
        </w:rPr>
        <w:t xml:space="preserve">was curious to get to the bottom of this issue and I </w:t>
      </w:r>
      <w:r w:rsidRPr="000B09D9">
        <w:rPr>
          <w:iCs/>
          <w:szCs w:val="24"/>
        </w:rPr>
        <w:t xml:space="preserve">suspect </w:t>
      </w:r>
      <w:r w:rsidR="006628A7">
        <w:rPr>
          <w:iCs/>
          <w:szCs w:val="24"/>
        </w:rPr>
        <w:t xml:space="preserve">that </w:t>
      </w:r>
      <w:r w:rsidRPr="000B09D9">
        <w:rPr>
          <w:iCs/>
          <w:szCs w:val="24"/>
        </w:rPr>
        <w:t xml:space="preserve">the timesheet </w:t>
      </w:r>
      <w:r w:rsidR="006628A7">
        <w:rPr>
          <w:iCs/>
          <w:szCs w:val="24"/>
        </w:rPr>
        <w:t>may have</w:t>
      </w:r>
      <w:r w:rsidRPr="000B09D9">
        <w:rPr>
          <w:iCs/>
          <w:szCs w:val="24"/>
        </w:rPr>
        <w:t xml:space="preserve"> assist</w:t>
      </w:r>
      <w:r w:rsidR="006628A7">
        <w:rPr>
          <w:iCs/>
          <w:szCs w:val="24"/>
        </w:rPr>
        <w:t>ed</w:t>
      </w:r>
      <w:r w:rsidR="00CC1DF4" w:rsidRPr="000B09D9">
        <w:rPr>
          <w:iCs/>
          <w:szCs w:val="24"/>
        </w:rPr>
        <w:t xml:space="preserve"> RS </w:t>
      </w:r>
      <w:r w:rsidRPr="000B09D9">
        <w:rPr>
          <w:iCs/>
          <w:szCs w:val="24"/>
        </w:rPr>
        <w:t>on this point</w:t>
      </w:r>
      <w:r w:rsidR="006628A7">
        <w:rPr>
          <w:iCs/>
          <w:szCs w:val="24"/>
        </w:rPr>
        <w:t xml:space="preserve">, but whereas </w:t>
      </w:r>
      <w:r w:rsidR="006C38CC">
        <w:rPr>
          <w:iCs/>
          <w:szCs w:val="24"/>
        </w:rPr>
        <w:t>RS</w:t>
      </w:r>
      <w:r w:rsidR="00031B5E" w:rsidRPr="000B09D9">
        <w:rPr>
          <w:iCs/>
          <w:szCs w:val="24"/>
        </w:rPr>
        <w:t xml:space="preserve"> were initially going to </w:t>
      </w:r>
      <w:r w:rsidR="006628A7">
        <w:rPr>
          <w:iCs/>
          <w:szCs w:val="24"/>
        </w:rPr>
        <w:t>courier</w:t>
      </w:r>
      <w:r w:rsidR="00031B5E" w:rsidRPr="000B09D9">
        <w:rPr>
          <w:iCs/>
          <w:szCs w:val="24"/>
        </w:rPr>
        <w:t xml:space="preserve"> one </w:t>
      </w:r>
      <w:r w:rsidR="006628A7">
        <w:rPr>
          <w:iCs/>
          <w:szCs w:val="24"/>
        </w:rPr>
        <w:t>to me</w:t>
      </w:r>
      <w:r w:rsidR="00BD403B" w:rsidRPr="000B09D9">
        <w:rPr>
          <w:iCs/>
          <w:szCs w:val="24"/>
        </w:rPr>
        <w:t xml:space="preserve">, </w:t>
      </w:r>
      <w:r w:rsidR="00031B5E" w:rsidRPr="000B09D9">
        <w:rPr>
          <w:iCs/>
          <w:szCs w:val="24"/>
        </w:rPr>
        <w:t>w</w:t>
      </w:r>
      <w:r w:rsidRPr="000B09D9">
        <w:rPr>
          <w:iCs/>
          <w:szCs w:val="24"/>
        </w:rPr>
        <w:t xml:space="preserve">hen GEHC stated that if the Court </w:t>
      </w:r>
      <w:r w:rsidR="00383BC9">
        <w:rPr>
          <w:iCs/>
          <w:szCs w:val="24"/>
        </w:rPr>
        <w:t>was going to see</w:t>
      </w:r>
      <w:r w:rsidRPr="000B09D9">
        <w:rPr>
          <w:iCs/>
          <w:szCs w:val="24"/>
        </w:rPr>
        <w:t xml:space="preserve"> the timesheet they wish</w:t>
      </w:r>
      <w:r w:rsidR="00383BC9">
        <w:rPr>
          <w:iCs/>
          <w:szCs w:val="24"/>
        </w:rPr>
        <w:t>ed</w:t>
      </w:r>
      <w:r w:rsidRPr="000B09D9">
        <w:rPr>
          <w:iCs/>
          <w:szCs w:val="24"/>
        </w:rPr>
        <w:t xml:space="preserve"> to see it also,</w:t>
      </w:r>
      <w:r w:rsidR="00CC1DF4" w:rsidRPr="000B09D9">
        <w:rPr>
          <w:iCs/>
          <w:szCs w:val="24"/>
        </w:rPr>
        <w:t xml:space="preserve"> RS </w:t>
      </w:r>
      <w:r w:rsidR="00031B5E" w:rsidRPr="000B09D9">
        <w:rPr>
          <w:iCs/>
          <w:szCs w:val="24"/>
        </w:rPr>
        <w:t>dug its heels in</w:t>
      </w:r>
      <w:r w:rsidR="0061423C" w:rsidRPr="000B09D9">
        <w:rPr>
          <w:iCs/>
          <w:szCs w:val="24"/>
        </w:rPr>
        <w:t xml:space="preserve"> and </w:t>
      </w:r>
      <w:r w:rsidR="0061423C">
        <w:rPr>
          <w:iCs/>
          <w:szCs w:val="24"/>
        </w:rPr>
        <w:t>expressed the</w:t>
      </w:r>
      <w:r w:rsidR="0061423C" w:rsidRPr="000B09D9">
        <w:rPr>
          <w:iCs/>
          <w:szCs w:val="24"/>
        </w:rPr>
        <w:t xml:space="preserve"> view </w:t>
      </w:r>
      <w:r w:rsidR="0061423C">
        <w:rPr>
          <w:iCs/>
          <w:szCs w:val="24"/>
        </w:rPr>
        <w:t xml:space="preserve">at one point </w:t>
      </w:r>
      <w:r w:rsidR="0061423C" w:rsidRPr="000B09D9">
        <w:rPr>
          <w:iCs/>
          <w:szCs w:val="24"/>
        </w:rPr>
        <w:t>that if I w</w:t>
      </w:r>
      <w:r w:rsidR="0061423C">
        <w:rPr>
          <w:iCs/>
          <w:szCs w:val="24"/>
        </w:rPr>
        <w:t>ere to</w:t>
      </w:r>
      <w:r w:rsidR="0061423C" w:rsidRPr="000B09D9">
        <w:rPr>
          <w:iCs/>
          <w:szCs w:val="24"/>
        </w:rPr>
        <w:t xml:space="preserve"> insist upon further </w:t>
      </w:r>
      <w:r w:rsidR="0061423C">
        <w:rPr>
          <w:iCs/>
          <w:szCs w:val="24"/>
        </w:rPr>
        <w:t>D</w:t>
      </w:r>
      <w:r w:rsidR="0061423C" w:rsidRPr="000B09D9">
        <w:rPr>
          <w:iCs/>
          <w:szCs w:val="24"/>
        </w:rPr>
        <w:t>isclosure at such a late stage</w:t>
      </w:r>
      <w:r w:rsidR="0061423C">
        <w:rPr>
          <w:iCs/>
          <w:szCs w:val="24"/>
        </w:rPr>
        <w:t>,</w:t>
      </w:r>
      <w:r w:rsidR="0061423C" w:rsidRPr="000B09D9">
        <w:rPr>
          <w:iCs/>
          <w:szCs w:val="24"/>
        </w:rPr>
        <w:t xml:space="preserve"> they would consider whether the entire fact-finding exercise to date was a </w:t>
      </w:r>
      <w:r w:rsidR="0061423C">
        <w:rPr>
          <w:iCs/>
          <w:szCs w:val="24"/>
        </w:rPr>
        <w:t>waste of time</w:t>
      </w:r>
      <w:r w:rsidR="0061423C" w:rsidRPr="000B09D9">
        <w:rPr>
          <w:iCs/>
          <w:szCs w:val="24"/>
        </w:rPr>
        <w:t>.</w:t>
      </w:r>
      <w:r w:rsidR="0061423C">
        <w:rPr>
          <w:iCs/>
          <w:szCs w:val="24"/>
        </w:rPr>
        <w:t xml:space="preserve"> The costs implications of that, would be catastrophic. </w:t>
      </w:r>
      <w:r w:rsidR="00383BC9">
        <w:rPr>
          <w:iCs/>
          <w:szCs w:val="24"/>
        </w:rPr>
        <w:t>T</w:t>
      </w:r>
      <w:r w:rsidR="00031B5E" w:rsidRPr="000B09D9">
        <w:rPr>
          <w:iCs/>
          <w:szCs w:val="24"/>
        </w:rPr>
        <w:t>he result is</w:t>
      </w:r>
      <w:r w:rsidR="00383BC9">
        <w:rPr>
          <w:iCs/>
          <w:szCs w:val="24"/>
        </w:rPr>
        <w:t xml:space="preserve"> that</w:t>
      </w:r>
      <w:r w:rsidR="00031B5E" w:rsidRPr="000B09D9">
        <w:rPr>
          <w:iCs/>
          <w:szCs w:val="24"/>
        </w:rPr>
        <w:t xml:space="preserve"> I do not have </w:t>
      </w:r>
      <w:r w:rsidR="00913CED">
        <w:rPr>
          <w:iCs/>
          <w:szCs w:val="24"/>
        </w:rPr>
        <w:t xml:space="preserve">the timesheet but both parties assert </w:t>
      </w:r>
      <w:r w:rsidR="002F6456">
        <w:rPr>
          <w:iCs/>
          <w:szCs w:val="24"/>
        </w:rPr>
        <w:t>that the point of principle is key</w:t>
      </w:r>
      <w:r w:rsidR="008613B4">
        <w:rPr>
          <w:iCs/>
          <w:szCs w:val="24"/>
        </w:rPr>
        <w:t xml:space="preserve">. The </w:t>
      </w:r>
      <w:r w:rsidR="002F6456">
        <w:rPr>
          <w:iCs/>
          <w:szCs w:val="24"/>
        </w:rPr>
        <w:t xml:space="preserve">question hinges on whether the </w:t>
      </w:r>
      <w:r w:rsidR="00F237DB">
        <w:rPr>
          <w:iCs/>
          <w:szCs w:val="24"/>
        </w:rPr>
        <w:t>CFAs</w:t>
      </w:r>
      <w:r w:rsidR="002F6456">
        <w:rPr>
          <w:iCs/>
          <w:szCs w:val="24"/>
        </w:rPr>
        <w:t xml:space="preserve"> as drawn could potentially lead to a claim that (in effect) was in excess of 100% success</w:t>
      </w:r>
      <w:r w:rsidR="00ED6251">
        <w:rPr>
          <w:iCs/>
          <w:szCs w:val="24"/>
        </w:rPr>
        <w:t xml:space="preserve"> fee, rather than upon a forensic dissection of whether</w:t>
      </w:r>
      <w:r w:rsidR="008D6698">
        <w:rPr>
          <w:iCs/>
          <w:szCs w:val="24"/>
        </w:rPr>
        <w:t>, on a hypothetical end date,</w:t>
      </w:r>
      <w:r w:rsidR="00ED6251">
        <w:rPr>
          <w:iCs/>
          <w:szCs w:val="24"/>
        </w:rPr>
        <w:t xml:space="preserve"> the claim was </w:t>
      </w:r>
      <w:r w:rsidR="008613B4">
        <w:rPr>
          <w:iCs/>
          <w:szCs w:val="24"/>
        </w:rPr>
        <w:t xml:space="preserve">ever </w:t>
      </w:r>
      <w:r w:rsidR="00ED6251">
        <w:rPr>
          <w:iCs/>
          <w:szCs w:val="24"/>
        </w:rPr>
        <w:t>actually in excess of 100%</w:t>
      </w:r>
      <w:r w:rsidR="00BF303A">
        <w:rPr>
          <w:iCs/>
          <w:szCs w:val="24"/>
        </w:rPr>
        <w:t>.</w:t>
      </w:r>
      <w:r w:rsidR="000D55E8">
        <w:rPr>
          <w:iCs/>
          <w:szCs w:val="24"/>
        </w:rPr>
        <w:t xml:space="preserve"> </w:t>
      </w:r>
    </w:p>
    <w:p w14:paraId="54589348" w14:textId="6BF3A59B" w:rsidR="002D6053" w:rsidRPr="00062972" w:rsidRDefault="000D55E8" w:rsidP="002D6053">
      <w:pPr>
        <w:pStyle w:val="ParaLevel1"/>
        <w:tabs>
          <w:tab w:val="left" w:pos="1541"/>
        </w:tabs>
        <w:spacing w:line="360" w:lineRule="auto"/>
        <w:ind w:left="-130" w:right="-1134"/>
        <w:rPr>
          <w:szCs w:val="24"/>
        </w:rPr>
      </w:pPr>
      <w:r>
        <w:rPr>
          <w:iCs/>
          <w:szCs w:val="24"/>
        </w:rPr>
        <w:t xml:space="preserve">On that basis, and since I find that the </w:t>
      </w:r>
      <w:r w:rsidR="00F237DB">
        <w:rPr>
          <w:iCs/>
          <w:szCs w:val="24"/>
        </w:rPr>
        <w:t>CFAs</w:t>
      </w:r>
      <w:r>
        <w:rPr>
          <w:iCs/>
          <w:szCs w:val="24"/>
        </w:rPr>
        <w:t xml:space="preserve"> as drawn could </w:t>
      </w:r>
      <w:r w:rsidR="00E17428">
        <w:rPr>
          <w:iCs/>
          <w:szCs w:val="24"/>
        </w:rPr>
        <w:t xml:space="preserve">indeed </w:t>
      </w:r>
      <w:r>
        <w:rPr>
          <w:iCs/>
          <w:szCs w:val="24"/>
        </w:rPr>
        <w:t>lead to a claim in excess of 100% success fee,</w:t>
      </w:r>
      <w:r w:rsidR="00B06FC8" w:rsidRPr="000B09D9">
        <w:rPr>
          <w:iCs/>
          <w:szCs w:val="24"/>
        </w:rPr>
        <w:t xml:space="preserve"> </w:t>
      </w:r>
      <w:r w:rsidR="00E17428">
        <w:rPr>
          <w:iCs/>
          <w:szCs w:val="24"/>
        </w:rPr>
        <w:t xml:space="preserve">I find that GEHC prevail and that </w:t>
      </w:r>
      <w:r w:rsidR="00F237DB">
        <w:rPr>
          <w:iCs/>
          <w:szCs w:val="24"/>
        </w:rPr>
        <w:t>CFAs</w:t>
      </w:r>
      <w:r w:rsidR="00E17428">
        <w:rPr>
          <w:iCs/>
          <w:szCs w:val="24"/>
        </w:rPr>
        <w:t xml:space="preserve"> </w:t>
      </w:r>
      <w:r w:rsidR="004B3D19">
        <w:rPr>
          <w:iCs/>
          <w:szCs w:val="24"/>
        </w:rPr>
        <w:t xml:space="preserve">1, 2 and 3 </w:t>
      </w:r>
      <w:r w:rsidR="00E17428">
        <w:rPr>
          <w:iCs/>
          <w:szCs w:val="24"/>
        </w:rPr>
        <w:t xml:space="preserve">are invalid </w:t>
      </w:r>
      <w:r w:rsidR="004B3D19">
        <w:rPr>
          <w:iCs/>
          <w:szCs w:val="24"/>
        </w:rPr>
        <w:t>due to breach of</w:t>
      </w:r>
      <w:r w:rsidR="00CD374F">
        <w:rPr>
          <w:iCs/>
          <w:szCs w:val="24"/>
        </w:rPr>
        <w:t xml:space="preserve"> CLSA </w:t>
      </w:r>
      <w:r w:rsidR="00CD374F" w:rsidRPr="00E54F30">
        <w:t>58(2)(b)</w:t>
      </w:r>
      <w:r w:rsidR="004B3D19">
        <w:rPr>
          <w:iCs/>
          <w:szCs w:val="24"/>
        </w:rPr>
        <w:t xml:space="preserve"> </w:t>
      </w:r>
      <w:r w:rsidR="00653508">
        <w:rPr>
          <w:iCs/>
          <w:szCs w:val="24"/>
        </w:rPr>
        <w:t>a</w:t>
      </w:r>
      <w:r w:rsidR="00E17428">
        <w:rPr>
          <w:iCs/>
          <w:szCs w:val="24"/>
        </w:rPr>
        <w:t>ccordingly.</w:t>
      </w:r>
    </w:p>
    <w:p w14:paraId="7B9F3BE5" w14:textId="01389CE5" w:rsidR="002D6053" w:rsidRPr="002D6053" w:rsidRDefault="002D6053" w:rsidP="002D6053">
      <w:pPr>
        <w:pStyle w:val="ParaLevel1"/>
        <w:numPr>
          <w:ilvl w:val="0"/>
          <w:numId w:val="0"/>
        </w:numPr>
        <w:tabs>
          <w:tab w:val="left" w:pos="1541"/>
        </w:tabs>
        <w:spacing w:line="360" w:lineRule="auto"/>
        <w:ind w:left="-130" w:right="-1134"/>
        <w:rPr>
          <w:b/>
          <w:bCs/>
          <w:szCs w:val="24"/>
        </w:rPr>
      </w:pPr>
      <w:r w:rsidRPr="002D6053">
        <w:rPr>
          <w:b/>
          <w:bCs/>
        </w:rPr>
        <w:t xml:space="preserve">Other issues of </w:t>
      </w:r>
      <w:r w:rsidR="0008026A" w:rsidRPr="002D6053">
        <w:rPr>
          <w:b/>
          <w:bCs/>
        </w:rPr>
        <w:t>fact in</w:t>
      </w:r>
      <w:r w:rsidRPr="002D6053">
        <w:rPr>
          <w:b/>
          <w:bCs/>
        </w:rPr>
        <w:t xml:space="preserve"> relation to the CFAs</w:t>
      </w:r>
    </w:p>
    <w:p w14:paraId="4B7FFD0E" w14:textId="2623FFB0" w:rsidR="006B0EEB" w:rsidRPr="006B0EEB" w:rsidRDefault="00892014" w:rsidP="006B0EEB">
      <w:pPr>
        <w:pStyle w:val="ParaLevel1"/>
        <w:tabs>
          <w:tab w:val="left" w:pos="1541"/>
        </w:tabs>
        <w:spacing w:line="360" w:lineRule="auto"/>
        <w:ind w:left="-130" w:right="-1134"/>
        <w:rPr>
          <w:szCs w:val="24"/>
        </w:rPr>
      </w:pPr>
      <w:r w:rsidRPr="002D6053">
        <w:rPr>
          <w:szCs w:val="24"/>
        </w:rPr>
        <w:t>Given the above I will deal with</w:t>
      </w:r>
      <w:r w:rsidR="00877CB4" w:rsidRPr="002D6053">
        <w:rPr>
          <w:szCs w:val="24"/>
        </w:rPr>
        <w:t xml:space="preserve"> </w:t>
      </w:r>
      <w:r w:rsidR="002D6053">
        <w:rPr>
          <w:szCs w:val="24"/>
        </w:rPr>
        <w:t xml:space="preserve">the remaining issues of fact </w:t>
      </w:r>
      <w:r w:rsidR="00AD0D6D">
        <w:rPr>
          <w:szCs w:val="24"/>
        </w:rPr>
        <w:t>briefly</w:t>
      </w:r>
      <w:r w:rsidR="002D6053">
        <w:rPr>
          <w:szCs w:val="24"/>
        </w:rPr>
        <w:t xml:space="preserve">. The question of whether RS’s </w:t>
      </w:r>
      <w:r w:rsidR="00877CB4" w:rsidRPr="002D6053">
        <w:t xml:space="preserve">initial failure to give </w:t>
      </w:r>
      <w:r w:rsidR="002D6053">
        <w:t>N</w:t>
      </w:r>
      <w:r w:rsidR="00877CB4" w:rsidRPr="002D6053">
        <w:t xml:space="preserve">otice of </w:t>
      </w:r>
      <w:r w:rsidR="002D6053">
        <w:t>Funding</w:t>
      </w:r>
      <w:r w:rsidR="00877CB4" w:rsidRPr="002D6053">
        <w:t xml:space="preserve"> to Mr Gray result</w:t>
      </w:r>
      <w:r w:rsidR="002D6053">
        <w:t>ed</w:t>
      </w:r>
      <w:r w:rsidR="00877CB4" w:rsidRPr="002D6053">
        <w:t xml:space="preserve"> from GEHC’s instructions</w:t>
      </w:r>
      <w:r w:rsidR="003B098E">
        <w:t>,</w:t>
      </w:r>
      <w:r w:rsidR="002D6053">
        <w:t xml:space="preserve"> has been answered above from paragraph</w:t>
      </w:r>
      <w:r w:rsidR="00C90954">
        <w:t xml:space="preserve"> 110</w:t>
      </w:r>
      <w:r w:rsidR="002D6053">
        <w:t xml:space="preserve">; I find that </w:t>
      </w:r>
      <w:r w:rsidR="00877CB4" w:rsidRPr="002D6053">
        <w:t>it did</w:t>
      </w:r>
      <w:r w:rsidR="00877CB4" w:rsidRPr="002D6053">
        <w:rPr>
          <w:spacing w:val="-3"/>
        </w:rPr>
        <w:t xml:space="preserve"> </w:t>
      </w:r>
      <w:r w:rsidR="00877CB4" w:rsidRPr="002D6053">
        <w:t>not</w:t>
      </w:r>
      <w:r w:rsidR="002D6053">
        <w:t>, it was a mere oversight</w:t>
      </w:r>
      <w:r w:rsidR="00877CB4" w:rsidRPr="002D6053">
        <w:t>.</w:t>
      </w:r>
      <w:r w:rsidR="002D6053">
        <w:t xml:space="preserve"> Whether RS </w:t>
      </w:r>
      <w:r w:rsidR="00877CB4" w:rsidRPr="002D6053">
        <w:t>advise</w:t>
      </w:r>
      <w:r w:rsidR="002D6053">
        <w:t>d</w:t>
      </w:r>
      <w:r w:rsidR="00877CB4" w:rsidRPr="002D6053">
        <w:t xml:space="preserve"> GEHC that the retrospective nature of CFA2 meant that it was volunteering to pay costs </w:t>
      </w:r>
      <w:r w:rsidR="003B098E">
        <w:t xml:space="preserve">(under CFA1) </w:t>
      </w:r>
      <w:r w:rsidR="00877CB4" w:rsidRPr="002D6053">
        <w:t>that it was entitled to have written-off</w:t>
      </w:r>
      <w:r w:rsidR="00CB70BA">
        <w:t xml:space="preserve"> has been answered above from paragraph</w:t>
      </w:r>
      <w:r w:rsidR="00C90954">
        <w:t xml:space="preserve"> 181</w:t>
      </w:r>
      <w:r w:rsidR="00B83E28">
        <w:t xml:space="preserve">; </w:t>
      </w:r>
      <w:r w:rsidR="00B83E28">
        <w:lastRenderedPageBreak/>
        <w:t>I find that they did not</w:t>
      </w:r>
      <w:r w:rsidR="00D54FC0">
        <w:t xml:space="preserve"> so advise GEHC and that (certainly as far as the success fee is concerned) RS preferred its own interests to GEHC’s by redefining a “loss” under CFA1 as a “win” under CFA2 so as to enable the billing of </w:t>
      </w:r>
      <w:r w:rsidR="006B0EEB">
        <w:t>those costs plus a 100% success fee</w:t>
      </w:r>
      <w:r w:rsidR="001C6F9A">
        <w:t xml:space="preserve"> after the event</w:t>
      </w:r>
      <w:r w:rsidR="006B0EEB">
        <w:t>.</w:t>
      </w:r>
    </w:p>
    <w:p w14:paraId="2B81A2FF" w14:textId="5DF25E4A" w:rsidR="00877CB4" w:rsidRPr="008C6227" w:rsidRDefault="006B0EEB" w:rsidP="00982B3A">
      <w:pPr>
        <w:pStyle w:val="ParaLevel1"/>
        <w:tabs>
          <w:tab w:val="left" w:pos="1541"/>
        </w:tabs>
        <w:spacing w:before="10" w:line="360" w:lineRule="auto"/>
        <w:ind w:left="-130" w:right="-1134"/>
        <w:rPr>
          <w:sz w:val="20"/>
        </w:rPr>
      </w:pPr>
      <w:r>
        <w:t>As to whether RS</w:t>
      </w:r>
      <w:r w:rsidR="00877CB4" w:rsidRPr="006B0EEB">
        <w:t xml:space="preserve"> deliver</w:t>
      </w:r>
      <w:r>
        <w:t>ed</w:t>
      </w:r>
      <w:r w:rsidR="00877CB4" w:rsidRPr="006B0EEB">
        <w:t xml:space="preserve"> a</w:t>
      </w:r>
      <w:r>
        <w:t>n interim</w:t>
      </w:r>
      <w:r w:rsidR="00877CB4" w:rsidRPr="006B0EEB">
        <w:t xml:space="preserve"> statute bill for the work done under CFA2</w:t>
      </w:r>
      <w:r>
        <w:t>, this has been answered above from paragraph</w:t>
      </w:r>
      <w:r w:rsidR="00C90954">
        <w:t xml:space="preserve"> </w:t>
      </w:r>
      <w:r w:rsidR="00CA07D5">
        <w:t>76</w:t>
      </w:r>
      <w:r>
        <w:t>; I find that it did not</w:t>
      </w:r>
      <w:r w:rsidR="009814C3">
        <w:t>, but as the reasons for this were lengthy I do not repeat them here</w:t>
      </w:r>
      <w:r w:rsidR="00877CB4" w:rsidRPr="006B0EEB">
        <w:t>.</w:t>
      </w:r>
      <w:r w:rsidR="001C6F9A">
        <w:t xml:space="preserve"> </w:t>
      </w:r>
      <w:r w:rsidR="00AD0D6D">
        <w:t xml:space="preserve">As to whether </w:t>
      </w:r>
      <w:r w:rsidR="00877CB4" w:rsidRPr="00AD0D6D">
        <w:t>Mr Monych agree</w:t>
      </w:r>
      <w:r w:rsidR="00AD0D6D">
        <w:t>d</w:t>
      </w:r>
      <w:r w:rsidR="00877CB4" w:rsidRPr="00AD0D6D">
        <w:t xml:space="preserve"> to </w:t>
      </w:r>
      <w:r w:rsidR="00AD0D6D">
        <w:t>RS</w:t>
      </w:r>
      <w:r w:rsidR="00877CB4" w:rsidRPr="00AD0D6D">
        <w:t xml:space="preserve"> keeping the success fee disallowed by Master Leonard</w:t>
      </w:r>
      <w:r w:rsidR="00AD0D6D">
        <w:t xml:space="preserve">, </w:t>
      </w:r>
      <w:r w:rsidR="008F4DAA">
        <w:t>this has been answered above from paragraph</w:t>
      </w:r>
      <w:r w:rsidR="00CA07D5">
        <w:t xml:space="preserve"> 138</w:t>
      </w:r>
      <w:r w:rsidR="008F4DAA">
        <w:t xml:space="preserve">. </w:t>
      </w:r>
      <w:r w:rsidR="00AD0D6D">
        <w:t>I find not only that he did not as a question of fact, but that given his position relative to</w:t>
      </w:r>
      <w:r w:rsidR="00877CB4" w:rsidRPr="00AD0D6D">
        <w:t xml:space="preserve"> GEHC </w:t>
      </w:r>
      <w:r w:rsidR="00AD0D6D">
        <w:t xml:space="preserve">I am </w:t>
      </w:r>
      <w:r w:rsidR="00903682">
        <w:t>of</w:t>
      </w:r>
      <w:r w:rsidR="00AD0D6D">
        <w:t xml:space="preserve"> the view</w:t>
      </w:r>
      <w:r w:rsidR="00877CB4" w:rsidRPr="00AD0D6D">
        <w:t xml:space="preserve"> that he </w:t>
      </w:r>
      <w:r w:rsidR="00AD0D6D">
        <w:t>could</w:t>
      </w:r>
      <w:r w:rsidR="00877CB4" w:rsidRPr="00AD0D6D">
        <w:t xml:space="preserve"> not</w:t>
      </w:r>
      <w:r w:rsidR="00AD0D6D">
        <w:t xml:space="preserve"> as a question of law</w:t>
      </w:r>
      <w:r w:rsidR="00877CB4" w:rsidRPr="00AD0D6D">
        <w:t>.</w:t>
      </w:r>
      <w:r w:rsidR="001C6F9A">
        <w:t xml:space="preserve"> </w:t>
      </w:r>
      <w:r w:rsidR="00903682">
        <w:t>A</w:t>
      </w:r>
      <w:r w:rsidR="001C6F9A">
        <w:t>s to whether Mr de Clare agreed</w:t>
      </w:r>
      <w:r w:rsidR="001C6F9A" w:rsidRPr="00AD0D6D">
        <w:t xml:space="preserve"> to </w:t>
      </w:r>
      <w:r w:rsidR="001C6F9A">
        <w:t>RS</w:t>
      </w:r>
      <w:r w:rsidR="001C6F9A" w:rsidRPr="00AD0D6D">
        <w:t xml:space="preserve"> keeping the success fee </w:t>
      </w:r>
      <w:r w:rsidR="001C6F9A">
        <w:t>conceded as against Mr Gray because of the failure to g</w:t>
      </w:r>
      <w:r w:rsidR="008C6227">
        <w:t>ive Notice of Funding (which is subtly different to the question of why Notice of Funding was not given) that has been dealt with above from paragraph</w:t>
      </w:r>
      <w:r w:rsidR="00C90954">
        <w:t xml:space="preserve"> 110</w:t>
      </w:r>
      <w:r w:rsidR="008C6227">
        <w:t>; no such instructions were ever sought or given, it was simply overlooked by RS in my view.</w:t>
      </w:r>
    </w:p>
    <w:p w14:paraId="29431A6D" w14:textId="0E598558" w:rsidR="00144790" w:rsidRPr="00144790" w:rsidRDefault="008C6227" w:rsidP="00144790">
      <w:pPr>
        <w:pStyle w:val="ParaLevel1"/>
        <w:tabs>
          <w:tab w:val="left" w:pos="1541"/>
        </w:tabs>
        <w:spacing w:before="10" w:line="360" w:lineRule="auto"/>
        <w:ind w:left="-130" w:right="-1134"/>
        <w:rPr>
          <w:szCs w:val="24"/>
        </w:rPr>
      </w:pPr>
      <w:r>
        <w:t xml:space="preserve">That leaves the following questions of fact, not dealt with elsewhere in this decision: </w:t>
      </w:r>
      <w:r w:rsidR="00AD0D6D" w:rsidRPr="008C6227">
        <w:t xml:space="preserve">Did </w:t>
      </w:r>
      <w:r>
        <w:t xml:space="preserve">RS </w:t>
      </w:r>
      <w:r w:rsidR="00AD0D6D" w:rsidRPr="008C6227">
        <w:t>simply advise GEHC that CFA2 had ended, so that a new CFA was necessary</w:t>
      </w:r>
      <w:r>
        <w:t>, did RS</w:t>
      </w:r>
      <w:r w:rsidR="00FD38BD">
        <w:t xml:space="preserve"> </w:t>
      </w:r>
      <w:r w:rsidR="00877CB4" w:rsidRPr="008C6227">
        <w:t>advise</w:t>
      </w:r>
      <w:r w:rsidR="00877CB4" w:rsidRPr="00225A95">
        <w:rPr>
          <w:spacing w:val="-7"/>
        </w:rPr>
        <w:t xml:space="preserve"> </w:t>
      </w:r>
      <w:r w:rsidR="00877CB4" w:rsidRPr="008C6227">
        <w:t>GEHC</w:t>
      </w:r>
      <w:r w:rsidR="00877CB4" w:rsidRPr="00225A95">
        <w:rPr>
          <w:spacing w:val="-7"/>
        </w:rPr>
        <w:t xml:space="preserve"> </w:t>
      </w:r>
      <w:r w:rsidR="00877CB4" w:rsidRPr="008C6227">
        <w:t>that</w:t>
      </w:r>
      <w:r w:rsidR="00877CB4" w:rsidRPr="00225A95">
        <w:rPr>
          <w:spacing w:val="-9"/>
        </w:rPr>
        <w:t xml:space="preserve"> </w:t>
      </w:r>
      <w:r w:rsidR="00877CB4" w:rsidRPr="008C6227">
        <w:t>there</w:t>
      </w:r>
      <w:r w:rsidR="00877CB4" w:rsidRPr="00225A95">
        <w:rPr>
          <w:spacing w:val="-9"/>
        </w:rPr>
        <w:t xml:space="preserve"> </w:t>
      </w:r>
      <w:r w:rsidR="00877CB4" w:rsidRPr="008C6227">
        <w:t>had</w:t>
      </w:r>
      <w:r w:rsidR="00877CB4" w:rsidRPr="00225A95">
        <w:rPr>
          <w:spacing w:val="-9"/>
        </w:rPr>
        <w:t xml:space="preserve"> </w:t>
      </w:r>
      <w:r w:rsidR="00877CB4" w:rsidRPr="008C6227">
        <w:t>been</w:t>
      </w:r>
      <w:r w:rsidR="00877CB4" w:rsidRPr="00225A95">
        <w:rPr>
          <w:spacing w:val="-8"/>
        </w:rPr>
        <w:t xml:space="preserve"> </w:t>
      </w:r>
      <w:r w:rsidR="00877CB4" w:rsidRPr="008C6227">
        <w:t>a</w:t>
      </w:r>
      <w:r w:rsidR="00877CB4" w:rsidRPr="00225A95">
        <w:rPr>
          <w:spacing w:val="-10"/>
        </w:rPr>
        <w:t xml:space="preserve"> </w:t>
      </w:r>
      <w:r w:rsidR="00877CB4" w:rsidRPr="008C6227">
        <w:t>win</w:t>
      </w:r>
      <w:r w:rsidR="00877CB4" w:rsidRPr="00225A95">
        <w:rPr>
          <w:spacing w:val="-8"/>
        </w:rPr>
        <w:t xml:space="preserve"> </w:t>
      </w:r>
      <w:r w:rsidR="00877CB4" w:rsidRPr="008C6227">
        <w:t>under</w:t>
      </w:r>
      <w:r w:rsidR="00877CB4" w:rsidRPr="00225A95">
        <w:rPr>
          <w:spacing w:val="-7"/>
        </w:rPr>
        <w:t xml:space="preserve"> </w:t>
      </w:r>
      <w:r w:rsidR="00877CB4" w:rsidRPr="008C6227">
        <w:t>CFA3</w:t>
      </w:r>
      <w:r w:rsidR="00FD38BD">
        <w:t>, w</w:t>
      </w:r>
      <w:r w:rsidR="00877CB4" w:rsidRPr="00FD38BD">
        <w:t>as the November 2015 costs estimate used to justify retaining £1.1 million to cover disbursements a mere device</w:t>
      </w:r>
      <w:r w:rsidR="00FD38BD">
        <w:t xml:space="preserve"> and d</w:t>
      </w:r>
      <w:r w:rsidR="00877CB4" w:rsidRPr="00FD38BD">
        <w:t xml:space="preserve">id </w:t>
      </w:r>
      <w:r w:rsidR="00FD38BD">
        <w:t>a</w:t>
      </w:r>
      <w:r w:rsidR="00877CB4" w:rsidRPr="00FD38BD">
        <w:t xml:space="preserve"> difference of opinion about disclosure and/or the instruction of Bird &amp; Bird cause the breakdown in relations between GEHC and </w:t>
      </w:r>
      <w:r w:rsidR="00225A95">
        <w:t>RS</w:t>
      </w:r>
      <w:r w:rsidR="00AB16FC">
        <w:t xml:space="preserve"> or was that due to a breakdown in the relationship due to RS’s failure to honour its agreement to pay £1.1 million to GEHC</w:t>
      </w:r>
      <w:r w:rsidR="00225A95">
        <w:t>?</w:t>
      </w:r>
      <w:r w:rsidR="00877CB4" w:rsidRPr="00FD38BD">
        <w:t xml:space="preserve"> </w:t>
      </w:r>
      <w:r w:rsidR="00225A95">
        <w:t>I deal with each of these in turn</w:t>
      </w:r>
      <w:r w:rsidR="00AB16FC">
        <w:t xml:space="preserve"> below</w:t>
      </w:r>
      <w:r w:rsidR="00225A95">
        <w:t>.</w:t>
      </w:r>
    </w:p>
    <w:p w14:paraId="6425AD6D" w14:textId="77777777" w:rsidR="00144790" w:rsidRPr="00903682" w:rsidRDefault="00144790" w:rsidP="00144790">
      <w:pPr>
        <w:pStyle w:val="ParaLevel1"/>
        <w:numPr>
          <w:ilvl w:val="0"/>
          <w:numId w:val="0"/>
        </w:numPr>
        <w:tabs>
          <w:tab w:val="left" w:pos="1541"/>
        </w:tabs>
        <w:spacing w:before="10" w:line="360" w:lineRule="auto"/>
        <w:ind w:left="-130" w:right="-1134"/>
        <w:rPr>
          <w:b/>
          <w:bCs/>
          <w:szCs w:val="24"/>
        </w:rPr>
      </w:pPr>
      <w:r>
        <w:rPr>
          <w:b/>
          <w:bCs/>
          <w:szCs w:val="24"/>
        </w:rPr>
        <w:t>Did RS advise GEHC that CFA2 had ended so that a new CFA was necessary?</w:t>
      </w:r>
    </w:p>
    <w:p w14:paraId="76C9BD33" w14:textId="77777777" w:rsidR="00144790" w:rsidRDefault="00EA51E5" w:rsidP="00144790">
      <w:pPr>
        <w:pStyle w:val="ParaLevel1"/>
        <w:tabs>
          <w:tab w:val="left" w:pos="1541"/>
        </w:tabs>
        <w:spacing w:before="10" w:line="360" w:lineRule="auto"/>
        <w:ind w:left="-130" w:right="-1134"/>
        <w:rPr>
          <w:szCs w:val="24"/>
        </w:rPr>
      </w:pPr>
      <w:r>
        <w:t xml:space="preserve">It is common ground that </w:t>
      </w:r>
      <w:r w:rsidR="009A6EB5">
        <w:t>RS</w:t>
      </w:r>
      <w:r>
        <w:t xml:space="preserve"> advised GEHC that a win had been achieved under CFA2 as a result of Vos J’s judgment and that costs were therefore payable</w:t>
      </w:r>
      <w:r w:rsidR="009A6EB5">
        <w:t xml:space="preserve">; as to </w:t>
      </w:r>
      <w:r>
        <w:t>whether</w:t>
      </w:r>
      <w:r w:rsidRPr="00144790">
        <w:rPr>
          <w:spacing w:val="-11"/>
        </w:rPr>
        <w:t xml:space="preserve"> </w:t>
      </w:r>
      <w:r>
        <w:t>GEHC</w:t>
      </w:r>
      <w:r w:rsidRPr="00144790">
        <w:rPr>
          <w:spacing w:val="-11"/>
        </w:rPr>
        <w:t xml:space="preserve"> </w:t>
      </w:r>
      <w:r>
        <w:t>was</w:t>
      </w:r>
      <w:r w:rsidRPr="00144790">
        <w:rPr>
          <w:spacing w:val="-11"/>
        </w:rPr>
        <w:t xml:space="preserve"> </w:t>
      </w:r>
      <w:r>
        <w:t>told</w:t>
      </w:r>
      <w:r w:rsidRPr="00144790">
        <w:rPr>
          <w:spacing w:val="-11"/>
        </w:rPr>
        <w:t xml:space="preserve"> </w:t>
      </w:r>
      <w:r>
        <w:t>CFA2</w:t>
      </w:r>
      <w:r w:rsidRPr="00144790">
        <w:rPr>
          <w:spacing w:val="-10"/>
        </w:rPr>
        <w:t xml:space="preserve"> </w:t>
      </w:r>
      <w:r>
        <w:t>was</w:t>
      </w:r>
      <w:r w:rsidRPr="00144790">
        <w:rPr>
          <w:spacing w:val="-11"/>
        </w:rPr>
        <w:t xml:space="preserve"> </w:t>
      </w:r>
      <w:r>
        <w:t>at</w:t>
      </w:r>
      <w:r w:rsidRPr="00144790">
        <w:rPr>
          <w:spacing w:val="-11"/>
        </w:rPr>
        <w:t xml:space="preserve"> </w:t>
      </w:r>
      <w:r>
        <w:t>an</w:t>
      </w:r>
      <w:r w:rsidRPr="00144790">
        <w:rPr>
          <w:spacing w:val="-11"/>
        </w:rPr>
        <w:t xml:space="preserve"> </w:t>
      </w:r>
      <w:r>
        <w:t>end,</w:t>
      </w:r>
      <w:r w:rsidRPr="00144790">
        <w:rPr>
          <w:spacing w:val="-11"/>
        </w:rPr>
        <w:t xml:space="preserve"> </w:t>
      </w:r>
      <w:r>
        <w:t>or</w:t>
      </w:r>
      <w:r w:rsidRPr="00144790">
        <w:rPr>
          <w:spacing w:val="-9"/>
        </w:rPr>
        <w:t xml:space="preserve"> </w:t>
      </w:r>
      <w:r>
        <w:t>was</w:t>
      </w:r>
      <w:r w:rsidRPr="00144790">
        <w:rPr>
          <w:spacing w:val="-11"/>
        </w:rPr>
        <w:t xml:space="preserve"> </w:t>
      </w:r>
      <w:r>
        <w:t>instead</w:t>
      </w:r>
      <w:r w:rsidRPr="00144790">
        <w:rPr>
          <w:spacing w:val="-10"/>
        </w:rPr>
        <w:t xml:space="preserve"> </w:t>
      </w:r>
      <w:r>
        <w:t>advised that CFA2 might continue, but that this would be contrary to its</w:t>
      </w:r>
      <w:r w:rsidRPr="00144790">
        <w:rPr>
          <w:spacing w:val="-9"/>
        </w:rPr>
        <w:t xml:space="preserve"> </w:t>
      </w:r>
      <w:r>
        <w:t>interests</w:t>
      </w:r>
      <w:r w:rsidR="009A6EB5">
        <w:t xml:space="preserve">, is in dispute. </w:t>
      </w:r>
      <w:r>
        <w:t xml:space="preserve">GEHC </w:t>
      </w:r>
      <w:r w:rsidR="00144790">
        <w:t>asser</w:t>
      </w:r>
      <w:r>
        <w:t>t</w:t>
      </w:r>
      <w:r w:rsidR="00144790">
        <w:t xml:space="preserve"> that RS</w:t>
      </w:r>
      <w:r>
        <w:t xml:space="preserve"> simply </w:t>
      </w:r>
      <w:r w:rsidR="00144790">
        <w:t>stat</w:t>
      </w:r>
      <w:r>
        <w:t>ed that CFA2 had ended, and that a new funding arrangement was</w:t>
      </w:r>
      <w:r w:rsidRPr="00144790">
        <w:rPr>
          <w:spacing w:val="-5"/>
        </w:rPr>
        <w:t xml:space="preserve"> </w:t>
      </w:r>
      <w:r>
        <w:t>required.</w:t>
      </w:r>
    </w:p>
    <w:p w14:paraId="56AFC026" w14:textId="3D3AB147" w:rsidR="00695B30" w:rsidRDefault="00144790" w:rsidP="00982B3A">
      <w:pPr>
        <w:pStyle w:val="ParaLevel1"/>
        <w:tabs>
          <w:tab w:val="left" w:pos="1541"/>
        </w:tabs>
        <w:spacing w:before="9" w:line="360" w:lineRule="auto"/>
        <w:ind w:left="-130" w:right="-1134"/>
      </w:pPr>
      <w:r>
        <w:t>T</w:t>
      </w:r>
      <w:r w:rsidR="00EA51E5">
        <w:t>here</w:t>
      </w:r>
      <w:r w:rsidR="00EA51E5" w:rsidRPr="00695B30">
        <w:rPr>
          <w:spacing w:val="-10"/>
        </w:rPr>
        <w:t xml:space="preserve"> </w:t>
      </w:r>
      <w:r w:rsidR="00EA51E5">
        <w:t>was</w:t>
      </w:r>
      <w:r w:rsidR="00EA51E5" w:rsidRPr="00695B30">
        <w:rPr>
          <w:spacing w:val="-8"/>
        </w:rPr>
        <w:t xml:space="preserve"> </w:t>
      </w:r>
      <w:r w:rsidR="00EA51E5">
        <w:t>some</w:t>
      </w:r>
      <w:r w:rsidR="00EA51E5" w:rsidRPr="00695B30">
        <w:rPr>
          <w:spacing w:val="-9"/>
        </w:rPr>
        <w:t xml:space="preserve"> </w:t>
      </w:r>
      <w:r w:rsidR="00EA51E5">
        <w:t>dispute</w:t>
      </w:r>
      <w:r w:rsidR="00EA51E5" w:rsidRPr="00695B30">
        <w:rPr>
          <w:spacing w:val="-8"/>
        </w:rPr>
        <w:t xml:space="preserve"> </w:t>
      </w:r>
      <w:r w:rsidR="00EA51E5">
        <w:t>at</w:t>
      </w:r>
      <w:r w:rsidR="00EA51E5" w:rsidRPr="00695B30">
        <w:rPr>
          <w:spacing w:val="-8"/>
        </w:rPr>
        <w:t xml:space="preserve"> </w:t>
      </w:r>
      <w:r w:rsidR="00EA51E5">
        <w:t>the</w:t>
      </w:r>
      <w:r w:rsidR="00EA51E5" w:rsidRPr="00695B30">
        <w:rPr>
          <w:spacing w:val="-9"/>
        </w:rPr>
        <w:t xml:space="preserve"> </w:t>
      </w:r>
      <w:r w:rsidR="00EA51E5">
        <w:t>hearing</w:t>
      </w:r>
      <w:r w:rsidR="00EA51E5" w:rsidRPr="00695B30">
        <w:rPr>
          <w:spacing w:val="-10"/>
        </w:rPr>
        <w:t xml:space="preserve"> </w:t>
      </w:r>
      <w:r w:rsidR="00EA51E5">
        <w:t>about</w:t>
      </w:r>
      <w:r w:rsidR="00EA51E5" w:rsidRPr="00695B30">
        <w:rPr>
          <w:spacing w:val="-8"/>
        </w:rPr>
        <w:t xml:space="preserve"> </w:t>
      </w:r>
      <w:r w:rsidR="00EA51E5">
        <w:t>whether</w:t>
      </w:r>
      <w:r w:rsidR="00EA51E5" w:rsidRPr="00695B30">
        <w:rPr>
          <w:spacing w:val="-9"/>
        </w:rPr>
        <w:t xml:space="preserve"> </w:t>
      </w:r>
      <w:r w:rsidR="00EA51E5">
        <w:t>GEHC</w:t>
      </w:r>
      <w:r w:rsidR="00EA51E5" w:rsidRPr="00695B30">
        <w:rPr>
          <w:spacing w:val="-8"/>
        </w:rPr>
        <w:t xml:space="preserve"> </w:t>
      </w:r>
      <w:r w:rsidR="00EA51E5">
        <w:t>was</w:t>
      </w:r>
      <w:r w:rsidR="00EA51E5" w:rsidRPr="00695B30">
        <w:rPr>
          <w:spacing w:val="-5"/>
        </w:rPr>
        <w:t xml:space="preserve"> </w:t>
      </w:r>
      <w:r w:rsidR="00EA51E5">
        <w:t>ever</w:t>
      </w:r>
      <w:r w:rsidR="00EA51E5" w:rsidRPr="00695B30">
        <w:rPr>
          <w:spacing w:val="-7"/>
        </w:rPr>
        <w:t xml:space="preserve"> </w:t>
      </w:r>
      <w:r w:rsidR="00EA51E5">
        <w:t>given</w:t>
      </w:r>
      <w:r w:rsidR="00EA51E5" w:rsidRPr="00695B30">
        <w:rPr>
          <w:spacing w:val="-7"/>
        </w:rPr>
        <w:t xml:space="preserve"> </w:t>
      </w:r>
      <w:r w:rsidR="00EA51E5">
        <w:t>any</w:t>
      </w:r>
      <w:r w:rsidR="00EA51E5" w:rsidRPr="00695B30">
        <w:rPr>
          <w:spacing w:val="-10"/>
        </w:rPr>
        <w:t xml:space="preserve"> </w:t>
      </w:r>
      <w:r w:rsidR="00EA51E5">
        <w:t xml:space="preserve">advice about the impact of the split trial on costs in advance of that trial. In §21 of his first statement, Mr Monych said he did not recall GEHC being given any advice about the impact of the split trial on CFA2 when the former was directed [B/3/14]. </w:t>
      </w:r>
      <w:r w:rsidR="00EA51E5" w:rsidRPr="00695B30">
        <w:rPr>
          <w:spacing w:val="-3"/>
        </w:rPr>
        <w:t>In</w:t>
      </w:r>
      <w:r w:rsidR="0008026A">
        <w:rPr>
          <w:spacing w:val="-3"/>
        </w:rPr>
        <w:t xml:space="preserve"> </w:t>
      </w:r>
      <w:r w:rsidR="00EE1D94">
        <w:rPr>
          <w:spacing w:val="-3"/>
        </w:rPr>
        <w:t>their</w:t>
      </w:r>
      <w:r w:rsidR="0008026A">
        <w:rPr>
          <w:spacing w:val="-3"/>
        </w:rPr>
        <w:t xml:space="preserve"> </w:t>
      </w:r>
      <w:r w:rsidR="00EA51E5">
        <w:t xml:space="preserve">statement </w:t>
      </w:r>
      <w:r w:rsidR="00B6183E">
        <w:t xml:space="preserve">in response </w:t>
      </w:r>
      <w:r w:rsidR="00EA51E5">
        <w:t xml:space="preserve">[C/1/10, §27], </w:t>
      </w:r>
      <w:r w:rsidR="00A97FE1">
        <w:t>ABC</w:t>
      </w:r>
      <w:r w:rsidR="00EA51E5">
        <w:t xml:space="preserve"> replied to that </w:t>
      </w:r>
      <w:r w:rsidR="00EA51E5">
        <w:lastRenderedPageBreak/>
        <w:t xml:space="preserve">specific paragraph, and corrected Mr Monych on a </w:t>
      </w:r>
      <w:r w:rsidR="00695B30">
        <w:t xml:space="preserve">question of the </w:t>
      </w:r>
      <w:r w:rsidR="00EA51E5">
        <w:t>date</w:t>
      </w:r>
      <w:r w:rsidR="00695B30">
        <w:t xml:space="preserve">, but </w:t>
      </w:r>
      <w:r w:rsidR="00EA51E5">
        <w:t>took no issue with his statement that he recalled no funding advice being given when the split trial was</w:t>
      </w:r>
      <w:r w:rsidR="00EA51E5" w:rsidRPr="00695B30">
        <w:rPr>
          <w:spacing w:val="-7"/>
        </w:rPr>
        <w:t xml:space="preserve"> </w:t>
      </w:r>
      <w:r w:rsidR="00EA51E5">
        <w:t>directed.</w:t>
      </w:r>
    </w:p>
    <w:p w14:paraId="35F22274" w14:textId="773E8AE8" w:rsidR="00695B30" w:rsidRDefault="00695B30" w:rsidP="00695B30">
      <w:pPr>
        <w:pStyle w:val="ParaLevel1"/>
        <w:tabs>
          <w:tab w:val="left" w:pos="1541"/>
        </w:tabs>
        <w:spacing w:before="9" w:line="360" w:lineRule="auto"/>
        <w:ind w:left="-130" w:right="-1134"/>
      </w:pPr>
      <w:r>
        <w:t>Per GEHC, i</w:t>
      </w:r>
      <w:r w:rsidR="00EA51E5">
        <w:t>t was only in</w:t>
      </w:r>
      <w:r w:rsidR="0008026A">
        <w:t xml:space="preserve"> </w:t>
      </w:r>
      <w:r w:rsidR="00EE1D94">
        <w:t>their</w:t>
      </w:r>
      <w:r w:rsidR="0008026A">
        <w:t xml:space="preserve"> </w:t>
      </w:r>
      <w:r w:rsidR="00EA51E5">
        <w:t xml:space="preserve">second statement [C/3/45, §8] that </w:t>
      </w:r>
      <w:r w:rsidR="00A97FE1">
        <w:t>ABC</w:t>
      </w:r>
      <w:r w:rsidR="00EA51E5">
        <w:t xml:space="preserve"> asserted that not only had</w:t>
      </w:r>
      <w:r w:rsidR="0008026A">
        <w:t xml:space="preserve"> </w:t>
      </w:r>
      <w:r w:rsidR="00EE1D94">
        <w:t xml:space="preserve"> ABC</w:t>
      </w:r>
      <w:r w:rsidR="0008026A">
        <w:t xml:space="preserve"> </w:t>
      </w:r>
      <w:r w:rsidR="00EA51E5">
        <w:t>given Mr Monych advice at that time, but purported to recall it in considerable detail (even to the extent of reporting indirect</w:t>
      </w:r>
      <w:r w:rsidR="00EA51E5" w:rsidRPr="00695B30">
        <w:rPr>
          <w:spacing w:val="-3"/>
        </w:rPr>
        <w:t xml:space="preserve"> </w:t>
      </w:r>
      <w:r w:rsidR="00EA51E5">
        <w:t>speech).</w:t>
      </w:r>
      <w:r>
        <w:t xml:space="preserve"> </w:t>
      </w:r>
      <w:r w:rsidR="00EA51E5">
        <w:t>Asked</w:t>
      </w:r>
      <w:r w:rsidR="00EA51E5" w:rsidRPr="00695B30">
        <w:rPr>
          <w:spacing w:val="-11"/>
        </w:rPr>
        <w:t xml:space="preserve"> </w:t>
      </w:r>
      <w:r w:rsidR="00EA51E5">
        <w:t>in</w:t>
      </w:r>
      <w:r w:rsidR="00EA51E5" w:rsidRPr="00695B30">
        <w:rPr>
          <w:spacing w:val="-11"/>
        </w:rPr>
        <w:t xml:space="preserve"> </w:t>
      </w:r>
      <w:r w:rsidR="00EA51E5">
        <w:t>cross-examination</w:t>
      </w:r>
      <w:r w:rsidR="00EA51E5" w:rsidRPr="00695B30">
        <w:rPr>
          <w:spacing w:val="-10"/>
        </w:rPr>
        <w:t xml:space="preserve"> </w:t>
      </w:r>
      <w:r w:rsidR="00EA51E5">
        <w:t>how</w:t>
      </w:r>
      <w:r w:rsidR="0008026A">
        <w:rPr>
          <w:spacing w:val="-12"/>
        </w:rPr>
        <w:t xml:space="preserve"> </w:t>
      </w:r>
      <w:r w:rsidR="00EE1D94">
        <w:rPr>
          <w:spacing w:val="-12"/>
        </w:rPr>
        <w:t xml:space="preserve"> ABC</w:t>
      </w:r>
      <w:r w:rsidR="0008026A">
        <w:rPr>
          <w:spacing w:val="-12"/>
        </w:rPr>
        <w:t xml:space="preserve"> </w:t>
      </w:r>
      <w:r w:rsidR="00EA51E5">
        <w:t>had</w:t>
      </w:r>
      <w:r w:rsidR="00EA51E5" w:rsidRPr="00695B30">
        <w:rPr>
          <w:spacing w:val="-9"/>
        </w:rPr>
        <w:t xml:space="preserve"> </w:t>
      </w:r>
      <w:r w:rsidR="00EA51E5">
        <w:t>remembered</w:t>
      </w:r>
      <w:r w:rsidR="00EA51E5" w:rsidRPr="00695B30">
        <w:rPr>
          <w:spacing w:val="-11"/>
        </w:rPr>
        <w:t xml:space="preserve"> </w:t>
      </w:r>
      <w:r w:rsidR="00EA51E5">
        <w:t>this</w:t>
      </w:r>
      <w:r w:rsidR="00EA51E5" w:rsidRPr="00695B30">
        <w:rPr>
          <w:spacing w:val="-9"/>
        </w:rPr>
        <w:t xml:space="preserve"> </w:t>
      </w:r>
      <w:r w:rsidR="00EA51E5">
        <w:t>between</w:t>
      </w:r>
      <w:r w:rsidR="0008026A">
        <w:rPr>
          <w:spacing w:val="-11"/>
        </w:rPr>
        <w:t xml:space="preserve"> </w:t>
      </w:r>
      <w:r w:rsidR="00EE1D94">
        <w:rPr>
          <w:spacing w:val="-11"/>
        </w:rPr>
        <w:t>their</w:t>
      </w:r>
      <w:r w:rsidR="0008026A">
        <w:rPr>
          <w:spacing w:val="-11"/>
        </w:rPr>
        <w:t xml:space="preserve"> </w:t>
      </w:r>
      <w:r w:rsidR="00EA51E5">
        <w:t>first</w:t>
      </w:r>
      <w:r w:rsidR="00EA51E5" w:rsidRPr="00695B30">
        <w:rPr>
          <w:spacing w:val="-8"/>
        </w:rPr>
        <w:t xml:space="preserve"> </w:t>
      </w:r>
      <w:r w:rsidR="00EA51E5">
        <w:t>and</w:t>
      </w:r>
      <w:r w:rsidR="00EA51E5" w:rsidRPr="00695B30">
        <w:rPr>
          <w:spacing w:val="-11"/>
        </w:rPr>
        <w:t xml:space="preserve"> </w:t>
      </w:r>
      <w:r w:rsidR="00EA51E5">
        <w:t>second statements,</w:t>
      </w:r>
      <w:r w:rsidR="00EA51E5" w:rsidRPr="00695B30">
        <w:rPr>
          <w:spacing w:val="-9"/>
        </w:rPr>
        <w:t xml:space="preserve"> </w:t>
      </w:r>
      <w:r w:rsidR="00A97FE1">
        <w:t>ABC</w:t>
      </w:r>
      <w:r w:rsidR="00EA51E5" w:rsidRPr="00695B30">
        <w:rPr>
          <w:spacing w:val="-7"/>
        </w:rPr>
        <w:t xml:space="preserve"> </w:t>
      </w:r>
      <w:r w:rsidR="00EA51E5">
        <w:t>answered</w:t>
      </w:r>
      <w:r w:rsidR="00EA51E5" w:rsidRPr="00695B30">
        <w:rPr>
          <w:spacing w:val="-9"/>
        </w:rPr>
        <w:t xml:space="preserve"> </w:t>
      </w:r>
      <w:r w:rsidR="00EA51E5">
        <w:t>that</w:t>
      </w:r>
      <w:r w:rsidR="00EA51E5" w:rsidRPr="00695B30">
        <w:rPr>
          <w:spacing w:val="-8"/>
        </w:rPr>
        <w:t xml:space="preserve"> </w:t>
      </w:r>
      <w:r w:rsidR="00EA51E5">
        <w:t>‘</w:t>
      </w:r>
      <w:r w:rsidR="00EA51E5" w:rsidRPr="00695B30">
        <w:rPr>
          <w:i/>
        </w:rPr>
        <w:t>I</w:t>
      </w:r>
      <w:r w:rsidR="00EA51E5" w:rsidRPr="00695B30">
        <w:rPr>
          <w:i/>
          <w:spacing w:val="-9"/>
        </w:rPr>
        <w:t xml:space="preserve"> </w:t>
      </w:r>
      <w:r w:rsidR="00EA51E5" w:rsidRPr="00695B30">
        <w:rPr>
          <w:i/>
        </w:rPr>
        <w:t>got</w:t>
      </w:r>
      <w:r w:rsidR="00EA51E5" w:rsidRPr="00695B30">
        <w:rPr>
          <w:i/>
          <w:spacing w:val="-9"/>
        </w:rPr>
        <w:t xml:space="preserve"> </w:t>
      </w:r>
      <w:r w:rsidR="00EA51E5" w:rsidRPr="00695B30">
        <w:rPr>
          <w:i/>
        </w:rPr>
        <w:t>carried</w:t>
      </w:r>
      <w:r w:rsidR="00EA51E5" w:rsidRPr="00695B30">
        <w:rPr>
          <w:i/>
          <w:spacing w:val="-9"/>
        </w:rPr>
        <w:t xml:space="preserve"> </w:t>
      </w:r>
      <w:r w:rsidR="00EA51E5" w:rsidRPr="00695B30">
        <w:rPr>
          <w:i/>
        </w:rPr>
        <w:t>away</w:t>
      </w:r>
      <w:r w:rsidR="00EA51E5">
        <w:t>’</w:t>
      </w:r>
      <w:r w:rsidR="00EA51E5" w:rsidRPr="00695B30">
        <w:rPr>
          <w:spacing w:val="-10"/>
        </w:rPr>
        <w:t xml:space="preserve"> </w:t>
      </w:r>
      <w:r w:rsidR="00EA51E5">
        <w:t>when</w:t>
      </w:r>
      <w:r w:rsidR="00EA51E5" w:rsidRPr="00695B30">
        <w:rPr>
          <w:spacing w:val="-9"/>
        </w:rPr>
        <w:t xml:space="preserve"> </w:t>
      </w:r>
      <w:r w:rsidR="00EA51E5">
        <w:t>preparing</w:t>
      </w:r>
      <w:r w:rsidR="00EA51E5" w:rsidRPr="00695B30">
        <w:rPr>
          <w:spacing w:val="-9"/>
        </w:rPr>
        <w:t xml:space="preserve"> </w:t>
      </w:r>
      <w:r w:rsidR="00EA51E5">
        <w:t>§27</w:t>
      </w:r>
      <w:r w:rsidR="00EA51E5" w:rsidRPr="00695B30">
        <w:rPr>
          <w:spacing w:val="-10"/>
        </w:rPr>
        <w:t xml:space="preserve"> </w:t>
      </w:r>
      <w:r w:rsidR="00EA51E5">
        <w:t>of</w:t>
      </w:r>
      <w:r w:rsidR="0008026A">
        <w:rPr>
          <w:spacing w:val="-9"/>
        </w:rPr>
        <w:t xml:space="preserve"> </w:t>
      </w:r>
      <w:r w:rsidR="00EE1D94">
        <w:rPr>
          <w:spacing w:val="-9"/>
        </w:rPr>
        <w:t>their</w:t>
      </w:r>
      <w:r w:rsidR="0008026A">
        <w:rPr>
          <w:spacing w:val="-9"/>
        </w:rPr>
        <w:t xml:space="preserve"> </w:t>
      </w:r>
      <w:r w:rsidR="00EA51E5">
        <w:t xml:space="preserve">first statement </w:t>
      </w:r>
      <w:r>
        <w:t>{</w:t>
      </w:r>
      <w:r w:rsidR="00EA51E5">
        <w:t>K1/7/420, internal p 90</w:t>
      </w:r>
      <w:r>
        <w:t>} later accepting</w:t>
      </w:r>
      <w:r w:rsidR="00EA51E5" w:rsidRPr="00695B30">
        <w:rPr>
          <w:spacing w:val="-11"/>
        </w:rPr>
        <w:t xml:space="preserve"> </w:t>
      </w:r>
      <w:r w:rsidR="00EA51E5">
        <w:t>that</w:t>
      </w:r>
      <w:r w:rsidR="0008026A">
        <w:rPr>
          <w:spacing w:val="-10"/>
        </w:rPr>
        <w:t xml:space="preserve"> </w:t>
      </w:r>
      <w:r w:rsidR="00EE1D94">
        <w:rPr>
          <w:spacing w:val="-10"/>
        </w:rPr>
        <w:t xml:space="preserve"> ABC</w:t>
      </w:r>
      <w:r w:rsidR="0008026A">
        <w:rPr>
          <w:spacing w:val="-10"/>
        </w:rPr>
        <w:t xml:space="preserve"> </w:t>
      </w:r>
      <w:r w:rsidR="00EA51E5">
        <w:t>had</w:t>
      </w:r>
      <w:r w:rsidR="00EA51E5" w:rsidRPr="00695B30">
        <w:rPr>
          <w:spacing w:val="-10"/>
        </w:rPr>
        <w:t xml:space="preserve"> </w:t>
      </w:r>
      <w:r w:rsidR="00EA51E5">
        <w:t>no</w:t>
      </w:r>
      <w:r w:rsidR="00EA51E5" w:rsidRPr="00695B30">
        <w:rPr>
          <w:spacing w:val="-10"/>
        </w:rPr>
        <w:t xml:space="preserve"> </w:t>
      </w:r>
      <w:r w:rsidR="00EA51E5">
        <w:t>explanation</w:t>
      </w:r>
      <w:r w:rsidR="00EA51E5" w:rsidRPr="00695B30">
        <w:rPr>
          <w:spacing w:val="-11"/>
        </w:rPr>
        <w:t xml:space="preserve"> </w:t>
      </w:r>
      <w:r w:rsidR="00EA51E5">
        <w:t>as</w:t>
      </w:r>
      <w:r w:rsidR="00EA51E5" w:rsidRPr="00695B30">
        <w:rPr>
          <w:spacing w:val="-10"/>
        </w:rPr>
        <w:t xml:space="preserve"> </w:t>
      </w:r>
      <w:r w:rsidR="00EA51E5">
        <w:t>to</w:t>
      </w:r>
      <w:r w:rsidR="00EA51E5" w:rsidRPr="00695B30">
        <w:rPr>
          <w:spacing w:val="-11"/>
        </w:rPr>
        <w:t xml:space="preserve"> </w:t>
      </w:r>
      <w:r w:rsidR="00EA51E5">
        <w:t>why</w:t>
      </w:r>
      <w:r w:rsidR="00EA51E5" w:rsidRPr="00695B30">
        <w:rPr>
          <w:spacing w:val="-15"/>
        </w:rPr>
        <w:t xml:space="preserve"> </w:t>
      </w:r>
      <w:r>
        <w:t>an</w:t>
      </w:r>
      <w:r w:rsidR="00EA51E5" w:rsidRPr="00695B30">
        <w:rPr>
          <w:spacing w:val="-12"/>
        </w:rPr>
        <w:t xml:space="preserve"> </w:t>
      </w:r>
      <w:r w:rsidR="00EA51E5">
        <w:t>account</w:t>
      </w:r>
      <w:r w:rsidR="00EA51E5" w:rsidRPr="00695B30">
        <w:rPr>
          <w:spacing w:val="-7"/>
        </w:rPr>
        <w:t xml:space="preserve"> </w:t>
      </w:r>
      <w:r w:rsidR="00EA51E5">
        <w:t>of</w:t>
      </w:r>
      <w:r w:rsidR="00EA51E5" w:rsidRPr="00695B30">
        <w:rPr>
          <w:spacing w:val="-11"/>
        </w:rPr>
        <w:t xml:space="preserve"> </w:t>
      </w:r>
      <w:r w:rsidR="00EA51E5">
        <w:t>funding advice had not been given in a first statement which had been directly responsive to Monych 1,</w:t>
      </w:r>
      <w:r w:rsidR="00EA51E5" w:rsidRPr="00695B30">
        <w:rPr>
          <w:spacing w:val="-1"/>
        </w:rPr>
        <w:t xml:space="preserve"> </w:t>
      </w:r>
      <w:r w:rsidR="00EA51E5">
        <w:t>§21.</w:t>
      </w:r>
    </w:p>
    <w:p w14:paraId="50891D76" w14:textId="77777777" w:rsidR="00062972" w:rsidRDefault="00695B30" w:rsidP="00062972">
      <w:pPr>
        <w:pStyle w:val="ParaLevel1"/>
        <w:tabs>
          <w:tab w:val="left" w:pos="1541"/>
        </w:tabs>
        <w:spacing w:before="9" w:line="360" w:lineRule="auto"/>
        <w:ind w:left="-130" w:right="-1134"/>
      </w:pPr>
      <w:r>
        <w:t>As has been common in this matter, n</w:t>
      </w:r>
      <w:r w:rsidR="00EA51E5">
        <w:t xml:space="preserve">o attendance note records any advice being given about funding at the point the split trial was ordered, and </w:t>
      </w:r>
      <w:r>
        <w:t>GEHC</w:t>
      </w:r>
      <w:r w:rsidR="00EA51E5">
        <w:t xml:space="preserve"> ask</w:t>
      </w:r>
      <w:r>
        <w:t xml:space="preserve"> the Court</w:t>
      </w:r>
      <w:r w:rsidR="00EA51E5">
        <w:t xml:space="preserve"> to find that there was no such</w:t>
      </w:r>
      <w:r w:rsidR="00EA51E5" w:rsidRPr="00695B30">
        <w:rPr>
          <w:spacing w:val="-14"/>
        </w:rPr>
        <w:t xml:space="preserve"> </w:t>
      </w:r>
      <w:r w:rsidR="00EA51E5">
        <w:t>advice (or in any event that none has been</w:t>
      </w:r>
      <w:r w:rsidR="00EA51E5" w:rsidRPr="00695B30">
        <w:rPr>
          <w:spacing w:val="-7"/>
        </w:rPr>
        <w:t xml:space="preserve"> </w:t>
      </w:r>
      <w:r w:rsidR="00EA51E5">
        <w:t>proved).</w:t>
      </w:r>
      <w:r w:rsidR="00B327F5">
        <w:t xml:space="preserve"> GEHC point to t</w:t>
      </w:r>
      <w:r w:rsidR="00EA51E5">
        <w:t xml:space="preserve">he first </w:t>
      </w:r>
      <w:r w:rsidR="00B327F5">
        <w:t xml:space="preserve">written </w:t>
      </w:r>
      <w:r w:rsidR="00EA51E5">
        <w:t xml:space="preserve">funding advice connected to the split trial </w:t>
      </w:r>
      <w:r w:rsidR="00B327F5">
        <w:t>in</w:t>
      </w:r>
      <w:r w:rsidR="00EA51E5">
        <w:t xml:space="preserve"> the briefing note of 16 October 2012 [J1/153], prepared by </w:t>
      </w:r>
      <w:r w:rsidR="00B327F5">
        <w:t>RS</w:t>
      </w:r>
      <w:r w:rsidR="00EA51E5">
        <w:t xml:space="preserve"> after Vos J had reserved judgment. This </w:t>
      </w:r>
      <w:r w:rsidR="00B327F5">
        <w:t xml:space="preserve">briefing note </w:t>
      </w:r>
      <w:r w:rsidR="00EA51E5">
        <w:t>simply took as its premise that success before Vos J would immediately</w:t>
      </w:r>
      <w:r w:rsidR="00EA51E5" w:rsidRPr="00695B30">
        <w:rPr>
          <w:spacing w:val="-16"/>
        </w:rPr>
        <w:t xml:space="preserve"> </w:t>
      </w:r>
      <w:r w:rsidR="00EA51E5">
        <w:t>crystallise</w:t>
      </w:r>
      <w:r w:rsidR="00EA51E5" w:rsidRPr="00695B30">
        <w:rPr>
          <w:spacing w:val="-11"/>
        </w:rPr>
        <w:t xml:space="preserve"> </w:t>
      </w:r>
      <w:r w:rsidR="00EA51E5">
        <w:t>liability</w:t>
      </w:r>
      <w:r w:rsidR="00EA51E5" w:rsidRPr="00695B30">
        <w:rPr>
          <w:spacing w:val="-15"/>
        </w:rPr>
        <w:t xml:space="preserve"> </w:t>
      </w:r>
      <w:r w:rsidR="00EA51E5">
        <w:t>under</w:t>
      </w:r>
      <w:r w:rsidR="00EA51E5" w:rsidRPr="00695B30">
        <w:rPr>
          <w:spacing w:val="-11"/>
        </w:rPr>
        <w:t xml:space="preserve"> </w:t>
      </w:r>
      <w:r w:rsidR="00EA51E5">
        <w:t>CFA2</w:t>
      </w:r>
      <w:r w:rsidR="001922EF">
        <w:t xml:space="preserve">; it </w:t>
      </w:r>
      <w:r w:rsidR="00EA51E5">
        <w:t>was</w:t>
      </w:r>
      <w:r w:rsidR="00EA51E5" w:rsidRPr="00695B30">
        <w:rPr>
          <w:spacing w:val="-10"/>
        </w:rPr>
        <w:t xml:space="preserve"> </w:t>
      </w:r>
      <w:r w:rsidR="00EA51E5">
        <w:t>not</w:t>
      </w:r>
      <w:r w:rsidR="00EA51E5" w:rsidRPr="00695B30">
        <w:rPr>
          <w:spacing w:val="-10"/>
        </w:rPr>
        <w:t xml:space="preserve"> </w:t>
      </w:r>
      <w:r w:rsidR="001922EF">
        <w:rPr>
          <w:spacing w:val="-10"/>
        </w:rPr>
        <w:t xml:space="preserve">(per GEHC) </w:t>
      </w:r>
      <w:r w:rsidR="00EA51E5">
        <w:t>presented</w:t>
      </w:r>
      <w:r w:rsidR="00EA51E5" w:rsidRPr="00695B30">
        <w:rPr>
          <w:spacing w:val="-11"/>
        </w:rPr>
        <w:t xml:space="preserve"> </w:t>
      </w:r>
      <w:r w:rsidR="00EA51E5">
        <w:t>as</w:t>
      </w:r>
      <w:r w:rsidR="00EA51E5" w:rsidRPr="00695B30">
        <w:rPr>
          <w:spacing w:val="-11"/>
        </w:rPr>
        <w:t xml:space="preserve"> </w:t>
      </w:r>
      <w:r w:rsidR="00EA51E5">
        <w:t>something</w:t>
      </w:r>
      <w:r w:rsidR="00EA51E5" w:rsidRPr="00695B30">
        <w:rPr>
          <w:spacing w:val="-12"/>
        </w:rPr>
        <w:t xml:space="preserve"> </w:t>
      </w:r>
      <w:r w:rsidR="00EA51E5">
        <w:t>that admitted of doubt</w:t>
      </w:r>
      <w:r w:rsidR="001922EF">
        <w:t>, and n</w:t>
      </w:r>
      <w:r w:rsidR="00EA51E5">
        <w:t>othing was said about whether or not CFA2 would</w:t>
      </w:r>
      <w:r w:rsidR="00EA51E5" w:rsidRPr="00695B30">
        <w:rPr>
          <w:spacing w:val="-6"/>
        </w:rPr>
        <w:t xml:space="preserve"> </w:t>
      </w:r>
      <w:r w:rsidR="00EA51E5">
        <w:t>continue.</w:t>
      </w:r>
    </w:p>
    <w:p w14:paraId="39C88380" w14:textId="6F282BEC" w:rsidR="00062972" w:rsidRDefault="00EA51E5" w:rsidP="00062972">
      <w:pPr>
        <w:pStyle w:val="ParaLevel1"/>
        <w:tabs>
          <w:tab w:val="left" w:pos="1541"/>
        </w:tabs>
        <w:spacing w:before="9" w:line="360" w:lineRule="auto"/>
        <w:ind w:left="-130" w:right="-1134"/>
      </w:pPr>
      <w:r>
        <w:t xml:space="preserve">On the day </w:t>
      </w:r>
      <w:r w:rsidR="001922EF">
        <w:t xml:space="preserve">that </w:t>
      </w:r>
      <w:r>
        <w:t xml:space="preserve">Vos J handed down judgment (21 December 2012), </w:t>
      </w:r>
      <w:r w:rsidR="00A97FE1">
        <w:t>ABC</w:t>
      </w:r>
      <w:r>
        <w:t xml:space="preserve"> emailed GEHC to confirm that ‘</w:t>
      </w:r>
      <w:r w:rsidRPr="00062972">
        <w:rPr>
          <w:i/>
        </w:rPr>
        <w:t>costs under the CFA now all become payable</w:t>
      </w:r>
      <w:r>
        <w:t>’ and told it to expect an invoice [J1/176]. Nothing was said about future</w:t>
      </w:r>
      <w:r w:rsidRPr="00062972">
        <w:rPr>
          <w:spacing w:val="-7"/>
        </w:rPr>
        <w:t xml:space="preserve"> </w:t>
      </w:r>
      <w:r>
        <w:t>funding.</w:t>
      </w:r>
      <w:r w:rsidR="008E4630">
        <w:t xml:space="preserve"> </w:t>
      </w:r>
      <w:r w:rsidR="00A97FE1">
        <w:t>ABC</w:t>
      </w:r>
      <w:r>
        <w:t xml:space="preserve">’s statement that a win had been achieved at this point was in fact wrong even on </w:t>
      </w:r>
      <w:r w:rsidR="008E4630">
        <w:t>RS</w:t>
      </w:r>
      <w:r>
        <w:t xml:space="preserve">’s reading of CFA2 as Vos J had yet </w:t>
      </w:r>
      <w:r w:rsidR="008E4630">
        <w:t>to make</w:t>
      </w:r>
      <w:r>
        <w:t xml:space="preserve"> a costs order: the definition of ‘win’ under CFA2 required a costs order to be made [H/3/20]. Indeed,</w:t>
      </w:r>
      <w:r w:rsidRPr="00062972">
        <w:rPr>
          <w:spacing w:val="-20"/>
        </w:rPr>
        <w:t xml:space="preserve"> </w:t>
      </w:r>
      <w:r>
        <w:t>a</w:t>
      </w:r>
      <w:r w:rsidR="008E4630">
        <w:t xml:space="preserve">s </w:t>
      </w:r>
      <w:r w:rsidR="004406B5">
        <w:t>the</w:t>
      </w:r>
      <w:r w:rsidRPr="00062972">
        <w:rPr>
          <w:spacing w:val="-7"/>
        </w:rPr>
        <w:t xml:space="preserve"> </w:t>
      </w:r>
      <w:r>
        <w:t>same</w:t>
      </w:r>
      <w:r w:rsidRPr="00062972">
        <w:rPr>
          <w:spacing w:val="-6"/>
        </w:rPr>
        <w:t xml:space="preserve"> </w:t>
      </w:r>
      <w:r>
        <w:t>email</w:t>
      </w:r>
      <w:r w:rsidRPr="00062972">
        <w:rPr>
          <w:spacing w:val="-6"/>
        </w:rPr>
        <w:t xml:space="preserve"> </w:t>
      </w:r>
      <w:r>
        <w:t>records,</w:t>
      </w:r>
      <w:r w:rsidRPr="00062972">
        <w:rPr>
          <w:spacing w:val="-3"/>
        </w:rPr>
        <w:t xml:space="preserve"> </w:t>
      </w:r>
      <w:r>
        <w:t>Mr</w:t>
      </w:r>
      <w:r w:rsidRPr="00062972">
        <w:rPr>
          <w:spacing w:val="-7"/>
        </w:rPr>
        <w:t xml:space="preserve"> </w:t>
      </w:r>
      <w:r>
        <w:t>Gray</w:t>
      </w:r>
      <w:r w:rsidRPr="00062972">
        <w:rPr>
          <w:spacing w:val="-10"/>
        </w:rPr>
        <w:t xml:space="preserve"> </w:t>
      </w:r>
      <w:r>
        <w:t>was</w:t>
      </w:r>
      <w:r w:rsidRPr="00062972">
        <w:rPr>
          <w:spacing w:val="-5"/>
        </w:rPr>
        <w:t xml:space="preserve"> </w:t>
      </w:r>
      <w:r>
        <w:t>at</w:t>
      </w:r>
      <w:r w:rsidRPr="00062972">
        <w:rPr>
          <w:spacing w:val="-5"/>
        </w:rPr>
        <w:t xml:space="preserve"> </w:t>
      </w:r>
      <w:r>
        <w:t>this</w:t>
      </w:r>
      <w:r w:rsidRPr="00062972">
        <w:rPr>
          <w:spacing w:val="-6"/>
        </w:rPr>
        <w:t xml:space="preserve"> </w:t>
      </w:r>
      <w:r>
        <w:t>time</w:t>
      </w:r>
      <w:r w:rsidRPr="00062972">
        <w:rPr>
          <w:spacing w:val="-5"/>
        </w:rPr>
        <w:t xml:space="preserve"> </w:t>
      </w:r>
      <w:r w:rsidRPr="004406B5">
        <w:t>resisting</w:t>
      </w:r>
      <w:r w:rsidRPr="00062972">
        <w:rPr>
          <w:spacing w:val="-7"/>
        </w:rPr>
        <w:t xml:space="preserve"> </w:t>
      </w:r>
      <w:r>
        <w:t>any</w:t>
      </w:r>
      <w:r w:rsidRPr="00062972">
        <w:rPr>
          <w:spacing w:val="-11"/>
        </w:rPr>
        <w:t xml:space="preserve"> </w:t>
      </w:r>
      <w:r w:rsidR="004406B5">
        <w:t>costs</w:t>
      </w:r>
      <w:r w:rsidRPr="00062972">
        <w:rPr>
          <w:spacing w:val="-5"/>
        </w:rPr>
        <w:t xml:space="preserve"> </w:t>
      </w:r>
      <w:r>
        <w:t>order,</w:t>
      </w:r>
      <w:r w:rsidRPr="00062972">
        <w:rPr>
          <w:spacing w:val="-4"/>
        </w:rPr>
        <w:t xml:space="preserve"> </w:t>
      </w:r>
      <w:r>
        <w:t>and</w:t>
      </w:r>
      <w:r w:rsidRPr="00062972">
        <w:rPr>
          <w:spacing w:val="-5"/>
        </w:rPr>
        <w:t xml:space="preserve"> </w:t>
      </w:r>
      <w:r w:rsidR="004406B5" w:rsidRPr="00062972">
        <w:rPr>
          <w:spacing w:val="-5"/>
        </w:rPr>
        <w:t xml:space="preserve">hence </w:t>
      </w:r>
      <w:r>
        <w:t>that</w:t>
      </w:r>
      <w:r w:rsidRPr="00062972">
        <w:rPr>
          <w:spacing w:val="-6"/>
        </w:rPr>
        <w:t xml:space="preserve"> </w:t>
      </w:r>
      <w:r>
        <w:t>was an</w:t>
      </w:r>
      <w:r w:rsidRPr="00062972">
        <w:rPr>
          <w:spacing w:val="-9"/>
        </w:rPr>
        <w:t xml:space="preserve"> </w:t>
      </w:r>
      <w:r>
        <w:t>issue</w:t>
      </w:r>
      <w:r w:rsidRPr="00062972">
        <w:rPr>
          <w:spacing w:val="-10"/>
        </w:rPr>
        <w:t xml:space="preserve"> </w:t>
      </w:r>
      <w:r>
        <w:t>which</w:t>
      </w:r>
      <w:r w:rsidRPr="00062972">
        <w:rPr>
          <w:spacing w:val="-9"/>
        </w:rPr>
        <w:t xml:space="preserve"> </w:t>
      </w:r>
      <w:r>
        <w:t>Vos</w:t>
      </w:r>
      <w:r w:rsidRPr="00062972">
        <w:rPr>
          <w:spacing w:val="-9"/>
        </w:rPr>
        <w:t xml:space="preserve"> </w:t>
      </w:r>
      <w:r>
        <w:t>J</w:t>
      </w:r>
      <w:r w:rsidRPr="00062972">
        <w:rPr>
          <w:spacing w:val="-5"/>
        </w:rPr>
        <w:t xml:space="preserve"> </w:t>
      </w:r>
      <w:r>
        <w:t>had</w:t>
      </w:r>
      <w:r w:rsidRPr="00062972">
        <w:rPr>
          <w:spacing w:val="-10"/>
        </w:rPr>
        <w:t xml:space="preserve"> </w:t>
      </w:r>
      <w:r w:rsidR="0008026A">
        <w:t>adjourned,</w:t>
      </w:r>
      <w:r w:rsidR="004406B5">
        <w:t xml:space="preserve"> and </w:t>
      </w:r>
      <w:r>
        <w:t xml:space="preserve">any ‘win’ </w:t>
      </w:r>
      <w:proofErr w:type="gramStart"/>
      <w:r>
        <w:t>still remained</w:t>
      </w:r>
      <w:proofErr w:type="gramEnd"/>
      <w:r>
        <w:t xml:space="preserve"> in the</w:t>
      </w:r>
      <w:r w:rsidRPr="00062972">
        <w:rPr>
          <w:spacing w:val="-7"/>
        </w:rPr>
        <w:t xml:space="preserve"> </w:t>
      </w:r>
      <w:r>
        <w:t>balance.</w:t>
      </w:r>
    </w:p>
    <w:p w14:paraId="55A69F91" w14:textId="528CA912" w:rsidR="00062972" w:rsidRDefault="00EA51E5" w:rsidP="00062972">
      <w:pPr>
        <w:pStyle w:val="ParaLevel1"/>
        <w:tabs>
          <w:tab w:val="left" w:pos="1541"/>
        </w:tabs>
        <w:spacing w:before="9" w:line="360" w:lineRule="auto"/>
        <w:ind w:left="-130" w:right="-1134"/>
      </w:pPr>
      <w:r>
        <w:t>The</w:t>
      </w:r>
      <w:r w:rsidRPr="00062972">
        <w:rPr>
          <w:spacing w:val="16"/>
        </w:rPr>
        <w:t xml:space="preserve"> </w:t>
      </w:r>
      <w:r>
        <w:t>very</w:t>
      </w:r>
      <w:r w:rsidRPr="00062972">
        <w:rPr>
          <w:spacing w:val="14"/>
        </w:rPr>
        <w:t xml:space="preserve"> </w:t>
      </w:r>
      <w:r>
        <w:t>next</w:t>
      </w:r>
      <w:r w:rsidRPr="00062972">
        <w:rPr>
          <w:spacing w:val="19"/>
        </w:rPr>
        <w:t xml:space="preserve"> </w:t>
      </w:r>
      <w:r>
        <w:t>day,</w:t>
      </w:r>
      <w:r w:rsidRPr="00062972">
        <w:rPr>
          <w:spacing w:val="19"/>
        </w:rPr>
        <w:t xml:space="preserve"> </w:t>
      </w:r>
      <w:r>
        <w:t>however,</w:t>
      </w:r>
      <w:r w:rsidRPr="00062972">
        <w:rPr>
          <w:spacing w:val="21"/>
        </w:rPr>
        <w:t xml:space="preserve"> </w:t>
      </w:r>
      <w:r>
        <w:t>(a</w:t>
      </w:r>
      <w:r w:rsidRPr="00062972">
        <w:rPr>
          <w:spacing w:val="18"/>
        </w:rPr>
        <w:t xml:space="preserve"> </w:t>
      </w:r>
      <w:r>
        <w:t>Saturday)</w:t>
      </w:r>
      <w:r w:rsidRPr="00062972">
        <w:rPr>
          <w:spacing w:val="21"/>
        </w:rPr>
        <w:t xml:space="preserve"> </w:t>
      </w:r>
      <w:r>
        <w:t>GEHC</w:t>
      </w:r>
      <w:r w:rsidRPr="00062972">
        <w:rPr>
          <w:spacing w:val="19"/>
        </w:rPr>
        <w:t xml:space="preserve"> </w:t>
      </w:r>
      <w:r>
        <w:t>was</w:t>
      </w:r>
      <w:r w:rsidRPr="00062972">
        <w:rPr>
          <w:spacing w:val="21"/>
        </w:rPr>
        <w:t xml:space="preserve"> </w:t>
      </w:r>
      <w:r>
        <w:t>emailed</w:t>
      </w:r>
      <w:r w:rsidRPr="00062972">
        <w:rPr>
          <w:spacing w:val="20"/>
        </w:rPr>
        <w:t xml:space="preserve"> </w:t>
      </w:r>
      <w:r>
        <w:t>an</w:t>
      </w:r>
      <w:r w:rsidRPr="00062972">
        <w:rPr>
          <w:spacing w:val="21"/>
        </w:rPr>
        <w:t xml:space="preserve"> </w:t>
      </w:r>
      <w:r>
        <w:t>invoice</w:t>
      </w:r>
      <w:r w:rsidRPr="00062972">
        <w:rPr>
          <w:spacing w:val="18"/>
        </w:rPr>
        <w:t xml:space="preserve"> </w:t>
      </w:r>
      <w:r>
        <w:t>for</w:t>
      </w:r>
      <w:r w:rsidR="00521CA9">
        <w:t xml:space="preserve"> </w:t>
      </w:r>
      <w:r>
        <w:t>£3,269,131.54 [J1/177d-e], either by Mr Rosenblatt himself or someone in his office</w:t>
      </w:r>
      <w:r w:rsidR="00521CA9">
        <w:t xml:space="preserve">. This invoice, and whether it was posted or emailed, has been addressed at length above. </w:t>
      </w:r>
      <w:r>
        <w:t xml:space="preserve">On 31 December 2012 [J1/180] </w:t>
      </w:r>
      <w:r w:rsidR="00A97FE1">
        <w:t>ABC</w:t>
      </w:r>
      <w:r>
        <w:t xml:space="preserve"> emailed Mr de Clare to ask him (i) what arrangements he was making to pay th</w:t>
      </w:r>
      <w:r w:rsidR="00521CA9">
        <w:t>at</w:t>
      </w:r>
      <w:r>
        <w:t xml:space="preserve"> invoice; and (ii) to raise the issue of how the second</w:t>
      </w:r>
      <w:r w:rsidRPr="00062972">
        <w:rPr>
          <w:spacing w:val="-11"/>
        </w:rPr>
        <w:t xml:space="preserve"> </w:t>
      </w:r>
      <w:r>
        <w:t>trial</w:t>
      </w:r>
      <w:r w:rsidRPr="00062972">
        <w:rPr>
          <w:spacing w:val="-7"/>
        </w:rPr>
        <w:t xml:space="preserve"> </w:t>
      </w:r>
      <w:r>
        <w:t>was</w:t>
      </w:r>
      <w:r w:rsidRPr="00062972">
        <w:rPr>
          <w:spacing w:val="-10"/>
        </w:rPr>
        <w:t xml:space="preserve"> </w:t>
      </w:r>
      <w:r>
        <w:t>to</w:t>
      </w:r>
      <w:r w:rsidRPr="00062972">
        <w:rPr>
          <w:spacing w:val="-10"/>
        </w:rPr>
        <w:t xml:space="preserve"> </w:t>
      </w:r>
      <w:r>
        <w:t>be</w:t>
      </w:r>
      <w:r w:rsidRPr="00062972">
        <w:rPr>
          <w:spacing w:val="-12"/>
        </w:rPr>
        <w:t xml:space="preserve"> </w:t>
      </w:r>
      <w:r>
        <w:t>funded.</w:t>
      </w:r>
      <w:r w:rsidR="0008026A">
        <w:rPr>
          <w:spacing w:val="40"/>
        </w:rPr>
        <w:t xml:space="preserve"> </w:t>
      </w:r>
      <w:r w:rsidR="00EE1D94">
        <w:rPr>
          <w:spacing w:val="40"/>
        </w:rPr>
        <w:t xml:space="preserve"> ABC</w:t>
      </w:r>
      <w:r w:rsidR="0008026A">
        <w:rPr>
          <w:spacing w:val="40"/>
        </w:rPr>
        <w:t xml:space="preserve"> </w:t>
      </w:r>
      <w:r>
        <w:t>said</w:t>
      </w:r>
      <w:r w:rsidRPr="00062972">
        <w:rPr>
          <w:spacing w:val="-11"/>
        </w:rPr>
        <w:t xml:space="preserve"> </w:t>
      </w:r>
      <w:r w:rsidR="00EE1D94">
        <w:t>that</w:t>
      </w:r>
      <w:r w:rsidR="00EE1D94">
        <w:rPr>
          <w:spacing w:val="-10"/>
        </w:rPr>
        <w:t xml:space="preserve"> ABC</w:t>
      </w:r>
      <w:r w:rsidR="0008026A">
        <w:rPr>
          <w:spacing w:val="-10"/>
        </w:rPr>
        <w:t xml:space="preserve"> </w:t>
      </w:r>
      <w:r>
        <w:t>had</w:t>
      </w:r>
      <w:r w:rsidRPr="00062972">
        <w:rPr>
          <w:spacing w:val="-10"/>
        </w:rPr>
        <w:t xml:space="preserve"> </w:t>
      </w:r>
      <w:r>
        <w:t>given</w:t>
      </w:r>
      <w:r w:rsidRPr="00062972">
        <w:rPr>
          <w:spacing w:val="-9"/>
        </w:rPr>
        <w:t xml:space="preserve"> </w:t>
      </w:r>
      <w:r>
        <w:t>this</w:t>
      </w:r>
      <w:r w:rsidRPr="00062972">
        <w:rPr>
          <w:spacing w:val="-10"/>
        </w:rPr>
        <w:t xml:space="preserve"> </w:t>
      </w:r>
      <w:r>
        <w:t>much</w:t>
      </w:r>
      <w:r w:rsidRPr="00062972">
        <w:rPr>
          <w:spacing w:val="-11"/>
        </w:rPr>
        <w:t xml:space="preserve"> </w:t>
      </w:r>
      <w:r>
        <w:t>thought,</w:t>
      </w:r>
      <w:r w:rsidRPr="00062972">
        <w:rPr>
          <w:spacing w:val="-10"/>
        </w:rPr>
        <w:t xml:space="preserve"> </w:t>
      </w:r>
      <w:r>
        <w:t>and</w:t>
      </w:r>
      <w:r w:rsidRPr="00062972">
        <w:rPr>
          <w:spacing w:val="-11"/>
        </w:rPr>
        <w:t xml:space="preserve"> </w:t>
      </w:r>
      <w:r>
        <w:t>asked ‘</w:t>
      </w:r>
      <w:r w:rsidRPr="00062972">
        <w:rPr>
          <w:i/>
        </w:rPr>
        <w:t>Do you want me to consider a CFA arrangement again? / what other funding options are</w:t>
      </w:r>
      <w:r w:rsidRPr="00062972">
        <w:rPr>
          <w:i/>
          <w:spacing w:val="-1"/>
        </w:rPr>
        <w:t xml:space="preserve"> </w:t>
      </w:r>
      <w:r w:rsidRPr="00062972">
        <w:rPr>
          <w:i/>
        </w:rPr>
        <w:t>available?</w:t>
      </w:r>
      <w:r>
        <w:t>’</w:t>
      </w:r>
    </w:p>
    <w:p w14:paraId="6932E88A" w14:textId="2BD98085" w:rsidR="00062972" w:rsidRDefault="00521CA9" w:rsidP="00062972">
      <w:pPr>
        <w:pStyle w:val="ParaLevel1"/>
        <w:tabs>
          <w:tab w:val="left" w:pos="1541"/>
        </w:tabs>
        <w:spacing w:before="9" w:line="360" w:lineRule="auto"/>
        <w:ind w:left="-130" w:right="-1134"/>
      </w:pPr>
      <w:r>
        <w:lastRenderedPageBreak/>
        <w:t>Per GEHC, t</w:t>
      </w:r>
      <w:r w:rsidR="00EA51E5">
        <w:t>his email simply takes as its premise that CFA2 was at an end and needed to be</w:t>
      </w:r>
      <w:r w:rsidR="00EA51E5" w:rsidRPr="00062972">
        <w:rPr>
          <w:spacing w:val="-1"/>
        </w:rPr>
        <w:t xml:space="preserve"> </w:t>
      </w:r>
      <w:r w:rsidR="00EA51E5">
        <w:t>replaced.</w:t>
      </w:r>
      <w:r w:rsidR="00422FD3">
        <w:t xml:space="preserve"> </w:t>
      </w:r>
      <w:r w:rsidR="00EA51E5">
        <w:t xml:space="preserve">On 2 January 2013, Mr Monych stated </w:t>
      </w:r>
      <w:r w:rsidR="00422FD3">
        <w:t xml:space="preserve">in writing (via email) </w:t>
      </w:r>
      <w:r w:rsidR="00EA51E5">
        <w:t xml:space="preserve">that the intention had always been for CFA2 to cover both liability and </w:t>
      </w:r>
      <w:r w:rsidR="0008026A">
        <w:t>quantum and</w:t>
      </w:r>
      <w:r w:rsidR="00EA51E5">
        <w:t xml:space="preserve"> confirmed that therefore a further CFA was preferred</w:t>
      </w:r>
      <w:r w:rsidR="00EA51E5" w:rsidRPr="00062972">
        <w:rPr>
          <w:spacing w:val="-11"/>
        </w:rPr>
        <w:t xml:space="preserve"> </w:t>
      </w:r>
      <w:r w:rsidR="00EA51E5">
        <w:t>[J1/187].</w:t>
      </w:r>
      <w:r w:rsidR="00EA51E5" w:rsidRPr="00062972">
        <w:rPr>
          <w:spacing w:val="38"/>
        </w:rPr>
        <w:t xml:space="preserve"> </w:t>
      </w:r>
      <w:r w:rsidR="00422FD3">
        <w:t>Per GEHC t</w:t>
      </w:r>
      <w:r w:rsidR="00EA51E5">
        <w:t>his</w:t>
      </w:r>
      <w:r w:rsidR="00EA51E5" w:rsidRPr="00062972">
        <w:rPr>
          <w:spacing w:val="-13"/>
        </w:rPr>
        <w:t xml:space="preserve"> </w:t>
      </w:r>
      <w:r w:rsidR="00EA51E5">
        <w:t>email</w:t>
      </w:r>
      <w:r w:rsidR="00EA51E5" w:rsidRPr="00062972">
        <w:rPr>
          <w:spacing w:val="-11"/>
        </w:rPr>
        <w:t xml:space="preserve"> </w:t>
      </w:r>
      <w:r w:rsidR="00EA51E5">
        <w:t>shows</w:t>
      </w:r>
      <w:r w:rsidR="00EA51E5" w:rsidRPr="00062972">
        <w:rPr>
          <w:spacing w:val="-11"/>
        </w:rPr>
        <w:t xml:space="preserve"> </w:t>
      </w:r>
      <w:r w:rsidR="00422FD3" w:rsidRPr="00062972">
        <w:rPr>
          <w:spacing w:val="-11"/>
        </w:rPr>
        <w:t xml:space="preserve">nothing more than </w:t>
      </w:r>
      <w:r w:rsidR="00EA51E5">
        <w:t>Mr</w:t>
      </w:r>
      <w:r w:rsidR="00EA51E5" w:rsidRPr="00062972">
        <w:rPr>
          <w:spacing w:val="-12"/>
        </w:rPr>
        <w:t xml:space="preserve"> </w:t>
      </w:r>
      <w:r w:rsidR="00EA51E5">
        <w:t>Monych</w:t>
      </w:r>
      <w:r w:rsidR="00EA51E5" w:rsidRPr="00062972">
        <w:rPr>
          <w:spacing w:val="-9"/>
        </w:rPr>
        <w:t xml:space="preserve"> </w:t>
      </w:r>
      <w:r w:rsidR="00EA51E5">
        <w:t>simply</w:t>
      </w:r>
      <w:r w:rsidR="00EA51E5" w:rsidRPr="00062972">
        <w:rPr>
          <w:spacing w:val="-15"/>
        </w:rPr>
        <w:t xml:space="preserve"> </w:t>
      </w:r>
      <w:r w:rsidR="00EA51E5">
        <w:t>accepting</w:t>
      </w:r>
      <w:r w:rsidR="00EA51E5" w:rsidRPr="00062972">
        <w:rPr>
          <w:spacing w:val="-9"/>
        </w:rPr>
        <w:t xml:space="preserve"> </w:t>
      </w:r>
      <w:r w:rsidR="00EA51E5">
        <w:t>GEHC’s</w:t>
      </w:r>
      <w:r w:rsidR="00EA51E5" w:rsidRPr="00062972">
        <w:rPr>
          <w:spacing w:val="-11"/>
        </w:rPr>
        <w:t xml:space="preserve"> </w:t>
      </w:r>
      <w:r w:rsidR="00EA51E5">
        <w:t>solicitors’ advice that a new funding arrangement was</w:t>
      </w:r>
      <w:r w:rsidR="00EA51E5" w:rsidRPr="00062972">
        <w:rPr>
          <w:spacing w:val="-5"/>
        </w:rPr>
        <w:t xml:space="preserve"> </w:t>
      </w:r>
      <w:r w:rsidR="00EA51E5">
        <w:t>required.</w:t>
      </w:r>
      <w:r w:rsidR="001C16C6">
        <w:t xml:space="preserve"> </w:t>
      </w:r>
      <w:r w:rsidR="00EA51E5">
        <w:t xml:space="preserve">This </w:t>
      </w:r>
      <w:r w:rsidR="001C16C6">
        <w:t xml:space="preserve">then </w:t>
      </w:r>
      <w:r w:rsidR="00EA51E5">
        <w:t xml:space="preserve">led to </w:t>
      </w:r>
      <w:r w:rsidR="001C16C6">
        <w:t>a</w:t>
      </w:r>
      <w:r w:rsidR="00EA51E5">
        <w:t xml:space="preserve"> detailed note on funding of 11 January 2013 [J1/196]</w:t>
      </w:r>
      <w:r w:rsidR="001C16C6">
        <w:t xml:space="preserve">, which </w:t>
      </w:r>
      <w:r w:rsidR="00EA51E5">
        <w:t>identified four options</w:t>
      </w:r>
      <w:r w:rsidR="001C16C6">
        <w:t xml:space="preserve">, </w:t>
      </w:r>
      <w:r w:rsidR="00EA51E5">
        <w:t>includ</w:t>
      </w:r>
      <w:r w:rsidR="001C16C6">
        <w:t>ing</w:t>
      </w:r>
      <w:r w:rsidR="00EA51E5">
        <w:t xml:space="preserve"> a new CFA, but not continuing under</w:t>
      </w:r>
      <w:r w:rsidR="00EA51E5" w:rsidRPr="00062972">
        <w:rPr>
          <w:spacing w:val="-5"/>
        </w:rPr>
        <w:t xml:space="preserve"> </w:t>
      </w:r>
      <w:r w:rsidR="00EA51E5">
        <w:t>CFA2.</w:t>
      </w:r>
    </w:p>
    <w:p w14:paraId="51916551" w14:textId="77777777" w:rsidR="00062972" w:rsidRDefault="001C16C6" w:rsidP="00062972">
      <w:pPr>
        <w:pStyle w:val="ParaLevel1"/>
        <w:tabs>
          <w:tab w:val="left" w:pos="1541"/>
        </w:tabs>
        <w:spacing w:before="9" w:line="360" w:lineRule="auto"/>
        <w:ind w:left="-130" w:right="-1134"/>
      </w:pPr>
      <w:r>
        <w:t>Per GEHC, i</w:t>
      </w:r>
      <w:r w:rsidR="00EA51E5">
        <w:t xml:space="preserve">n oral evidence, Mr Monych was clear that GEHC was only ever presented with the option of a new CFA, and that there was never any choice involved in ending CFA2: </w:t>
      </w:r>
      <w:r w:rsidR="004D5125">
        <w:t>{</w:t>
      </w:r>
      <w:r w:rsidR="00EA51E5">
        <w:t>K1/5/284-285; K1/6/323</w:t>
      </w:r>
      <w:r w:rsidR="004D5125">
        <w:t>}</w:t>
      </w:r>
      <w:r w:rsidR="00EA51E5">
        <w:t xml:space="preserve">. In his words, </w:t>
      </w:r>
      <w:r w:rsidR="004D5125">
        <w:t>“</w:t>
      </w:r>
      <w:r w:rsidR="00EA51E5" w:rsidRPr="00062972">
        <w:rPr>
          <w:i/>
        </w:rPr>
        <w:t>We were told we had no choice</w:t>
      </w:r>
      <w:r w:rsidR="00EA51E5">
        <w:t>…</w:t>
      </w:r>
      <w:r w:rsidR="00EA51E5" w:rsidRPr="00062972">
        <w:rPr>
          <w:i/>
        </w:rPr>
        <w:t>We had a win, CFA2 was</w:t>
      </w:r>
      <w:r w:rsidR="00EA51E5" w:rsidRPr="00062972">
        <w:rPr>
          <w:i/>
          <w:spacing w:val="-3"/>
        </w:rPr>
        <w:t xml:space="preserve"> </w:t>
      </w:r>
      <w:r w:rsidR="00EA51E5" w:rsidRPr="00062972">
        <w:rPr>
          <w:i/>
        </w:rPr>
        <w:t>done</w:t>
      </w:r>
      <w:r w:rsidR="005D2184">
        <w:t>”</w:t>
      </w:r>
      <w:r w:rsidR="00EA51E5">
        <w:t>.</w:t>
      </w:r>
      <w:r w:rsidR="00062972">
        <w:t xml:space="preserve"> </w:t>
      </w:r>
      <w:r w:rsidR="005D2184">
        <w:t>Per GEHC t</w:t>
      </w:r>
      <w:r w:rsidR="00EA51E5">
        <w:t xml:space="preserve">here is nothing at all to suggest that </w:t>
      </w:r>
      <w:r w:rsidR="005D2184">
        <w:t>RS</w:t>
      </w:r>
      <w:r w:rsidR="00EA51E5">
        <w:t xml:space="preserve"> and GEHC agreed to end CFA2 in the</w:t>
      </w:r>
      <w:r w:rsidR="00EA51E5" w:rsidRPr="00062972">
        <w:rPr>
          <w:spacing w:val="-8"/>
        </w:rPr>
        <w:t xml:space="preserve"> </w:t>
      </w:r>
      <w:r w:rsidR="00EA51E5">
        <w:t>rational</w:t>
      </w:r>
      <w:r w:rsidR="00EA51E5" w:rsidRPr="00062972">
        <w:rPr>
          <w:spacing w:val="-7"/>
        </w:rPr>
        <w:t xml:space="preserve"> </w:t>
      </w:r>
      <w:r w:rsidR="00EA51E5">
        <w:t>service</w:t>
      </w:r>
      <w:r w:rsidR="00EA51E5" w:rsidRPr="00062972">
        <w:rPr>
          <w:spacing w:val="-8"/>
        </w:rPr>
        <w:t xml:space="preserve"> </w:t>
      </w:r>
      <w:r w:rsidR="00EA51E5">
        <w:t>of</w:t>
      </w:r>
      <w:r w:rsidR="00EA51E5" w:rsidRPr="00062972">
        <w:rPr>
          <w:spacing w:val="-7"/>
        </w:rPr>
        <w:t xml:space="preserve"> </w:t>
      </w:r>
      <w:r w:rsidR="00EA51E5">
        <w:t>GEHC’s</w:t>
      </w:r>
      <w:r w:rsidR="00EA51E5" w:rsidRPr="00062972">
        <w:rPr>
          <w:spacing w:val="-8"/>
        </w:rPr>
        <w:t xml:space="preserve"> </w:t>
      </w:r>
      <w:r w:rsidR="00EA51E5">
        <w:t>best</w:t>
      </w:r>
      <w:r w:rsidR="00EA51E5" w:rsidRPr="00062972">
        <w:rPr>
          <w:spacing w:val="-7"/>
        </w:rPr>
        <w:t xml:space="preserve"> </w:t>
      </w:r>
      <w:r w:rsidR="00EA51E5">
        <w:t>interests</w:t>
      </w:r>
      <w:r w:rsidR="00445001">
        <w:t xml:space="preserve"> and that, i</w:t>
      </w:r>
      <w:r w:rsidR="00EA51E5">
        <w:t>f</w:t>
      </w:r>
      <w:r w:rsidR="00EA51E5" w:rsidRPr="00062972">
        <w:rPr>
          <w:spacing w:val="-8"/>
        </w:rPr>
        <w:t xml:space="preserve"> </w:t>
      </w:r>
      <w:r w:rsidR="00EA51E5">
        <w:t>this</w:t>
      </w:r>
      <w:r w:rsidR="00EA51E5" w:rsidRPr="00062972">
        <w:rPr>
          <w:spacing w:val="-7"/>
        </w:rPr>
        <w:t xml:space="preserve"> </w:t>
      </w:r>
      <w:r w:rsidR="00EA51E5">
        <w:t>had</w:t>
      </w:r>
      <w:r w:rsidR="00EA51E5" w:rsidRPr="00062972">
        <w:rPr>
          <w:spacing w:val="-7"/>
        </w:rPr>
        <w:t xml:space="preserve"> </w:t>
      </w:r>
      <w:r w:rsidR="00EA51E5">
        <w:t>been</w:t>
      </w:r>
      <w:r w:rsidR="00EA51E5" w:rsidRPr="00062972">
        <w:rPr>
          <w:spacing w:val="-6"/>
        </w:rPr>
        <w:t xml:space="preserve"> </w:t>
      </w:r>
      <w:r w:rsidR="00EA51E5">
        <w:t>the</w:t>
      </w:r>
      <w:r w:rsidR="00EA51E5" w:rsidRPr="00062972">
        <w:rPr>
          <w:spacing w:val="-8"/>
        </w:rPr>
        <w:t xml:space="preserve"> </w:t>
      </w:r>
      <w:r w:rsidR="00EA51E5">
        <w:t>position,</w:t>
      </w:r>
      <w:r w:rsidR="00EA51E5" w:rsidRPr="00062972">
        <w:rPr>
          <w:spacing w:val="-4"/>
        </w:rPr>
        <w:t xml:space="preserve"> </w:t>
      </w:r>
      <w:r w:rsidR="00EA51E5">
        <w:t>there</w:t>
      </w:r>
      <w:r w:rsidR="00EA51E5" w:rsidRPr="00062972">
        <w:rPr>
          <w:spacing w:val="-9"/>
        </w:rPr>
        <w:t xml:space="preserve"> </w:t>
      </w:r>
      <w:r w:rsidR="00EA51E5">
        <w:t>would be a record of this advice in one or both of the two detailed briefing notes [J1/153 &amp; 196].</w:t>
      </w:r>
      <w:r w:rsidR="00445001">
        <w:t xml:space="preserve"> As such, t</w:t>
      </w:r>
      <w:r w:rsidR="00EA51E5">
        <w:t>he</w:t>
      </w:r>
      <w:r w:rsidR="00EA51E5" w:rsidRPr="00062972">
        <w:rPr>
          <w:spacing w:val="-10"/>
        </w:rPr>
        <w:t xml:space="preserve"> </w:t>
      </w:r>
      <w:r w:rsidR="00EA51E5">
        <w:t>court</w:t>
      </w:r>
      <w:r w:rsidR="00EA51E5" w:rsidRPr="00062972">
        <w:rPr>
          <w:spacing w:val="-8"/>
        </w:rPr>
        <w:t xml:space="preserve"> </w:t>
      </w:r>
      <w:r w:rsidR="00EA51E5">
        <w:t>should</w:t>
      </w:r>
      <w:r w:rsidR="00EA51E5" w:rsidRPr="00062972">
        <w:rPr>
          <w:spacing w:val="-8"/>
        </w:rPr>
        <w:t xml:space="preserve"> </w:t>
      </w:r>
      <w:r w:rsidR="00EA51E5">
        <w:t>find</w:t>
      </w:r>
      <w:r w:rsidR="00EA51E5" w:rsidRPr="00062972">
        <w:rPr>
          <w:spacing w:val="-9"/>
        </w:rPr>
        <w:t xml:space="preserve"> </w:t>
      </w:r>
      <w:r w:rsidR="00EA51E5">
        <w:t>that</w:t>
      </w:r>
      <w:r w:rsidR="00EA51E5" w:rsidRPr="00062972">
        <w:rPr>
          <w:spacing w:val="-7"/>
        </w:rPr>
        <w:t xml:space="preserve"> </w:t>
      </w:r>
      <w:r w:rsidR="00EA51E5">
        <w:t>GEHC</w:t>
      </w:r>
      <w:r w:rsidR="00EA51E5" w:rsidRPr="00062972">
        <w:rPr>
          <w:spacing w:val="-7"/>
        </w:rPr>
        <w:t xml:space="preserve"> </w:t>
      </w:r>
      <w:r w:rsidR="00EA51E5">
        <w:t>was</w:t>
      </w:r>
      <w:r w:rsidR="00EA51E5" w:rsidRPr="00062972">
        <w:rPr>
          <w:spacing w:val="-5"/>
        </w:rPr>
        <w:t xml:space="preserve"> </w:t>
      </w:r>
      <w:r w:rsidR="00EA51E5">
        <w:t>simply</w:t>
      </w:r>
      <w:r w:rsidR="00EA51E5" w:rsidRPr="00062972">
        <w:rPr>
          <w:spacing w:val="-13"/>
        </w:rPr>
        <w:t xml:space="preserve"> </w:t>
      </w:r>
      <w:r w:rsidR="00EA51E5">
        <w:t>told</w:t>
      </w:r>
      <w:r w:rsidR="00EA51E5" w:rsidRPr="00062972">
        <w:rPr>
          <w:spacing w:val="-6"/>
        </w:rPr>
        <w:t xml:space="preserve"> </w:t>
      </w:r>
      <w:r w:rsidR="00EA51E5">
        <w:t>that</w:t>
      </w:r>
      <w:r w:rsidR="00EA51E5" w:rsidRPr="00062972">
        <w:rPr>
          <w:spacing w:val="-8"/>
        </w:rPr>
        <w:t xml:space="preserve"> </w:t>
      </w:r>
      <w:r w:rsidR="00EA51E5">
        <w:t>CFA2</w:t>
      </w:r>
      <w:r w:rsidR="00EA51E5" w:rsidRPr="00062972">
        <w:rPr>
          <w:spacing w:val="-6"/>
        </w:rPr>
        <w:t xml:space="preserve"> </w:t>
      </w:r>
      <w:r w:rsidR="00EA51E5">
        <w:t>had</w:t>
      </w:r>
      <w:r w:rsidR="00EA51E5" w:rsidRPr="00062972">
        <w:rPr>
          <w:spacing w:val="-6"/>
        </w:rPr>
        <w:t xml:space="preserve"> </w:t>
      </w:r>
      <w:r w:rsidR="00EA51E5">
        <w:t>ended,</w:t>
      </w:r>
      <w:r w:rsidR="00EA51E5" w:rsidRPr="00062972">
        <w:rPr>
          <w:spacing w:val="-6"/>
        </w:rPr>
        <w:t xml:space="preserve"> </w:t>
      </w:r>
      <w:r w:rsidR="00EA51E5">
        <w:t>and</w:t>
      </w:r>
      <w:r w:rsidR="00EA51E5" w:rsidRPr="00062972">
        <w:rPr>
          <w:spacing w:val="-6"/>
        </w:rPr>
        <w:t xml:space="preserve"> </w:t>
      </w:r>
      <w:r w:rsidR="00EA51E5">
        <w:t>that</w:t>
      </w:r>
      <w:r w:rsidR="00EA51E5" w:rsidRPr="00062972">
        <w:rPr>
          <w:spacing w:val="-8"/>
        </w:rPr>
        <w:t xml:space="preserve"> </w:t>
      </w:r>
      <w:r w:rsidR="00EA51E5">
        <w:t>a</w:t>
      </w:r>
      <w:r w:rsidR="00EA51E5" w:rsidRPr="00062972">
        <w:rPr>
          <w:spacing w:val="-7"/>
        </w:rPr>
        <w:t xml:space="preserve"> </w:t>
      </w:r>
      <w:r w:rsidR="00EA51E5">
        <w:t>new CFA was</w:t>
      </w:r>
      <w:r w:rsidR="00EA51E5" w:rsidRPr="00062972">
        <w:rPr>
          <w:spacing w:val="-1"/>
        </w:rPr>
        <w:t xml:space="preserve"> </w:t>
      </w:r>
      <w:r w:rsidR="00EA51E5">
        <w:t>required.</w:t>
      </w:r>
    </w:p>
    <w:p w14:paraId="365720AD" w14:textId="775B825D" w:rsidR="0028159B" w:rsidRDefault="003E145F" w:rsidP="0028159B">
      <w:pPr>
        <w:pStyle w:val="ParaLevel1"/>
        <w:tabs>
          <w:tab w:val="left" w:pos="1541"/>
        </w:tabs>
        <w:spacing w:before="9" w:line="360" w:lineRule="auto"/>
        <w:ind w:left="-130" w:right="-1134"/>
      </w:pPr>
      <w:r>
        <w:t>For RS it is said that any</w:t>
      </w:r>
      <w:r w:rsidR="006B052A" w:rsidRPr="00062972">
        <w:rPr>
          <w:spacing w:val="-16"/>
        </w:rPr>
        <w:t xml:space="preserve"> </w:t>
      </w:r>
      <w:r w:rsidR="006B052A">
        <w:t>assertion</w:t>
      </w:r>
      <w:r w:rsidR="006B052A" w:rsidRPr="00062972">
        <w:rPr>
          <w:spacing w:val="-16"/>
        </w:rPr>
        <w:t xml:space="preserve"> </w:t>
      </w:r>
      <w:r w:rsidR="006B052A">
        <w:t>that</w:t>
      </w:r>
      <w:r w:rsidR="006B052A" w:rsidRPr="00062972">
        <w:rPr>
          <w:spacing w:val="-16"/>
        </w:rPr>
        <w:t xml:space="preserve"> </w:t>
      </w:r>
      <w:r w:rsidR="006B052A">
        <w:t>CFA2 encompassed</w:t>
      </w:r>
      <w:r w:rsidR="006B052A" w:rsidRPr="00062972">
        <w:rPr>
          <w:spacing w:val="-5"/>
        </w:rPr>
        <w:t xml:space="preserve"> </w:t>
      </w:r>
      <w:r w:rsidR="006B052A">
        <w:t>the</w:t>
      </w:r>
      <w:r w:rsidR="006B052A" w:rsidRPr="00062972">
        <w:rPr>
          <w:spacing w:val="-5"/>
        </w:rPr>
        <w:t xml:space="preserve"> </w:t>
      </w:r>
      <w:r w:rsidR="006B052A">
        <w:t>totality</w:t>
      </w:r>
      <w:r w:rsidR="006B052A" w:rsidRPr="00062972">
        <w:rPr>
          <w:spacing w:val="-11"/>
        </w:rPr>
        <w:t xml:space="preserve"> </w:t>
      </w:r>
      <w:r w:rsidR="006B052A">
        <w:t>of</w:t>
      </w:r>
      <w:r w:rsidR="006B052A" w:rsidRPr="00062972">
        <w:rPr>
          <w:spacing w:val="-6"/>
        </w:rPr>
        <w:t xml:space="preserve"> </w:t>
      </w:r>
      <w:r w:rsidR="006B052A">
        <w:t>the</w:t>
      </w:r>
      <w:r w:rsidR="006B052A" w:rsidRPr="00062972">
        <w:rPr>
          <w:spacing w:val="-4"/>
        </w:rPr>
        <w:t xml:space="preserve"> </w:t>
      </w:r>
      <w:r w:rsidR="006B052A">
        <w:t>proceedings,</w:t>
      </w:r>
      <w:r w:rsidR="006B052A" w:rsidRPr="00062972">
        <w:rPr>
          <w:spacing w:val="-3"/>
        </w:rPr>
        <w:t xml:space="preserve"> </w:t>
      </w:r>
      <w:r w:rsidR="006B052A">
        <w:t>and</w:t>
      </w:r>
      <w:r w:rsidR="006B052A" w:rsidRPr="00062972">
        <w:rPr>
          <w:spacing w:val="-5"/>
        </w:rPr>
        <w:t xml:space="preserve"> </w:t>
      </w:r>
      <w:r>
        <w:t>that</w:t>
      </w:r>
      <w:r w:rsidR="006B052A" w:rsidRPr="00062972">
        <w:rPr>
          <w:spacing w:val="-4"/>
        </w:rPr>
        <w:t xml:space="preserve"> </w:t>
      </w:r>
      <w:r w:rsidR="006B052A">
        <w:t>no</w:t>
      </w:r>
      <w:r w:rsidR="006B052A" w:rsidRPr="00062972">
        <w:rPr>
          <w:spacing w:val="-5"/>
        </w:rPr>
        <w:t xml:space="preserve"> </w:t>
      </w:r>
      <w:r w:rsidR="006B052A">
        <w:t>payment</w:t>
      </w:r>
      <w:r w:rsidR="006B052A" w:rsidRPr="00062972">
        <w:rPr>
          <w:spacing w:val="-4"/>
        </w:rPr>
        <w:t xml:space="preserve"> </w:t>
      </w:r>
      <w:r w:rsidR="006B052A">
        <w:t>could</w:t>
      </w:r>
      <w:r w:rsidR="006B052A" w:rsidRPr="00062972">
        <w:rPr>
          <w:spacing w:val="-4"/>
        </w:rPr>
        <w:t xml:space="preserve"> </w:t>
      </w:r>
      <w:r w:rsidR="006B052A">
        <w:t>fall</w:t>
      </w:r>
      <w:r w:rsidR="006B052A" w:rsidRPr="00062972">
        <w:rPr>
          <w:spacing w:val="-4"/>
        </w:rPr>
        <w:t xml:space="preserve"> </w:t>
      </w:r>
      <w:r w:rsidR="006B052A">
        <w:t>due</w:t>
      </w:r>
      <w:r w:rsidR="006B052A" w:rsidRPr="00062972">
        <w:rPr>
          <w:spacing w:val="-5"/>
        </w:rPr>
        <w:t xml:space="preserve"> </w:t>
      </w:r>
      <w:r w:rsidR="006B052A">
        <w:t>until</w:t>
      </w:r>
      <w:r w:rsidR="006B052A" w:rsidRPr="00062972">
        <w:rPr>
          <w:spacing w:val="-7"/>
        </w:rPr>
        <w:t xml:space="preserve"> </w:t>
      </w:r>
      <w:r w:rsidR="006B052A">
        <w:t>the proceedings were at an end</w:t>
      </w:r>
      <w:r>
        <w:t xml:space="preserve">, is </w:t>
      </w:r>
      <w:r w:rsidR="006B052A">
        <w:t>wrong as a matter of analysis. Payment becomes due</w:t>
      </w:r>
      <w:r w:rsidR="006B052A" w:rsidRPr="00062972">
        <w:rPr>
          <w:spacing w:val="-18"/>
        </w:rPr>
        <w:t xml:space="preserve"> </w:t>
      </w:r>
      <w:r w:rsidR="006B052A">
        <w:t>under</w:t>
      </w:r>
      <w:r w:rsidR="006B052A" w:rsidRPr="00062972">
        <w:rPr>
          <w:spacing w:val="-17"/>
        </w:rPr>
        <w:t xml:space="preserve"> </w:t>
      </w:r>
      <w:r w:rsidR="006B052A">
        <w:t>a</w:t>
      </w:r>
      <w:r w:rsidR="006B052A" w:rsidRPr="00062972">
        <w:rPr>
          <w:spacing w:val="-17"/>
        </w:rPr>
        <w:t xml:space="preserve"> </w:t>
      </w:r>
      <w:r>
        <w:t>CFA</w:t>
      </w:r>
      <w:r w:rsidR="006B052A" w:rsidRPr="00062972">
        <w:rPr>
          <w:spacing w:val="-16"/>
        </w:rPr>
        <w:t xml:space="preserve"> </w:t>
      </w:r>
      <w:r w:rsidR="006B052A">
        <w:t>once</w:t>
      </w:r>
      <w:r w:rsidR="006B052A" w:rsidRPr="00062972">
        <w:rPr>
          <w:spacing w:val="-17"/>
        </w:rPr>
        <w:t xml:space="preserve"> </w:t>
      </w:r>
      <w:r w:rsidR="006B052A">
        <w:t>success</w:t>
      </w:r>
      <w:r w:rsidR="006B052A" w:rsidRPr="00062972">
        <w:rPr>
          <w:spacing w:val="-15"/>
        </w:rPr>
        <w:t xml:space="preserve"> </w:t>
      </w:r>
      <w:r w:rsidR="006B052A">
        <w:t>is</w:t>
      </w:r>
      <w:r w:rsidR="006B052A" w:rsidRPr="00062972">
        <w:rPr>
          <w:spacing w:val="-16"/>
        </w:rPr>
        <w:t xml:space="preserve"> </w:t>
      </w:r>
      <w:r w:rsidR="006B052A">
        <w:t>achieved</w:t>
      </w:r>
      <w:r>
        <w:t xml:space="preserve"> and it </w:t>
      </w:r>
      <w:r w:rsidR="006B052A">
        <w:t>is</w:t>
      </w:r>
      <w:r w:rsidR="006B052A" w:rsidRPr="00062972">
        <w:rPr>
          <w:spacing w:val="-16"/>
        </w:rPr>
        <w:t xml:space="preserve"> </w:t>
      </w:r>
      <w:r w:rsidR="006B052A" w:rsidRPr="00062972">
        <w:rPr>
          <w:spacing w:val="-3"/>
        </w:rPr>
        <w:t>normal</w:t>
      </w:r>
      <w:r w:rsidR="006B052A" w:rsidRPr="00062972">
        <w:rPr>
          <w:spacing w:val="-20"/>
        </w:rPr>
        <w:t xml:space="preserve"> </w:t>
      </w:r>
      <w:r w:rsidR="006B052A" w:rsidRPr="00062972">
        <w:rPr>
          <w:spacing w:val="-3"/>
        </w:rPr>
        <w:t>for</w:t>
      </w:r>
      <w:r w:rsidR="006B052A" w:rsidRPr="00062972">
        <w:rPr>
          <w:spacing w:val="-21"/>
        </w:rPr>
        <w:t xml:space="preserve"> </w:t>
      </w:r>
      <w:r w:rsidR="006B052A">
        <w:t>the</w:t>
      </w:r>
      <w:r w:rsidR="006B052A" w:rsidRPr="00062972">
        <w:rPr>
          <w:spacing w:val="-22"/>
        </w:rPr>
        <w:t xml:space="preserve"> </w:t>
      </w:r>
      <w:r w:rsidR="006B052A" w:rsidRPr="00062972">
        <w:rPr>
          <w:spacing w:val="-2"/>
        </w:rPr>
        <w:t xml:space="preserve">CFA </w:t>
      </w:r>
      <w:r w:rsidR="006B052A">
        <w:t>to cover work following the achievement of success: thus CFAs universally or near universally</w:t>
      </w:r>
      <w:r w:rsidR="006B052A" w:rsidRPr="00062972">
        <w:rPr>
          <w:spacing w:val="-17"/>
        </w:rPr>
        <w:t xml:space="preserve"> </w:t>
      </w:r>
      <w:r w:rsidR="006B052A">
        <w:t>cover</w:t>
      </w:r>
      <w:r w:rsidR="006B052A" w:rsidRPr="00062972">
        <w:rPr>
          <w:spacing w:val="-9"/>
        </w:rPr>
        <w:t xml:space="preserve"> </w:t>
      </w:r>
      <w:r w:rsidR="006B052A">
        <w:t>the</w:t>
      </w:r>
      <w:r w:rsidR="006B052A" w:rsidRPr="00062972">
        <w:rPr>
          <w:spacing w:val="-9"/>
        </w:rPr>
        <w:t xml:space="preserve"> </w:t>
      </w:r>
      <w:r w:rsidR="006B052A">
        <w:t>assessment</w:t>
      </w:r>
      <w:r w:rsidR="006B052A" w:rsidRPr="00062972">
        <w:rPr>
          <w:spacing w:val="-9"/>
        </w:rPr>
        <w:t xml:space="preserve"> </w:t>
      </w:r>
      <w:r w:rsidR="006B052A">
        <w:t>of</w:t>
      </w:r>
      <w:r w:rsidR="006B052A" w:rsidRPr="00062972">
        <w:rPr>
          <w:spacing w:val="-10"/>
        </w:rPr>
        <w:t xml:space="preserve"> </w:t>
      </w:r>
      <w:r w:rsidR="006B052A">
        <w:t>costs,</w:t>
      </w:r>
      <w:r w:rsidR="006B052A" w:rsidRPr="00062972">
        <w:rPr>
          <w:spacing w:val="-9"/>
        </w:rPr>
        <w:t xml:space="preserve"> </w:t>
      </w:r>
      <w:r w:rsidR="006B052A">
        <w:t>and</w:t>
      </w:r>
      <w:r w:rsidR="006B052A" w:rsidRPr="00062972">
        <w:rPr>
          <w:spacing w:val="-9"/>
        </w:rPr>
        <w:t xml:space="preserve"> </w:t>
      </w:r>
      <w:r w:rsidR="006B052A">
        <w:t>they</w:t>
      </w:r>
      <w:r w:rsidR="006B052A" w:rsidRPr="00062972">
        <w:rPr>
          <w:spacing w:val="-16"/>
        </w:rPr>
        <w:t xml:space="preserve"> </w:t>
      </w:r>
      <w:r w:rsidR="006B052A">
        <w:t>sometimes</w:t>
      </w:r>
      <w:r w:rsidR="006B052A" w:rsidRPr="00062972">
        <w:rPr>
          <w:spacing w:val="-10"/>
        </w:rPr>
        <w:t xml:space="preserve"> </w:t>
      </w:r>
      <w:r w:rsidR="006B052A">
        <w:t>cover</w:t>
      </w:r>
      <w:r w:rsidR="006B052A" w:rsidRPr="00062972">
        <w:rPr>
          <w:spacing w:val="-12"/>
        </w:rPr>
        <w:t xml:space="preserve"> </w:t>
      </w:r>
      <w:r w:rsidR="006B052A">
        <w:t>enforcement.</w:t>
      </w:r>
      <w:r w:rsidR="006B052A" w:rsidRPr="00062972">
        <w:rPr>
          <w:spacing w:val="38"/>
        </w:rPr>
        <w:t xml:space="preserve"> </w:t>
      </w:r>
      <w:r w:rsidR="006B052A">
        <w:t>This does not mean that no payment is due until such time as an assessment of costs and enforcement</w:t>
      </w:r>
      <w:r w:rsidR="006B052A" w:rsidRPr="00062972">
        <w:rPr>
          <w:spacing w:val="-16"/>
        </w:rPr>
        <w:t xml:space="preserve"> </w:t>
      </w:r>
      <w:r w:rsidR="006B052A">
        <w:t>proceedings</w:t>
      </w:r>
      <w:r w:rsidR="006B052A" w:rsidRPr="00062972">
        <w:rPr>
          <w:spacing w:val="-16"/>
        </w:rPr>
        <w:t xml:space="preserve"> </w:t>
      </w:r>
      <w:r w:rsidR="006B052A">
        <w:t>are</w:t>
      </w:r>
      <w:r w:rsidR="006B052A" w:rsidRPr="00062972">
        <w:rPr>
          <w:spacing w:val="-18"/>
        </w:rPr>
        <w:t xml:space="preserve"> </w:t>
      </w:r>
      <w:r w:rsidR="006B052A">
        <w:t>at</w:t>
      </w:r>
      <w:r w:rsidR="006B052A" w:rsidRPr="00062972">
        <w:rPr>
          <w:spacing w:val="-15"/>
        </w:rPr>
        <w:t xml:space="preserve"> </w:t>
      </w:r>
      <w:r w:rsidR="006B052A">
        <w:t>an</w:t>
      </w:r>
      <w:r w:rsidR="006B052A" w:rsidRPr="00062972">
        <w:rPr>
          <w:spacing w:val="-15"/>
        </w:rPr>
        <w:t xml:space="preserve"> </w:t>
      </w:r>
      <w:r w:rsidR="006B052A">
        <w:t>end.</w:t>
      </w:r>
      <w:r w:rsidR="006B052A" w:rsidRPr="00062972">
        <w:rPr>
          <w:spacing w:val="15"/>
        </w:rPr>
        <w:t xml:space="preserve"> </w:t>
      </w:r>
      <w:r w:rsidR="006B052A">
        <w:t>On</w:t>
      </w:r>
      <w:r w:rsidR="006B052A" w:rsidRPr="00062972">
        <w:rPr>
          <w:spacing w:val="-16"/>
        </w:rPr>
        <w:t xml:space="preserve"> </w:t>
      </w:r>
      <w:r w:rsidR="006B052A">
        <w:t>the</w:t>
      </w:r>
      <w:r w:rsidR="006B052A" w:rsidRPr="00062972">
        <w:rPr>
          <w:spacing w:val="-21"/>
        </w:rPr>
        <w:t xml:space="preserve"> </w:t>
      </w:r>
      <w:r w:rsidR="006B052A" w:rsidRPr="00062972">
        <w:rPr>
          <w:spacing w:val="-4"/>
        </w:rPr>
        <w:t>contrary,</w:t>
      </w:r>
      <w:r w:rsidR="006B052A" w:rsidRPr="00062972">
        <w:rPr>
          <w:spacing w:val="-21"/>
        </w:rPr>
        <w:t xml:space="preserve"> </w:t>
      </w:r>
      <w:r w:rsidR="006B052A" w:rsidRPr="00062972">
        <w:rPr>
          <w:spacing w:val="-3"/>
        </w:rPr>
        <w:t>once</w:t>
      </w:r>
      <w:r w:rsidR="006B052A" w:rsidRPr="00062972">
        <w:rPr>
          <w:spacing w:val="-22"/>
        </w:rPr>
        <w:t xml:space="preserve"> </w:t>
      </w:r>
      <w:r w:rsidR="006B052A" w:rsidRPr="00062972">
        <w:rPr>
          <w:spacing w:val="-3"/>
        </w:rPr>
        <w:t>success</w:t>
      </w:r>
      <w:r w:rsidR="006B052A" w:rsidRPr="00062972">
        <w:rPr>
          <w:spacing w:val="-20"/>
        </w:rPr>
        <w:t xml:space="preserve"> </w:t>
      </w:r>
      <w:r w:rsidR="006B052A" w:rsidRPr="00062972">
        <w:rPr>
          <w:spacing w:val="-3"/>
        </w:rPr>
        <w:t>has</w:t>
      </w:r>
      <w:r w:rsidR="006B052A" w:rsidRPr="00062972">
        <w:rPr>
          <w:spacing w:val="-19"/>
        </w:rPr>
        <w:t xml:space="preserve"> </w:t>
      </w:r>
      <w:r w:rsidR="006B052A" w:rsidRPr="00062972">
        <w:rPr>
          <w:spacing w:val="-3"/>
        </w:rPr>
        <w:t>been</w:t>
      </w:r>
      <w:r w:rsidR="006B052A" w:rsidRPr="00062972">
        <w:rPr>
          <w:spacing w:val="-21"/>
        </w:rPr>
        <w:t xml:space="preserve"> </w:t>
      </w:r>
      <w:r w:rsidR="006B052A" w:rsidRPr="00062972">
        <w:rPr>
          <w:spacing w:val="-3"/>
        </w:rPr>
        <w:t xml:space="preserve">achieved, </w:t>
      </w:r>
      <w:r w:rsidR="006B052A">
        <w:t>the</w:t>
      </w:r>
      <w:r w:rsidR="006B052A" w:rsidRPr="00062972">
        <w:rPr>
          <w:spacing w:val="-4"/>
        </w:rPr>
        <w:t xml:space="preserve"> </w:t>
      </w:r>
      <w:r w:rsidR="006B052A">
        <w:t>solicitor</w:t>
      </w:r>
      <w:r w:rsidR="006B052A" w:rsidRPr="00062972">
        <w:rPr>
          <w:spacing w:val="-5"/>
        </w:rPr>
        <w:t xml:space="preserve"> </w:t>
      </w:r>
      <w:r w:rsidR="006B052A">
        <w:t>has</w:t>
      </w:r>
      <w:r w:rsidR="006B052A" w:rsidRPr="00062972">
        <w:rPr>
          <w:spacing w:val="-6"/>
        </w:rPr>
        <w:t xml:space="preserve"> </w:t>
      </w:r>
      <w:r w:rsidR="006B052A">
        <w:t>the</w:t>
      </w:r>
      <w:r w:rsidR="006B052A" w:rsidRPr="00062972">
        <w:rPr>
          <w:spacing w:val="-7"/>
        </w:rPr>
        <w:t xml:space="preserve"> </w:t>
      </w:r>
      <w:r w:rsidR="006B052A">
        <w:t>right</w:t>
      </w:r>
      <w:r w:rsidR="006B052A" w:rsidRPr="00062972">
        <w:rPr>
          <w:spacing w:val="-6"/>
        </w:rPr>
        <w:t xml:space="preserve"> </w:t>
      </w:r>
      <w:r w:rsidR="006B052A">
        <w:t>to</w:t>
      </w:r>
      <w:r w:rsidR="006B052A" w:rsidRPr="00062972">
        <w:rPr>
          <w:spacing w:val="-6"/>
        </w:rPr>
        <w:t xml:space="preserve"> </w:t>
      </w:r>
      <w:r w:rsidR="006B052A">
        <w:t>bill</w:t>
      </w:r>
      <w:r w:rsidR="006B052A" w:rsidRPr="00062972">
        <w:rPr>
          <w:spacing w:val="-6"/>
        </w:rPr>
        <w:t xml:space="preserve"> </w:t>
      </w:r>
      <w:r w:rsidR="006B052A">
        <w:t>the</w:t>
      </w:r>
      <w:r w:rsidR="006B052A" w:rsidRPr="00062972">
        <w:rPr>
          <w:spacing w:val="-7"/>
        </w:rPr>
        <w:t xml:space="preserve"> </w:t>
      </w:r>
      <w:r w:rsidR="006B052A">
        <w:t>client</w:t>
      </w:r>
      <w:r w:rsidR="006B052A" w:rsidRPr="00062972">
        <w:rPr>
          <w:spacing w:val="-6"/>
        </w:rPr>
        <w:t xml:space="preserve"> </w:t>
      </w:r>
      <w:r w:rsidR="006B052A">
        <w:t>for</w:t>
      </w:r>
      <w:r w:rsidR="006B052A" w:rsidRPr="00062972">
        <w:rPr>
          <w:spacing w:val="-8"/>
        </w:rPr>
        <w:t xml:space="preserve"> </w:t>
      </w:r>
      <w:r w:rsidR="006B052A">
        <w:t>its</w:t>
      </w:r>
      <w:r w:rsidR="006B052A" w:rsidRPr="00062972">
        <w:rPr>
          <w:spacing w:val="-6"/>
        </w:rPr>
        <w:t xml:space="preserve"> </w:t>
      </w:r>
      <w:r w:rsidR="006B052A">
        <w:t>base</w:t>
      </w:r>
      <w:r w:rsidR="006B052A" w:rsidRPr="00062972">
        <w:rPr>
          <w:spacing w:val="-7"/>
        </w:rPr>
        <w:t xml:space="preserve"> </w:t>
      </w:r>
      <w:r w:rsidR="006B052A">
        <w:t>costs</w:t>
      </w:r>
      <w:r w:rsidR="006B052A" w:rsidRPr="00062972">
        <w:rPr>
          <w:spacing w:val="-6"/>
        </w:rPr>
        <w:t xml:space="preserve"> </w:t>
      </w:r>
      <w:r w:rsidR="006B052A">
        <w:t>and</w:t>
      </w:r>
      <w:r w:rsidR="006B052A" w:rsidRPr="00062972">
        <w:rPr>
          <w:spacing w:val="-6"/>
        </w:rPr>
        <w:t xml:space="preserve"> </w:t>
      </w:r>
      <w:r w:rsidR="006B052A">
        <w:t>success</w:t>
      </w:r>
      <w:r w:rsidR="006B052A" w:rsidRPr="00062972">
        <w:rPr>
          <w:spacing w:val="-6"/>
        </w:rPr>
        <w:t xml:space="preserve"> </w:t>
      </w:r>
      <w:r w:rsidR="006B052A">
        <w:t>fee</w:t>
      </w:r>
      <w:r w:rsidR="006B052A" w:rsidRPr="00062972">
        <w:rPr>
          <w:spacing w:val="-6"/>
        </w:rPr>
        <w:t xml:space="preserve"> </w:t>
      </w:r>
      <w:r w:rsidR="006B052A">
        <w:t>for</w:t>
      </w:r>
      <w:r w:rsidR="006B052A" w:rsidRPr="00062972">
        <w:rPr>
          <w:spacing w:val="-8"/>
        </w:rPr>
        <w:t xml:space="preserve"> </w:t>
      </w:r>
      <w:r w:rsidR="006B052A">
        <w:t>the</w:t>
      </w:r>
      <w:r w:rsidR="006B052A" w:rsidRPr="00062972">
        <w:rPr>
          <w:spacing w:val="-7"/>
        </w:rPr>
        <w:t xml:space="preserve"> </w:t>
      </w:r>
      <w:r w:rsidR="006B052A">
        <w:t>work to</w:t>
      </w:r>
      <w:r w:rsidR="006B052A" w:rsidRPr="00062972">
        <w:rPr>
          <w:spacing w:val="-14"/>
        </w:rPr>
        <w:t xml:space="preserve"> </w:t>
      </w:r>
      <w:r w:rsidR="006B052A">
        <w:t>date,</w:t>
      </w:r>
      <w:r w:rsidR="006B052A" w:rsidRPr="00062972">
        <w:rPr>
          <w:spacing w:val="-16"/>
        </w:rPr>
        <w:t xml:space="preserve"> </w:t>
      </w:r>
      <w:r w:rsidR="006B052A">
        <w:t>and</w:t>
      </w:r>
      <w:r w:rsidR="006B052A" w:rsidRPr="00062972">
        <w:rPr>
          <w:spacing w:val="-17"/>
        </w:rPr>
        <w:t xml:space="preserve"> </w:t>
      </w:r>
      <w:r w:rsidR="006B052A">
        <w:t>to</w:t>
      </w:r>
      <w:r w:rsidR="006B052A" w:rsidRPr="00062972">
        <w:rPr>
          <w:spacing w:val="-15"/>
        </w:rPr>
        <w:t xml:space="preserve"> </w:t>
      </w:r>
      <w:r w:rsidR="006B052A">
        <w:t>bill</w:t>
      </w:r>
      <w:r w:rsidR="006B052A" w:rsidRPr="00062972">
        <w:rPr>
          <w:spacing w:val="-15"/>
        </w:rPr>
        <w:t xml:space="preserve"> </w:t>
      </w:r>
      <w:r w:rsidR="006B052A">
        <w:t>the</w:t>
      </w:r>
      <w:r w:rsidR="006B052A" w:rsidRPr="00062972">
        <w:rPr>
          <w:spacing w:val="-17"/>
        </w:rPr>
        <w:t xml:space="preserve"> </w:t>
      </w:r>
      <w:r w:rsidR="006B052A">
        <w:t>client</w:t>
      </w:r>
      <w:r w:rsidR="006B052A" w:rsidRPr="00062972">
        <w:rPr>
          <w:spacing w:val="-15"/>
        </w:rPr>
        <w:t xml:space="preserve"> </w:t>
      </w:r>
      <w:r w:rsidR="006B052A">
        <w:t>for</w:t>
      </w:r>
      <w:r w:rsidR="006B052A" w:rsidRPr="00062972">
        <w:rPr>
          <w:spacing w:val="-17"/>
        </w:rPr>
        <w:t xml:space="preserve"> </w:t>
      </w:r>
      <w:r w:rsidR="006B052A">
        <w:t>its</w:t>
      </w:r>
      <w:r w:rsidR="006B052A" w:rsidRPr="00062972">
        <w:rPr>
          <w:spacing w:val="-17"/>
        </w:rPr>
        <w:t xml:space="preserve"> </w:t>
      </w:r>
      <w:r w:rsidR="006B052A">
        <w:t>ongoing</w:t>
      </w:r>
      <w:r w:rsidR="006B052A" w:rsidRPr="00062972">
        <w:rPr>
          <w:spacing w:val="-18"/>
        </w:rPr>
        <w:t xml:space="preserve"> </w:t>
      </w:r>
      <w:r w:rsidR="006B052A">
        <w:t>work.</w:t>
      </w:r>
      <w:r w:rsidR="006B052A" w:rsidRPr="00062972">
        <w:rPr>
          <w:spacing w:val="28"/>
        </w:rPr>
        <w:t xml:space="preserve"> </w:t>
      </w:r>
      <w:r w:rsidR="006B052A">
        <w:t>As</w:t>
      </w:r>
      <w:r w:rsidR="006B052A" w:rsidRPr="00062972">
        <w:rPr>
          <w:spacing w:val="-16"/>
        </w:rPr>
        <w:t xml:space="preserve"> </w:t>
      </w:r>
      <w:r w:rsidR="006B052A">
        <w:t>success</w:t>
      </w:r>
      <w:r w:rsidR="006B052A" w:rsidRPr="00062972">
        <w:rPr>
          <w:spacing w:val="-15"/>
        </w:rPr>
        <w:t xml:space="preserve"> </w:t>
      </w:r>
      <w:r w:rsidR="006B052A">
        <w:t>has</w:t>
      </w:r>
      <w:r w:rsidR="006B052A" w:rsidRPr="00062972">
        <w:rPr>
          <w:spacing w:val="-17"/>
        </w:rPr>
        <w:t xml:space="preserve"> </w:t>
      </w:r>
      <w:r w:rsidR="006B052A">
        <w:t>already</w:t>
      </w:r>
      <w:r w:rsidR="006B052A" w:rsidRPr="00062972">
        <w:rPr>
          <w:spacing w:val="-23"/>
        </w:rPr>
        <w:t xml:space="preserve"> </w:t>
      </w:r>
      <w:r w:rsidR="006B052A">
        <w:t>been</w:t>
      </w:r>
      <w:r w:rsidR="006B052A" w:rsidRPr="00062972">
        <w:rPr>
          <w:spacing w:val="-16"/>
        </w:rPr>
        <w:t xml:space="preserve"> </w:t>
      </w:r>
      <w:r w:rsidR="006B052A">
        <w:t>achieved, the</w:t>
      </w:r>
      <w:r w:rsidR="006B052A" w:rsidRPr="00062972">
        <w:rPr>
          <w:spacing w:val="-16"/>
        </w:rPr>
        <w:t xml:space="preserve"> </w:t>
      </w:r>
      <w:r w:rsidR="006B052A">
        <w:t>solicitor</w:t>
      </w:r>
      <w:r w:rsidR="006B052A" w:rsidRPr="00062972">
        <w:rPr>
          <w:spacing w:val="-17"/>
        </w:rPr>
        <w:t xml:space="preserve"> </w:t>
      </w:r>
      <w:r w:rsidR="006B052A">
        <w:t>is</w:t>
      </w:r>
      <w:r w:rsidR="006B052A" w:rsidRPr="00062972">
        <w:rPr>
          <w:spacing w:val="-14"/>
        </w:rPr>
        <w:t xml:space="preserve"> </w:t>
      </w:r>
      <w:r w:rsidR="006B052A">
        <w:t>entitled</w:t>
      </w:r>
      <w:r w:rsidR="006B052A" w:rsidRPr="00062972">
        <w:rPr>
          <w:spacing w:val="-16"/>
        </w:rPr>
        <w:t xml:space="preserve"> </w:t>
      </w:r>
      <w:r w:rsidR="006B052A">
        <w:t>to</w:t>
      </w:r>
      <w:r w:rsidR="006B052A" w:rsidRPr="00062972">
        <w:rPr>
          <w:spacing w:val="-14"/>
        </w:rPr>
        <w:t xml:space="preserve"> </w:t>
      </w:r>
      <w:r w:rsidR="006B052A">
        <w:t>bill</w:t>
      </w:r>
      <w:r w:rsidR="006B052A" w:rsidRPr="00062972">
        <w:rPr>
          <w:spacing w:val="-15"/>
        </w:rPr>
        <w:t xml:space="preserve"> </w:t>
      </w:r>
      <w:r w:rsidR="006B052A">
        <w:t>both</w:t>
      </w:r>
      <w:r w:rsidR="006B052A" w:rsidRPr="00062972">
        <w:rPr>
          <w:spacing w:val="-14"/>
        </w:rPr>
        <w:t xml:space="preserve"> </w:t>
      </w:r>
      <w:r w:rsidR="006B052A">
        <w:t>base</w:t>
      </w:r>
      <w:r w:rsidR="006B052A" w:rsidRPr="00062972">
        <w:rPr>
          <w:spacing w:val="-17"/>
        </w:rPr>
        <w:t xml:space="preserve"> </w:t>
      </w:r>
      <w:r w:rsidR="006B052A">
        <w:t>costs</w:t>
      </w:r>
      <w:r w:rsidR="006B052A" w:rsidRPr="00062972">
        <w:rPr>
          <w:spacing w:val="-14"/>
        </w:rPr>
        <w:t xml:space="preserve"> </w:t>
      </w:r>
      <w:r w:rsidR="006B052A">
        <w:t>and</w:t>
      </w:r>
      <w:r w:rsidR="006B052A" w:rsidRPr="00062972">
        <w:rPr>
          <w:spacing w:val="-16"/>
        </w:rPr>
        <w:t xml:space="preserve"> </w:t>
      </w:r>
      <w:r w:rsidR="006B052A">
        <w:t>success</w:t>
      </w:r>
      <w:r w:rsidR="006B052A" w:rsidRPr="00062972">
        <w:rPr>
          <w:spacing w:val="-11"/>
        </w:rPr>
        <w:t xml:space="preserve"> </w:t>
      </w:r>
      <w:r w:rsidR="006B052A">
        <w:t>fee.</w:t>
      </w:r>
      <w:r w:rsidR="006B052A" w:rsidRPr="00062972">
        <w:rPr>
          <w:spacing w:val="30"/>
        </w:rPr>
        <w:t xml:space="preserve"> </w:t>
      </w:r>
      <w:r w:rsidR="006B052A">
        <w:t>This</w:t>
      </w:r>
      <w:r w:rsidR="006B052A" w:rsidRPr="00062972">
        <w:rPr>
          <w:spacing w:val="-18"/>
        </w:rPr>
        <w:t xml:space="preserve"> </w:t>
      </w:r>
      <w:r w:rsidR="006B052A" w:rsidRPr="00062972">
        <w:rPr>
          <w:spacing w:val="-3"/>
        </w:rPr>
        <w:t>has</w:t>
      </w:r>
      <w:r w:rsidR="006B052A" w:rsidRPr="00062972">
        <w:rPr>
          <w:spacing w:val="-19"/>
        </w:rPr>
        <w:t xml:space="preserve"> </w:t>
      </w:r>
      <w:r w:rsidR="006B052A" w:rsidRPr="00062972">
        <w:rPr>
          <w:spacing w:val="-3"/>
        </w:rPr>
        <w:t>been</w:t>
      </w:r>
      <w:r w:rsidR="006B052A" w:rsidRPr="00062972">
        <w:rPr>
          <w:spacing w:val="-21"/>
        </w:rPr>
        <w:t xml:space="preserve"> </w:t>
      </w:r>
      <w:r w:rsidR="006B052A" w:rsidRPr="00062972">
        <w:rPr>
          <w:spacing w:val="-3"/>
        </w:rPr>
        <w:t>clear</w:t>
      </w:r>
      <w:r w:rsidR="006B052A" w:rsidRPr="00062972">
        <w:rPr>
          <w:spacing w:val="-20"/>
        </w:rPr>
        <w:t xml:space="preserve"> </w:t>
      </w:r>
      <w:r w:rsidR="006B052A" w:rsidRPr="00062972">
        <w:rPr>
          <w:spacing w:val="-3"/>
        </w:rPr>
        <w:t>since</w:t>
      </w:r>
      <w:r w:rsidR="006B052A" w:rsidRPr="00062972">
        <w:rPr>
          <w:spacing w:val="-22"/>
        </w:rPr>
        <w:t xml:space="preserve"> </w:t>
      </w:r>
      <w:r w:rsidR="006B052A">
        <w:t>at least</w:t>
      </w:r>
      <w:r w:rsidR="006B052A" w:rsidRPr="00062972">
        <w:rPr>
          <w:spacing w:val="-15"/>
        </w:rPr>
        <w:t xml:space="preserve"> </w:t>
      </w:r>
      <w:r w:rsidR="006B052A">
        <w:t>the</w:t>
      </w:r>
      <w:r w:rsidR="006B052A" w:rsidRPr="00062972">
        <w:rPr>
          <w:spacing w:val="-16"/>
        </w:rPr>
        <w:t xml:space="preserve"> </w:t>
      </w:r>
      <w:r w:rsidR="006B052A">
        <w:t>time</w:t>
      </w:r>
      <w:r w:rsidR="006B052A" w:rsidRPr="00062972">
        <w:rPr>
          <w:spacing w:val="-16"/>
        </w:rPr>
        <w:t xml:space="preserve"> </w:t>
      </w:r>
      <w:r w:rsidR="006B052A">
        <w:t>of</w:t>
      </w:r>
      <w:r w:rsidR="006B052A" w:rsidRPr="00062972">
        <w:rPr>
          <w:spacing w:val="-17"/>
        </w:rPr>
        <w:t xml:space="preserve"> </w:t>
      </w:r>
      <w:r w:rsidR="006B052A">
        <w:t>the</w:t>
      </w:r>
      <w:r w:rsidR="006B052A" w:rsidRPr="00062972">
        <w:rPr>
          <w:spacing w:val="-16"/>
        </w:rPr>
        <w:t xml:space="preserve"> </w:t>
      </w:r>
      <w:r w:rsidR="006B052A">
        <w:t>decision</w:t>
      </w:r>
      <w:r w:rsidR="006B052A" w:rsidRPr="00062972">
        <w:rPr>
          <w:spacing w:val="-16"/>
        </w:rPr>
        <w:t xml:space="preserve"> </w:t>
      </w:r>
      <w:r w:rsidR="006B052A">
        <w:t>of</w:t>
      </w:r>
      <w:r w:rsidR="006B052A" w:rsidRPr="00062972">
        <w:rPr>
          <w:spacing w:val="-17"/>
        </w:rPr>
        <w:t xml:space="preserve"> </w:t>
      </w:r>
      <w:r w:rsidR="006B052A">
        <w:t>the</w:t>
      </w:r>
      <w:r w:rsidR="006B052A" w:rsidRPr="00062972">
        <w:rPr>
          <w:spacing w:val="-16"/>
        </w:rPr>
        <w:t xml:space="preserve"> </w:t>
      </w:r>
      <w:r w:rsidR="006B052A">
        <w:t>Court</w:t>
      </w:r>
      <w:r w:rsidR="006B052A" w:rsidRPr="00062972">
        <w:rPr>
          <w:spacing w:val="-16"/>
        </w:rPr>
        <w:t xml:space="preserve"> </w:t>
      </w:r>
      <w:r w:rsidR="006B052A">
        <w:t>of</w:t>
      </w:r>
      <w:r w:rsidR="006B052A" w:rsidRPr="00062972">
        <w:rPr>
          <w:spacing w:val="-17"/>
        </w:rPr>
        <w:t xml:space="preserve"> </w:t>
      </w:r>
      <w:r w:rsidR="006B052A">
        <w:t>Appeal</w:t>
      </w:r>
      <w:r w:rsidR="006B052A" w:rsidRPr="00062972">
        <w:rPr>
          <w:spacing w:val="-20"/>
        </w:rPr>
        <w:t xml:space="preserve"> </w:t>
      </w:r>
      <w:r w:rsidR="006B052A">
        <w:t>in</w:t>
      </w:r>
      <w:r w:rsidR="006B052A" w:rsidRPr="00062972">
        <w:rPr>
          <w:spacing w:val="-19"/>
        </w:rPr>
        <w:t xml:space="preserve"> </w:t>
      </w:r>
      <w:r w:rsidR="006B052A" w:rsidRPr="00062972">
        <w:rPr>
          <w:i/>
          <w:iCs/>
          <w:spacing w:val="-3"/>
        </w:rPr>
        <w:t>Halloran</w:t>
      </w:r>
      <w:r w:rsidR="006B052A" w:rsidRPr="00062972">
        <w:rPr>
          <w:i/>
          <w:iCs/>
          <w:spacing w:val="-21"/>
        </w:rPr>
        <w:t xml:space="preserve"> </w:t>
      </w:r>
      <w:r w:rsidR="006B052A" w:rsidRPr="00062972">
        <w:rPr>
          <w:i/>
          <w:iCs/>
        </w:rPr>
        <w:t>v</w:t>
      </w:r>
      <w:r w:rsidR="006B052A" w:rsidRPr="00062972">
        <w:rPr>
          <w:i/>
          <w:iCs/>
          <w:spacing w:val="-20"/>
        </w:rPr>
        <w:t xml:space="preserve"> </w:t>
      </w:r>
      <w:r w:rsidR="006B052A" w:rsidRPr="00062972">
        <w:rPr>
          <w:i/>
          <w:iCs/>
          <w:spacing w:val="-3"/>
        </w:rPr>
        <w:t>Delaney</w:t>
      </w:r>
      <w:r w:rsidR="006B052A" w:rsidRPr="00062972">
        <w:rPr>
          <w:spacing w:val="-27"/>
        </w:rPr>
        <w:t xml:space="preserve"> </w:t>
      </w:r>
      <w:r w:rsidR="006B052A" w:rsidRPr="00062972">
        <w:rPr>
          <w:spacing w:val="-3"/>
        </w:rPr>
        <w:t>[2002]</w:t>
      </w:r>
      <w:r w:rsidR="006B052A" w:rsidRPr="00062972">
        <w:rPr>
          <w:spacing w:val="-19"/>
        </w:rPr>
        <w:t xml:space="preserve"> </w:t>
      </w:r>
      <w:r w:rsidR="006B052A">
        <w:t>EWCA Civ 1258.</w:t>
      </w:r>
      <w:r>
        <w:t xml:space="preserve"> This case appears above from paragraph </w:t>
      </w:r>
      <w:r w:rsidR="00C90954">
        <w:t xml:space="preserve">195 </w:t>
      </w:r>
      <w:r w:rsidR="0028159B">
        <w:t>but is in my view on</w:t>
      </w:r>
      <w:r>
        <w:t xml:space="preserve"> a rather different issue</w:t>
      </w:r>
      <w:r w:rsidR="0028159B">
        <w:t>; RS appear to have focused on whether they were entitled to Bill under CFA2 at the point that they did so, rather than whether they presented GEHC with a fait accompli by saying that CFA2 had come to an end</w:t>
      </w:r>
      <w:r>
        <w:t>.</w:t>
      </w:r>
    </w:p>
    <w:p w14:paraId="18DB9882" w14:textId="2CB89568" w:rsidR="00E26DAD" w:rsidRPr="00E26DAD" w:rsidRDefault="003E145F" w:rsidP="0028159B">
      <w:pPr>
        <w:pStyle w:val="ParaLevel1"/>
        <w:tabs>
          <w:tab w:val="left" w:pos="1541"/>
        </w:tabs>
        <w:spacing w:before="9" w:line="360" w:lineRule="auto"/>
        <w:ind w:left="-130" w:right="-1134"/>
      </w:pPr>
      <w:r>
        <w:t>RS accept that they</w:t>
      </w:r>
      <w:r w:rsidR="006B052A">
        <w:t xml:space="preserve"> could have continued to act under CFA2 even after success was achieved by virtue</w:t>
      </w:r>
      <w:r w:rsidR="006B052A" w:rsidRPr="0028159B">
        <w:rPr>
          <w:spacing w:val="-17"/>
        </w:rPr>
        <w:t xml:space="preserve"> </w:t>
      </w:r>
      <w:r w:rsidR="006B052A">
        <w:t>of</w:t>
      </w:r>
      <w:r w:rsidR="006B052A" w:rsidRPr="0028159B">
        <w:rPr>
          <w:spacing w:val="-17"/>
        </w:rPr>
        <w:t xml:space="preserve"> </w:t>
      </w:r>
      <w:r w:rsidR="006B052A">
        <w:t>the</w:t>
      </w:r>
      <w:r w:rsidR="006B052A" w:rsidRPr="0028159B">
        <w:rPr>
          <w:spacing w:val="-16"/>
        </w:rPr>
        <w:t xml:space="preserve"> </w:t>
      </w:r>
      <w:r w:rsidR="006B052A">
        <w:t>decisions</w:t>
      </w:r>
      <w:r w:rsidR="006B052A" w:rsidRPr="0028159B">
        <w:rPr>
          <w:spacing w:val="-16"/>
        </w:rPr>
        <w:t xml:space="preserve"> </w:t>
      </w:r>
      <w:r w:rsidR="006B052A">
        <w:t>of</w:t>
      </w:r>
      <w:r w:rsidR="006B052A" w:rsidRPr="0028159B">
        <w:rPr>
          <w:spacing w:val="-17"/>
        </w:rPr>
        <w:t xml:space="preserve"> </w:t>
      </w:r>
      <w:r w:rsidR="006B052A">
        <w:t>Vos</w:t>
      </w:r>
      <w:r w:rsidR="006B052A" w:rsidRPr="0028159B">
        <w:rPr>
          <w:spacing w:val="-15"/>
        </w:rPr>
        <w:t xml:space="preserve"> </w:t>
      </w:r>
      <w:r w:rsidR="006B052A">
        <w:t>J</w:t>
      </w:r>
      <w:r>
        <w:t>, and assert that i</w:t>
      </w:r>
      <w:r w:rsidR="006B052A" w:rsidRPr="0028159B">
        <w:rPr>
          <w:spacing w:val="-3"/>
        </w:rPr>
        <w:t>f</w:t>
      </w:r>
      <w:r w:rsidR="006B052A" w:rsidRPr="0028159B">
        <w:rPr>
          <w:spacing w:val="-17"/>
        </w:rPr>
        <w:t xml:space="preserve"> </w:t>
      </w:r>
      <w:r w:rsidR="0028159B">
        <w:t>they</w:t>
      </w:r>
      <w:r w:rsidR="006B052A" w:rsidRPr="0028159B">
        <w:rPr>
          <w:spacing w:val="-13"/>
        </w:rPr>
        <w:t xml:space="preserve"> </w:t>
      </w:r>
      <w:r w:rsidR="006B052A">
        <w:t>had</w:t>
      </w:r>
      <w:r w:rsidR="006B052A" w:rsidRPr="0028159B">
        <w:rPr>
          <w:spacing w:val="-16"/>
        </w:rPr>
        <w:t xml:space="preserve"> </w:t>
      </w:r>
      <w:r w:rsidR="006B052A">
        <w:t>done</w:t>
      </w:r>
      <w:r w:rsidR="006B052A" w:rsidRPr="0028159B">
        <w:rPr>
          <w:spacing w:val="-17"/>
        </w:rPr>
        <w:t xml:space="preserve"> </w:t>
      </w:r>
      <w:r w:rsidR="006B052A">
        <w:t>so,</w:t>
      </w:r>
      <w:r w:rsidR="006B052A" w:rsidRPr="0028159B">
        <w:rPr>
          <w:spacing w:val="-15"/>
        </w:rPr>
        <w:t xml:space="preserve"> </w:t>
      </w:r>
      <w:r w:rsidRPr="0028159B">
        <w:rPr>
          <w:spacing w:val="-15"/>
        </w:rPr>
        <w:t xml:space="preserve">as </w:t>
      </w:r>
      <w:r w:rsidR="006B052A">
        <w:t>success</w:t>
      </w:r>
      <w:r w:rsidR="006B052A" w:rsidRPr="0028159B">
        <w:rPr>
          <w:spacing w:val="-15"/>
        </w:rPr>
        <w:t xml:space="preserve"> </w:t>
      </w:r>
      <w:r w:rsidR="006B052A">
        <w:t>had</w:t>
      </w:r>
      <w:r w:rsidR="006B052A" w:rsidRPr="0028159B">
        <w:rPr>
          <w:spacing w:val="-16"/>
        </w:rPr>
        <w:t xml:space="preserve"> </w:t>
      </w:r>
      <w:r w:rsidR="006B052A">
        <w:t>already</w:t>
      </w:r>
      <w:r w:rsidR="006B052A" w:rsidRPr="0028159B">
        <w:rPr>
          <w:spacing w:val="-23"/>
        </w:rPr>
        <w:t xml:space="preserve"> </w:t>
      </w:r>
      <w:r w:rsidR="006B052A">
        <w:t>been</w:t>
      </w:r>
      <w:r w:rsidR="006B052A" w:rsidRPr="0028159B">
        <w:rPr>
          <w:spacing w:val="-21"/>
        </w:rPr>
        <w:t xml:space="preserve"> </w:t>
      </w:r>
      <w:r w:rsidR="006B052A" w:rsidRPr="0028159B">
        <w:rPr>
          <w:spacing w:val="-3"/>
        </w:rPr>
        <w:t>achieved,</w:t>
      </w:r>
      <w:r w:rsidR="006B052A" w:rsidRPr="0028159B">
        <w:rPr>
          <w:spacing w:val="-20"/>
        </w:rPr>
        <w:t xml:space="preserve"> </w:t>
      </w:r>
      <w:r w:rsidRPr="0028159B">
        <w:rPr>
          <w:spacing w:val="-3"/>
        </w:rPr>
        <w:t>RS</w:t>
      </w:r>
      <w:r w:rsidR="006B052A" w:rsidRPr="0028159B">
        <w:rPr>
          <w:spacing w:val="-15"/>
        </w:rPr>
        <w:t xml:space="preserve"> </w:t>
      </w:r>
      <w:r w:rsidR="006B052A">
        <w:t>would</w:t>
      </w:r>
      <w:r w:rsidR="006B052A" w:rsidRPr="0028159B">
        <w:rPr>
          <w:spacing w:val="-16"/>
        </w:rPr>
        <w:t xml:space="preserve"> </w:t>
      </w:r>
      <w:r w:rsidR="006B052A">
        <w:t>have</w:t>
      </w:r>
      <w:r w:rsidR="006B052A" w:rsidRPr="0028159B">
        <w:rPr>
          <w:spacing w:val="-17"/>
        </w:rPr>
        <w:t xml:space="preserve"> </w:t>
      </w:r>
      <w:r w:rsidR="006B052A">
        <w:t>been</w:t>
      </w:r>
      <w:r w:rsidR="006B052A" w:rsidRPr="0028159B">
        <w:rPr>
          <w:spacing w:val="-17"/>
        </w:rPr>
        <w:t xml:space="preserve"> </w:t>
      </w:r>
      <w:r w:rsidR="006B052A">
        <w:t>entitled</w:t>
      </w:r>
      <w:r w:rsidR="006B052A" w:rsidRPr="0028159B">
        <w:rPr>
          <w:spacing w:val="-16"/>
        </w:rPr>
        <w:t xml:space="preserve"> </w:t>
      </w:r>
      <w:r w:rsidR="006B052A">
        <w:t>to</w:t>
      </w:r>
      <w:r w:rsidR="006B052A" w:rsidRPr="0028159B">
        <w:rPr>
          <w:spacing w:val="-15"/>
        </w:rPr>
        <w:t xml:space="preserve"> </w:t>
      </w:r>
      <w:r w:rsidR="006B052A">
        <w:t>charge</w:t>
      </w:r>
      <w:r w:rsidR="006B052A" w:rsidRPr="0028159B">
        <w:rPr>
          <w:spacing w:val="-17"/>
        </w:rPr>
        <w:t xml:space="preserve"> </w:t>
      </w:r>
      <w:r w:rsidR="006B052A">
        <w:t>both</w:t>
      </w:r>
      <w:r w:rsidR="006B052A" w:rsidRPr="0028159B">
        <w:rPr>
          <w:spacing w:val="-16"/>
        </w:rPr>
        <w:t xml:space="preserve"> </w:t>
      </w:r>
      <w:r w:rsidR="006B052A">
        <w:t>basic</w:t>
      </w:r>
      <w:r w:rsidR="006B052A" w:rsidRPr="0028159B">
        <w:rPr>
          <w:spacing w:val="-16"/>
        </w:rPr>
        <w:t xml:space="preserve"> </w:t>
      </w:r>
      <w:r w:rsidR="006B052A">
        <w:t>costs</w:t>
      </w:r>
      <w:r w:rsidR="006B052A" w:rsidRPr="0028159B">
        <w:rPr>
          <w:spacing w:val="-15"/>
        </w:rPr>
        <w:t xml:space="preserve"> </w:t>
      </w:r>
      <w:r w:rsidR="006B052A">
        <w:t>and</w:t>
      </w:r>
      <w:r w:rsidR="006B052A" w:rsidRPr="0028159B">
        <w:rPr>
          <w:spacing w:val="-16"/>
        </w:rPr>
        <w:t xml:space="preserve"> </w:t>
      </w:r>
      <w:r w:rsidR="006B052A">
        <w:t>success</w:t>
      </w:r>
      <w:r w:rsidR="006B052A" w:rsidRPr="0028159B">
        <w:rPr>
          <w:spacing w:val="-16"/>
        </w:rPr>
        <w:t xml:space="preserve"> </w:t>
      </w:r>
      <w:r w:rsidR="006B052A">
        <w:t>fees</w:t>
      </w:r>
      <w:r w:rsidR="006B052A" w:rsidRPr="0028159B">
        <w:rPr>
          <w:spacing w:val="-16"/>
        </w:rPr>
        <w:t xml:space="preserve"> </w:t>
      </w:r>
      <w:r w:rsidR="006B052A" w:rsidRPr="0028159B">
        <w:rPr>
          <w:spacing w:val="-3"/>
        </w:rPr>
        <w:t>for</w:t>
      </w:r>
      <w:r w:rsidR="006B052A" w:rsidRPr="0028159B">
        <w:rPr>
          <w:spacing w:val="-21"/>
        </w:rPr>
        <w:t xml:space="preserve"> </w:t>
      </w:r>
      <w:r w:rsidR="006B052A" w:rsidRPr="0028159B">
        <w:rPr>
          <w:spacing w:val="-2"/>
        </w:rPr>
        <w:t>all</w:t>
      </w:r>
      <w:r w:rsidR="006B052A" w:rsidRPr="0028159B">
        <w:rPr>
          <w:spacing w:val="-20"/>
        </w:rPr>
        <w:t xml:space="preserve"> </w:t>
      </w:r>
      <w:r w:rsidR="006B052A">
        <w:t>the</w:t>
      </w:r>
      <w:r w:rsidR="006B052A" w:rsidRPr="0028159B">
        <w:rPr>
          <w:spacing w:val="-22"/>
        </w:rPr>
        <w:t xml:space="preserve"> </w:t>
      </w:r>
      <w:r w:rsidR="006B052A" w:rsidRPr="0028159B">
        <w:rPr>
          <w:spacing w:val="-3"/>
        </w:rPr>
        <w:t xml:space="preserve">work </w:t>
      </w:r>
      <w:r w:rsidR="006B052A">
        <w:t>that</w:t>
      </w:r>
      <w:r w:rsidR="006B052A" w:rsidRPr="0028159B">
        <w:rPr>
          <w:spacing w:val="-10"/>
        </w:rPr>
        <w:t xml:space="preserve"> </w:t>
      </w:r>
      <w:r w:rsidR="006B052A">
        <w:t>undert</w:t>
      </w:r>
      <w:r w:rsidR="0028159B">
        <w:t>aken</w:t>
      </w:r>
      <w:r w:rsidR="006B052A" w:rsidRPr="0028159B">
        <w:rPr>
          <w:spacing w:val="-9"/>
        </w:rPr>
        <w:t xml:space="preserve"> </w:t>
      </w:r>
      <w:r w:rsidR="006B052A">
        <w:t>thereafter.</w:t>
      </w:r>
      <w:r w:rsidR="006B052A" w:rsidRPr="0028159B">
        <w:rPr>
          <w:spacing w:val="41"/>
        </w:rPr>
        <w:t xml:space="preserve"> </w:t>
      </w:r>
      <w:r>
        <w:t>RS asserts that t</w:t>
      </w:r>
      <w:r w:rsidR="006B052A">
        <w:t>his</w:t>
      </w:r>
      <w:r w:rsidR="006B052A" w:rsidRPr="0028159B">
        <w:rPr>
          <w:spacing w:val="-9"/>
        </w:rPr>
        <w:t xml:space="preserve"> </w:t>
      </w:r>
      <w:r w:rsidR="006B052A">
        <w:t>is</w:t>
      </w:r>
      <w:r w:rsidR="006B052A" w:rsidRPr="0028159B">
        <w:rPr>
          <w:spacing w:val="-8"/>
        </w:rPr>
        <w:t xml:space="preserve"> </w:t>
      </w:r>
      <w:r w:rsidR="006B052A">
        <w:t>precisely</w:t>
      </w:r>
      <w:r w:rsidR="006B052A" w:rsidRPr="0028159B">
        <w:rPr>
          <w:spacing w:val="-17"/>
        </w:rPr>
        <w:t xml:space="preserve"> </w:t>
      </w:r>
      <w:r w:rsidR="006B052A">
        <w:t>what</w:t>
      </w:r>
      <w:r w:rsidR="006B052A" w:rsidRPr="0028159B">
        <w:rPr>
          <w:spacing w:val="-11"/>
        </w:rPr>
        <w:t xml:space="preserve"> </w:t>
      </w:r>
      <w:r w:rsidR="006B052A">
        <w:t>happens</w:t>
      </w:r>
      <w:r w:rsidR="006B052A" w:rsidRPr="0028159B">
        <w:rPr>
          <w:spacing w:val="-12"/>
        </w:rPr>
        <w:t xml:space="preserve"> </w:t>
      </w:r>
      <w:r w:rsidR="006B052A">
        <w:t>on</w:t>
      </w:r>
      <w:r w:rsidR="006B052A" w:rsidRPr="0028159B">
        <w:rPr>
          <w:spacing w:val="-11"/>
        </w:rPr>
        <w:t xml:space="preserve"> </w:t>
      </w:r>
      <w:r w:rsidR="006B052A">
        <w:t>a</w:t>
      </w:r>
      <w:r w:rsidR="006B052A" w:rsidRPr="0028159B">
        <w:rPr>
          <w:spacing w:val="-12"/>
        </w:rPr>
        <w:t xml:space="preserve"> </w:t>
      </w:r>
      <w:r w:rsidR="006B052A">
        <w:t>regular</w:t>
      </w:r>
      <w:r w:rsidR="006B052A" w:rsidRPr="0028159B">
        <w:rPr>
          <w:spacing w:val="-13"/>
        </w:rPr>
        <w:t xml:space="preserve"> </w:t>
      </w:r>
      <w:r w:rsidR="006B052A">
        <w:t>basis</w:t>
      </w:r>
      <w:r w:rsidR="006B052A" w:rsidRPr="0028159B">
        <w:rPr>
          <w:spacing w:val="-10"/>
        </w:rPr>
        <w:t xml:space="preserve"> </w:t>
      </w:r>
      <w:r w:rsidR="006B052A">
        <w:t>in</w:t>
      </w:r>
      <w:r w:rsidR="006B052A" w:rsidRPr="0028159B">
        <w:rPr>
          <w:spacing w:val="-12"/>
        </w:rPr>
        <w:t xml:space="preserve"> </w:t>
      </w:r>
      <w:r w:rsidR="0028159B">
        <w:t>C</w:t>
      </w:r>
      <w:r w:rsidR="006B052A">
        <w:t xml:space="preserve">linical </w:t>
      </w:r>
      <w:r w:rsidR="0028159B">
        <w:t>N</w:t>
      </w:r>
      <w:r w:rsidR="006B052A">
        <w:t>egligence</w:t>
      </w:r>
      <w:r w:rsidR="006B052A" w:rsidRPr="0028159B">
        <w:rPr>
          <w:spacing w:val="-11"/>
        </w:rPr>
        <w:t xml:space="preserve"> </w:t>
      </w:r>
      <w:r w:rsidR="006B052A">
        <w:lastRenderedPageBreak/>
        <w:t>claims:</w:t>
      </w:r>
      <w:r w:rsidR="006B052A" w:rsidRPr="0028159B">
        <w:rPr>
          <w:spacing w:val="-8"/>
        </w:rPr>
        <w:t xml:space="preserve"> </w:t>
      </w:r>
      <w:r w:rsidR="006B052A">
        <w:t>success</w:t>
      </w:r>
      <w:r w:rsidR="006B052A" w:rsidRPr="0028159B">
        <w:rPr>
          <w:spacing w:val="-8"/>
        </w:rPr>
        <w:t xml:space="preserve"> </w:t>
      </w:r>
      <w:r w:rsidR="006B052A">
        <w:t>is</w:t>
      </w:r>
      <w:r w:rsidR="006B052A" w:rsidRPr="0028159B">
        <w:rPr>
          <w:spacing w:val="-9"/>
        </w:rPr>
        <w:t xml:space="preserve"> </w:t>
      </w:r>
      <w:r w:rsidR="006B052A">
        <w:t>achieved</w:t>
      </w:r>
      <w:r w:rsidR="006B052A" w:rsidRPr="0028159B">
        <w:rPr>
          <w:spacing w:val="-9"/>
        </w:rPr>
        <w:t xml:space="preserve"> </w:t>
      </w:r>
      <w:r w:rsidR="006B052A">
        <w:t>at</w:t>
      </w:r>
      <w:r w:rsidR="006B052A" w:rsidRPr="0028159B">
        <w:rPr>
          <w:spacing w:val="-9"/>
        </w:rPr>
        <w:t xml:space="preserve"> </w:t>
      </w:r>
      <w:r w:rsidR="006B052A">
        <w:t>the</w:t>
      </w:r>
      <w:r w:rsidR="006B052A" w:rsidRPr="0028159B">
        <w:rPr>
          <w:spacing w:val="-9"/>
        </w:rPr>
        <w:t xml:space="preserve"> </w:t>
      </w:r>
      <w:r w:rsidR="0028159B">
        <w:t>L</w:t>
      </w:r>
      <w:r w:rsidR="006B052A">
        <w:t>iability</w:t>
      </w:r>
      <w:r w:rsidR="006B052A" w:rsidRPr="0028159B">
        <w:rPr>
          <w:spacing w:val="-17"/>
        </w:rPr>
        <w:t xml:space="preserve"> </w:t>
      </w:r>
      <w:r w:rsidR="006B052A">
        <w:t>trial</w:t>
      </w:r>
      <w:r w:rsidR="006B052A" w:rsidRPr="0028159B">
        <w:rPr>
          <w:spacing w:val="-8"/>
        </w:rPr>
        <w:t xml:space="preserve"> </w:t>
      </w:r>
      <w:r w:rsidR="006B052A">
        <w:t>and</w:t>
      </w:r>
      <w:r w:rsidR="006B052A" w:rsidRPr="0028159B">
        <w:rPr>
          <w:spacing w:val="-10"/>
        </w:rPr>
        <w:t xml:space="preserve"> </w:t>
      </w:r>
      <w:r w:rsidR="006B052A">
        <w:t>the</w:t>
      </w:r>
      <w:r w:rsidR="006B052A" w:rsidRPr="0028159B">
        <w:rPr>
          <w:spacing w:val="-10"/>
        </w:rPr>
        <w:t xml:space="preserve"> </w:t>
      </w:r>
      <w:r w:rsidR="006B052A">
        <w:t>client</w:t>
      </w:r>
      <w:r w:rsidR="006B052A" w:rsidRPr="0028159B">
        <w:rPr>
          <w:spacing w:val="-8"/>
        </w:rPr>
        <w:t xml:space="preserve"> </w:t>
      </w:r>
      <w:r w:rsidR="006B052A">
        <w:t>is</w:t>
      </w:r>
      <w:r w:rsidR="006B052A" w:rsidRPr="0028159B">
        <w:rPr>
          <w:spacing w:val="-9"/>
        </w:rPr>
        <w:t xml:space="preserve"> </w:t>
      </w:r>
      <w:r w:rsidR="006B052A">
        <w:t>then</w:t>
      </w:r>
      <w:r w:rsidR="006B052A" w:rsidRPr="0028159B">
        <w:rPr>
          <w:spacing w:val="-9"/>
        </w:rPr>
        <w:t xml:space="preserve"> </w:t>
      </w:r>
      <w:r w:rsidR="006B052A">
        <w:t>liable</w:t>
      </w:r>
      <w:r w:rsidR="006B052A" w:rsidRPr="0028159B">
        <w:rPr>
          <w:spacing w:val="-10"/>
        </w:rPr>
        <w:t xml:space="preserve"> </w:t>
      </w:r>
      <w:r w:rsidR="006B052A">
        <w:t>to</w:t>
      </w:r>
      <w:r>
        <w:t xml:space="preserve"> </w:t>
      </w:r>
      <w:r w:rsidR="006B052A">
        <w:t>pay</w:t>
      </w:r>
      <w:r w:rsidR="006B052A" w:rsidRPr="0028159B">
        <w:rPr>
          <w:spacing w:val="-12"/>
        </w:rPr>
        <w:t xml:space="preserve"> </w:t>
      </w:r>
      <w:r w:rsidR="006B052A">
        <w:t>the</w:t>
      </w:r>
      <w:r w:rsidR="006B052A" w:rsidRPr="0028159B">
        <w:rPr>
          <w:spacing w:val="-5"/>
        </w:rPr>
        <w:t xml:space="preserve"> </w:t>
      </w:r>
      <w:r w:rsidR="006B052A">
        <w:t>solicitors’</w:t>
      </w:r>
      <w:r w:rsidR="006B052A" w:rsidRPr="0028159B">
        <w:rPr>
          <w:spacing w:val="-6"/>
        </w:rPr>
        <w:t xml:space="preserve"> </w:t>
      </w:r>
      <w:r w:rsidR="006B052A">
        <w:t>base</w:t>
      </w:r>
      <w:r w:rsidR="006B052A" w:rsidRPr="0028159B">
        <w:rPr>
          <w:spacing w:val="-7"/>
        </w:rPr>
        <w:t xml:space="preserve"> </w:t>
      </w:r>
      <w:r w:rsidR="006B052A">
        <w:t>costs</w:t>
      </w:r>
      <w:r w:rsidR="006B052A" w:rsidRPr="0028159B">
        <w:rPr>
          <w:spacing w:val="-7"/>
        </w:rPr>
        <w:t xml:space="preserve"> </w:t>
      </w:r>
      <w:r w:rsidR="006B052A">
        <w:t>and</w:t>
      </w:r>
      <w:r w:rsidR="006B052A" w:rsidRPr="0028159B">
        <w:rPr>
          <w:spacing w:val="-7"/>
        </w:rPr>
        <w:t xml:space="preserve"> </w:t>
      </w:r>
      <w:r w:rsidR="006B052A">
        <w:t>success</w:t>
      </w:r>
      <w:r w:rsidR="006B052A" w:rsidRPr="0028159B">
        <w:rPr>
          <w:spacing w:val="-7"/>
        </w:rPr>
        <w:t xml:space="preserve"> </w:t>
      </w:r>
      <w:r w:rsidR="006B052A">
        <w:t>fees</w:t>
      </w:r>
      <w:r w:rsidR="006B052A" w:rsidRPr="0028159B">
        <w:rPr>
          <w:spacing w:val="-6"/>
        </w:rPr>
        <w:t xml:space="preserve"> </w:t>
      </w:r>
      <w:r w:rsidR="006B052A">
        <w:t>for</w:t>
      </w:r>
      <w:r w:rsidR="006B052A" w:rsidRPr="0028159B">
        <w:rPr>
          <w:spacing w:val="-9"/>
        </w:rPr>
        <w:t xml:space="preserve"> </w:t>
      </w:r>
      <w:r w:rsidR="006B052A">
        <w:t>the</w:t>
      </w:r>
      <w:r w:rsidR="006B052A" w:rsidRPr="0028159B">
        <w:rPr>
          <w:spacing w:val="-8"/>
        </w:rPr>
        <w:t xml:space="preserve"> </w:t>
      </w:r>
      <w:r w:rsidR="006B052A">
        <w:t>whole</w:t>
      </w:r>
      <w:r w:rsidR="006B052A" w:rsidRPr="0028159B">
        <w:rPr>
          <w:spacing w:val="-8"/>
        </w:rPr>
        <w:t xml:space="preserve"> </w:t>
      </w:r>
      <w:r w:rsidR="006B052A">
        <w:t>of</w:t>
      </w:r>
      <w:r w:rsidR="006B052A" w:rsidRPr="0028159B">
        <w:rPr>
          <w:spacing w:val="-7"/>
        </w:rPr>
        <w:t xml:space="preserve"> </w:t>
      </w:r>
      <w:r w:rsidR="006B052A">
        <w:t>the</w:t>
      </w:r>
      <w:r w:rsidR="006B052A" w:rsidRPr="0028159B">
        <w:rPr>
          <w:spacing w:val="-8"/>
        </w:rPr>
        <w:t xml:space="preserve"> </w:t>
      </w:r>
      <w:r w:rsidR="0028159B">
        <w:t>Q</w:t>
      </w:r>
      <w:r w:rsidR="006B052A">
        <w:t>uantum</w:t>
      </w:r>
      <w:r w:rsidR="006B052A" w:rsidRPr="0028159B">
        <w:rPr>
          <w:spacing w:val="-7"/>
        </w:rPr>
        <w:t xml:space="preserve"> </w:t>
      </w:r>
      <w:r w:rsidR="00E26DAD">
        <w:rPr>
          <w:spacing w:val="-7"/>
        </w:rPr>
        <w:t>phas</w:t>
      </w:r>
      <w:r w:rsidR="006B052A">
        <w:t>e</w:t>
      </w:r>
      <w:r w:rsidR="006B052A" w:rsidRPr="0028159B">
        <w:rPr>
          <w:spacing w:val="-8"/>
        </w:rPr>
        <w:t xml:space="preserve"> </w:t>
      </w:r>
      <w:r w:rsidR="006B052A">
        <w:t>of</w:t>
      </w:r>
      <w:r w:rsidR="006B052A" w:rsidRPr="0028159B">
        <w:rPr>
          <w:spacing w:val="-7"/>
        </w:rPr>
        <w:t xml:space="preserve"> </w:t>
      </w:r>
      <w:r w:rsidR="006B052A">
        <w:t>the litigation.</w:t>
      </w:r>
      <w:r w:rsidR="006B052A" w:rsidRPr="0028159B">
        <w:rPr>
          <w:spacing w:val="43"/>
        </w:rPr>
        <w:t xml:space="preserve"> </w:t>
      </w:r>
    </w:p>
    <w:p w14:paraId="632BD7AE" w14:textId="77777777" w:rsidR="00E26DAD" w:rsidRPr="00E26DAD" w:rsidRDefault="006B052A" w:rsidP="0028159B">
      <w:pPr>
        <w:pStyle w:val="ParaLevel1"/>
        <w:tabs>
          <w:tab w:val="left" w:pos="1541"/>
        </w:tabs>
        <w:spacing w:before="9" w:line="360" w:lineRule="auto"/>
        <w:ind w:left="-130" w:right="-1134"/>
      </w:pPr>
      <w:r>
        <w:t>Mr</w:t>
      </w:r>
      <w:r w:rsidRPr="0028159B">
        <w:rPr>
          <w:spacing w:val="-9"/>
        </w:rPr>
        <w:t xml:space="preserve"> </w:t>
      </w:r>
      <w:r>
        <w:t>de</w:t>
      </w:r>
      <w:r w:rsidRPr="0028159B">
        <w:rPr>
          <w:spacing w:val="-11"/>
        </w:rPr>
        <w:t xml:space="preserve"> </w:t>
      </w:r>
      <w:r>
        <w:t>Clare</w:t>
      </w:r>
      <w:r w:rsidR="003D2CB0">
        <w:t xml:space="preserve">’s views on alignment of risk are relied upon, </w:t>
      </w:r>
      <w:r w:rsidR="003D2CB0" w:rsidRPr="0028159B">
        <w:rPr>
          <w:spacing w:val="-3"/>
        </w:rPr>
        <w:t xml:space="preserve">and RS say that </w:t>
      </w:r>
      <w:r>
        <w:t>entering into CFA3 meant that R</w:t>
      </w:r>
      <w:r w:rsidR="003D2CB0">
        <w:t>S</w:t>
      </w:r>
      <w:r>
        <w:t>’s right to charge costs was once again rendered</w:t>
      </w:r>
      <w:r w:rsidRPr="0028159B">
        <w:rPr>
          <w:spacing w:val="-17"/>
        </w:rPr>
        <w:t xml:space="preserve"> </w:t>
      </w:r>
      <w:r>
        <w:t>conditional</w:t>
      </w:r>
      <w:r w:rsidRPr="0028159B">
        <w:rPr>
          <w:spacing w:val="-17"/>
        </w:rPr>
        <w:t xml:space="preserve"> </w:t>
      </w:r>
      <w:r>
        <w:t>on</w:t>
      </w:r>
      <w:r w:rsidRPr="0028159B">
        <w:rPr>
          <w:spacing w:val="-17"/>
        </w:rPr>
        <w:t xml:space="preserve"> </w:t>
      </w:r>
      <w:r>
        <w:t>success</w:t>
      </w:r>
      <w:r w:rsidRPr="0028159B">
        <w:rPr>
          <w:spacing w:val="-16"/>
        </w:rPr>
        <w:t xml:space="preserve"> </w:t>
      </w:r>
      <w:r>
        <w:t>being</w:t>
      </w:r>
      <w:r w:rsidRPr="0028159B">
        <w:rPr>
          <w:spacing w:val="-18"/>
        </w:rPr>
        <w:t xml:space="preserve"> </w:t>
      </w:r>
      <w:r w:rsidRPr="0028159B">
        <w:rPr>
          <w:szCs w:val="24"/>
        </w:rPr>
        <w:t>achieved,</w:t>
      </w:r>
      <w:r w:rsidRPr="0028159B">
        <w:rPr>
          <w:spacing w:val="-17"/>
          <w:szCs w:val="24"/>
        </w:rPr>
        <w:t xml:space="preserve"> </w:t>
      </w:r>
      <w:r w:rsidRPr="0028159B">
        <w:rPr>
          <w:szCs w:val="24"/>
        </w:rPr>
        <w:t>and</w:t>
      </w:r>
      <w:r w:rsidRPr="0028159B">
        <w:rPr>
          <w:spacing w:val="-17"/>
          <w:szCs w:val="24"/>
        </w:rPr>
        <w:t xml:space="preserve"> </w:t>
      </w:r>
      <w:r w:rsidR="003D2CB0" w:rsidRPr="0028159B">
        <w:rPr>
          <w:spacing w:val="-17"/>
          <w:szCs w:val="24"/>
        </w:rPr>
        <w:t>t</w:t>
      </w:r>
      <w:r w:rsidRPr="0028159B">
        <w:rPr>
          <w:szCs w:val="24"/>
        </w:rPr>
        <w:t>hat</w:t>
      </w:r>
      <w:r w:rsidRPr="0028159B">
        <w:rPr>
          <w:spacing w:val="-17"/>
          <w:szCs w:val="24"/>
        </w:rPr>
        <w:t xml:space="preserve"> </w:t>
      </w:r>
      <w:r w:rsidRPr="0028159B">
        <w:rPr>
          <w:szCs w:val="24"/>
        </w:rPr>
        <w:t>risk</w:t>
      </w:r>
      <w:r w:rsidRPr="0028159B">
        <w:rPr>
          <w:spacing w:val="-16"/>
          <w:szCs w:val="24"/>
        </w:rPr>
        <w:t xml:space="preserve"> </w:t>
      </w:r>
      <w:r w:rsidRPr="0028159B">
        <w:rPr>
          <w:szCs w:val="24"/>
        </w:rPr>
        <w:t>was</w:t>
      </w:r>
      <w:r w:rsidRPr="0028159B">
        <w:rPr>
          <w:spacing w:val="-17"/>
          <w:szCs w:val="24"/>
        </w:rPr>
        <w:t xml:space="preserve"> </w:t>
      </w:r>
      <w:r w:rsidRPr="0028159B">
        <w:rPr>
          <w:spacing w:val="-3"/>
          <w:szCs w:val="24"/>
        </w:rPr>
        <w:t>“aligned”</w:t>
      </w:r>
      <w:r w:rsidRPr="0028159B">
        <w:rPr>
          <w:spacing w:val="-23"/>
          <w:szCs w:val="24"/>
        </w:rPr>
        <w:t xml:space="preserve"> </w:t>
      </w:r>
      <w:r w:rsidRPr="0028159B">
        <w:rPr>
          <w:szCs w:val="24"/>
        </w:rPr>
        <w:t>as</w:t>
      </w:r>
      <w:r w:rsidRPr="0028159B">
        <w:rPr>
          <w:spacing w:val="-20"/>
          <w:szCs w:val="24"/>
        </w:rPr>
        <w:t xml:space="preserve"> </w:t>
      </w:r>
      <w:r w:rsidRPr="0028159B">
        <w:rPr>
          <w:szCs w:val="24"/>
        </w:rPr>
        <w:t xml:space="preserve">Mr de Clare </w:t>
      </w:r>
      <w:r w:rsidR="003D2CB0" w:rsidRPr="0028159B">
        <w:rPr>
          <w:szCs w:val="24"/>
        </w:rPr>
        <w:t>wished</w:t>
      </w:r>
      <w:r w:rsidRPr="0028159B">
        <w:rPr>
          <w:szCs w:val="24"/>
        </w:rPr>
        <w:t xml:space="preserve">. </w:t>
      </w:r>
      <w:r w:rsidRPr="0028159B">
        <w:rPr>
          <w:spacing w:val="-3"/>
          <w:szCs w:val="24"/>
        </w:rPr>
        <w:t xml:space="preserve">In </w:t>
      </w:r>
      <w:r w:rsidRPr="0028159B">
        <w:rPr>
          <w:szCs w:val="24"/>
        </w:rPr>
        <w:t>the event R</w:t>
      </w:r>
      <w:r w:rsidR="003D2CB0" w:rsidRPr="0028159B">
        <w:rPr>
          <w:szCs w:val="24"/>
        </w:rPr>
        <w:t>S incurred</w:t>
      </w:r>
      <w:r w:rsidRPr="0028159B">
        <w:rPr>
          <w:szCs w:val="24"/>
        </w:rPr>
        <w:t xml:space="preserve"> base costs of more than £3 million </w:t>
      </w:r>
      <w:r w:rsidR="003D2CB0" w:rsidRPr="0028159B">
        <w:rPr>
          <w:szCs w:val="24"/>
        </w:rPr>
        <w:t>which were a</w:t>
      </w:r>
      <w:r w:rsidRPr="0028159B">
        <w:rPr>
          <w:szCs w:val="24"/>
        </w:rPr>
        <w:t>t risk in circumstances where R</w:t>
      </w:r>
      <w:r w:rsidR="003830DE" w:rsidRPr="0028159B">
        <w:rPr>
          <w:szCs w:val="24"/>
        </w:rPr>
        <w:t>S</w:t>
      </w:r>
      <w:r w:rsidRPr="0028159B">
        <w:rPr>
          <w:szCs w:val="24"/>
        </w:rPr>
        <w:t xml:space="preserve"> would receive only the advance fee of £300,000 in the event</w:t>
      </w:r>
      <w:r w:rsidRPr="0028159B">
        <w:rPr>
          <w:spacing w:val="-39"/>
          <w:szCs w:val="24"/>
        </w:rPr>
        <w:t xml:space="preserve"> </w:t>
      </w:r>
      <w:r w:rsidRPr="0028159B">
        <w:rPr>
          <w:szCs w:val="24"/>
        </w:rPr>
        <w:t xml:space="preserve">of failure (see invoice 45420 at G33). </w:t>
      </w:r>
      <w:r w:rsidRPr="0028159B">
        <w:rPr>
          <w:spacing w:val="-3"/>
          <w:szCs w:val="24"/>
        </w:rPr>
        <w:t>I</w:t>
      </w:r>
      <w:r w:rsidR="00E26DAD">
        <w:rPr>
          <w:spacing w:val="-3"/>
          <w:szCs w:val="24"/>
        </w:rPr>
        <w:t>n contrast, i</w:t>
      </w:r>
      <w:r w:rsidRPr="0028159B">
        <w:rPr>
          <w:spacing w:val="-3"/>
          <w:szCs w:val="24"/>
        </w:rPr>
        <w:t xml:space="preserve">f </w:t>
      </w:r>
      <w:r w:rsidRPr="0028159B">
        <w:rPr>
          <w:szCs w:val="24"/>
        </w:rPr>
        <w:t>R</w:t>
      </w:r>
      <w:r w:rsidR="003830DE" w:rsidRPr="0028159B">
        <w:rPr>
          <w:szCs w:val="24"/>
        </w:rPr>
        <w:t>S</w:t>
      </w:r>
      <w:r w:rsidRPr="0028159B">
        <w:rPr>
          <w:szCs w:val="24"/>
        </w:rPr>
        <w:t xml:space="preserve"> had continued to act under CFA2 it could</w:t>
      </w:r>
      <w:r w:rsidRPr="0028159B">
        <w:rPr>
          <w:spacing w:val="-39"/>
          <w:szCs w:val="24"/>
        </w:rPr>
        <w:t xml:space="preserve"> </w:t>
      </w:r>
      <w:r w:rsidRPr="0028159B">
        <w:rPr>
          <w:szCs w:val="24"/>
        </w:rPr>
        <w:t>have billed both for its base costs and the success fee as the work was</w:t>
      </w:r>
      <w:r w:rsidRPr="0028159B">
        <w:rPr>
          <w:spacing w:val="-10"/>
          <w:szCs w:val="24"/>
        </w:rPr>
        <w:t xml:space="preserve"> </w:t>
      </w:r>
      <w:r w:rsidRPr="0028159B">
        <w:rPr>
          <w:szCs w:val="24"/>
        </w:rPr>
        <w:t>undertaken.</w:t>
      </w:r>
      <w:r w:rsidR="003830DE" w:rsidRPr="0028159B">
        <w:rPr>
          <w:szCs w:val="24"/>
        </w:rPr>
        <w:t xml:space="preserve"> </w:t>
      </w:r>
    </w:p>
    <w:p w14:paraId="598FBB2A" w14:textId="55516C00" w:rsidR="006B052A" w:rsidRPr="00E26DAD" w:rsidRDefault="003830DE" w:rsidP="00E26DAD">
      <w:pPr>
        <w:pStyle w:val="ParaLevel1"/>
        <w:tabs>
          <w:tab w:val="left" w:pos="1541"/>
        </w:tabs>
        <w:spacing w:before="9" w:line="360" w:lineRule="auto"/>
        <w:ind w:left="-130" w:right="-1134"/>
      </w:pPr>
      <w:r w:rsidRPr="0028159B">
        <w:rPr>
          <w:szCs w:val="24"/>
        </w:rPr>
        <w:t xml:space="preserve">RS seek to rely upon </w:t>
      </w:r>
      <w:r w:rsidR="00A97FE1">
        <w:rPr>
          <w:szCs w:val="24"/>
        </w:rPr>
        <w:t>ABC</w:t>
      </w:r>
      <w:r w:rsidRPr="0028159B">
        <w:rPr>
          <w:szCs w:val="24"/>
        </w:rPr>
        <w:t>’s entirely mistaken</w:t>
      </w:r>
      <w:r w:rsidR="006B052A" w:rsidRPr="0028159B">
        <w:rPr>
          <w:spacing w:val="-6"/>
          <w:szCs w:val="24"/>
        </w:rPr>
        <w:t xml:space="preserve"> </w:t>
      </w:r>
      <w:r w:rsidR="006B052A" w:rsidRPr="0028159B">
        <w:rPr>
          <w:szCs w:val="24"/>
        </w:rPr>
        <w:t>concern</w:t>
      </w:r>
      <w:r w:rsidRPr="0028159B">
        <w:rPr>
          <w:szCs w:val="24"/>
        </w:rPr>
        <w:t xml:space="preserve"> that a “win” </w:t>
      </w:r>
      <w:r w:rsidR="00915906" w:rsidRPr="0028159B">
        <w:rPr>
          <w:szCs w:val="24"/>
        </w:rPr>
        <w:t xml:space="preserve">before Vos J might make it harder to recover the success fee on the </w:t>
      </w:r>
      <w:r w:rsidR="00E26DAD">
        <w:rPr>
          <w:szCs w:val="24"/>
        </w:rPr>
        <w:t>Q</w:t>
      </w:r>
      <w:r w:rsidR="00915906" w:rsidRPr="0028159B">
        <w:rPr>
          <w:szCs w:val="24"/>
        </w:rPr>
        <w:t>uantum</w:t>
      </w:r>
      <w:r w:rsidR="006B052A" w:rsidRPr="0028159B">
        <w:rPr>
          <w:spacing w:val="-6"/>
          <w:szCs w:val="24"/>
        </w:rPr>
        <w:t xml:space="preserve"> </w:t>
      </w:r>
      <w:r w:rsidR="00915906" w:rsidRPr="0028159B">
        <w:rPr>
          <w:spacing w:val="-6"/>
          <w:szCs w:val="24"/>
        </w:rPr>
        <w:t>phase</w:t>
      </w:r>
      <w:r w:rsidR="0014215D" w:rsidRPr="0028159B">
        <w:rPr>
          <w:spacing w:val="-6"/>
          <w:szCs w:val="24"/>
        </w:rPr>
        <w:t>, and to</w:t>
      </w:r>
      <w:r w:rsidR="0008026A">
        <w:rPr>
          <w:spacing w:val="-6"/>
          <w:szCs w:val="24"/>
        </w:rPr>
        <w:t xml:space="preserve"> </w:t>
      </w:r>
      <w:r w:rsidR="00EE1D94">
        <w:rPr>
          <w:spacing w:val="-6"/>
          <w:szCs w:val="24"/>
        </w:rPr>
        <w:t>their</w:t>
      </w:r>
      <w:r w:rsidR="0008026A">
        <w:rPr>
          <w:spacing w:val="-6"/>
          <w:szCs w:val="24"/>
        </w:rPr>
        <w:t xml:space="preserve"> </w:t>
      </w:r>
      <w:r w:rsidR="0014215D" w:rsidRPr="0028159B">
        <w:rPr>
          <w:spacing w:val="-6"/>
          <w:szCs w:val="24"/>
        </w:rPr>
        <w:t xml:space="preserve">linked concern that, </w:t>
      </w:r>
      <w:r w:rsidR="006B052A" w:rsidRPr="0028159B">
        <w:rPr>
          <w:szCs w:val="24"/>
        </w:rPr>
        <w:t>if a new CFA was</w:t>
      </w:r>
      <w:r w:rsidR="006B052A" w:rsidRPr="0028159B">
        <w:rPr>
          <w:spacing w:val="-17"/>
          <w:szCs w:val="24"/>
        </w:rPr>
        <w:t xml:space="preserve"> </w:t>
      </w:r>
      <w:r w:rsidR="006B052A" w:rsidRPr="0028159B">
        <w:rPr>
          <w:szCs w:val="24"/>
        </w:rPr>
        <w:t>to</w:t>
      </w:r>
      <w:r w:rsidR="006B052A" w:rsidRPr="0028159B">
        <w:rPr>
          <w:spacing w:val="-16"/>
          <w:szCs w:val="24"/>
        </w:rPr>
        <w:t xml:space="preserve"> </w:t>
      </w:r>
      <w:r w:rsidR="006B052A" w:rsidRPr="0028159B">
        <w:rPr>
          <w:szCs w:val="24"/>
        </w:rPr>
        <w:t>be</w:t>
      </w:r>
      <w:r w:rsidR="006B052A" w:rsidRPr="0028159B">
        <w:rPr>
          <w:spacing w:val="-18"/>
          <w:szCs w:val="24"/>
        </w:rPr>
        <w:t xml:space="preserve"> </w:t>
      </w:r>
      <w:r w:rsidR="0014215D" w:rsidRPr="0028159B">
        <w:rPr>
          <w:szCs w:val="24"/>
        </w:rPr>
        <w:t xml:space="preserve">put in </w:t>
      </w:r>
      <w:r w:rsidR="006B052A" w:rsidRPr="0028159B">
        <w:rPr>
          <w:szCs w:val="24"/>
        </w:rPr>
        <w:t>place,</w:t>
      </w:r>
      <w:r w:rsidR="006B052A" w:rsidRPr="0028159B">
        <w:rPr>
          <w:spacing w:val="-17"/>
          <w:szCs w:val="24"/>
        </w:rPr>
        <w:t xml:space="preserve"> </w:t>
      </w:r>
      <w:r w:rsidR="006B052A" w:rsidRPr="0028159B">
        <w:rPr>
          <w:szCs w:val="24"/>
        </w:rPr>
        <w:t>this</w:t>
      </w:r>
      <w:r w:rsidR="006B052A" w:rsidRPr="0028159B">
        <w:rPr>
          <w:spacing w:val="-16"/>
          <w:szCs w:val="24"/>
        </w:rPr>
        <w:t xml:space="preserve"> </w:t>
      </w:r>
      <w:r w:rsidR="006B052A" w:rsidRPr="0028159B">
        <w:rPr>
          <w:szCs w:val="24"/>
        </w:rPr>
        <w:t>had</w:t>
      </w:r>
      <w:r w:rsidR="006B052A" w:rsidRPr="0028159B">
        <w:rPr>
          <w:spacing w:val="-17"/>
          <w:szCs w:val="24"/>
        </w:rPr>
        <w:t xml:space="preserve"> </w:t>
      </w:r>
      <w:r w:rsidR="006B052A" w:rsidRPr="0028159B">
        <w:rPr>
          <w:szCs w:val="24"/>
        </w:rPr>
        <w:t>to</w:t>
      </w:r>
      <w:r w:rsidR="006B052A" w:rsidRPr="0028159B">
        <w:rPr>
          <w:spacing w:val="-16"/>
          <w:szCs w:val="24"/>
        </w:rPr>
        <w:t xml:space="preserve"> </w:t>
      </w:r>
      <w:r w:rsidR="006B052A" w:rsidRPr="0028159B">
        <w:rPr>
          <w:szCs w:val="24"/>
        </w:rPr>
        <w:t>occur</w:t>
      </w:r>
      <w:r w:rsidR="006B052A" w:rsidRPr="0028159B">
        <w:rPr>
          <w:spacing w:val="-18"/>
          <w:szCs w:val="24"/>
        </w:rPr>
        <w:t xml:space="preserve"> </w:t>
      </w:r>
      <w:r w:rsidR="006B052A" w:rsidRPr="0028159B">
        <w:rPr>
          <w:szCs w:val="24"/>
        </w:rPr>
        <w:t>before</w:t>
      </w:r>
      <w:r w:rsidR="006B052A" w:rsidRPr="0028159B">
        <w:rPr>
          <w:spacing w:val="-17"/>
          <w:szCs w:val="24"/>
        </w:rPr>
        <w:t xml:space="preserve"> </w:t>
      </w:r>
      <w:r w:rsidR="006B052A" w:rsidRPr="0028159B">
        <w:rPr>
          <w:szCs w:val="24"/>
        </w:rPr>
        <w:t>April</w:t>
      </w:r>
      <w:r w:rsidR="006B052A" w:rsidRPr="0028159B">
        <w:rPr>
          <w:spacing w:val="-16"/>
          <w:szCs w:val="24"/>
        </w:rPr>
        <w:t xml:space="preserve"> </w:t>
      </w:r>
      <w:r w:rsidR="006B052A" w:rsidRPr="0028159B">
        <w:rPr>
          <w:szCs w:val="24"/>
        </w:rPr>
        <w:t>2013</w:t>
      </w:r>
      <w:r w:rsidR="006B052A" w:rsidRPr="0028159B">
        <w:rPr>
          <w:spacing w:val="-17"/>
          <w:szCs w:val="24"/>
        </w:rPr>
        <w:t xml:space="preserve"> </w:t>
      </w:r>
      <w:r w:rsidR="006B052A" w:rsidRPr="0028159B">
        <w:rPr>
          <w:szCs w:val="24"/>
        </w:rPr>
        <w:t>when</w:t>
      </w:r>
      <w:r w:rsidR="006B052A" w:rsidRPr="0028159B">
        <w:rPr>
          <w:spacing w:val="-17"/>
          <w:szCs w:val="24"/>
        </w:rPr>
        <w:t xml:space="preserve"> </w:t>
      </w:r>
      <w:r w:rsidR="006B052A" w:rsidRPr="0028159B">
        <w:rPr>
          <w:szCs w:val="24"/>
        </w:rPr>
        <w:t>success</w:t>
      </w:r>
      <w:r w:rsidR="006B052A" w:rsidRPr="0028159B">
        <w:rPr>
          <w:spacing w:val="-15"/>
          <w:szCs w:val="24"/>
        </w:rPr>
        <w:t xml:space="preserve"> </w:t>
      </w:r>
      <w:r w:rsidR="006B052A" w:rsidRPr="0028159B">
        <w:rPr>
          <w:szCs w:val="24"/>
        </w:rPr>
        <w:t>fees</w:t>
      </w:r>
      <w:r w:rsidR="006B052A" w:rsidRPr="0028159B">
        <w:rPr>
          <w:spacing w:val="-17"/>
          <w:szCs w:val="24"/>
        </w:rPr>
        <w:t xml:space="preserve"> </w:t>
      </w:r>
      <w:r w:rsidR="006B052A" w:rsidRPr="0028159B">
        <w:rPr>
          <w:szCs w:val="24"/>
        </w:rPr>
        <w:t>would</w:t>
      </w:r>
      <w:r w:rsidR="006B052A" w:rsidRPr="0028159B">
        <w:rPr>
          <w:spacing w:val="-17"/>
          <w:szCs w:val="24"/>
        </w:rPr>
        <w:t xml:space="preserve"> </w:t>
      </w:r>
      <w:r w:rsidR="006B052A" w:rsidRPr="0028159B">
        <w:rPr>
          <w:szCs w:val="24"/>
        </w:rPr>
        <w:t xml:space="preserve">become irrecoverable. </w:t>
      </w:r>
      <w:r w:rsidR="006B052A" w:rsidRPr="0028159B">
        <w:rPr>
          <w:spacing w:val="-3"/>
          <w:szCs w:val="24"/>
        </w:rPr>
        <w:t xml:space="preserve">In </w:t>
      </w:r>
      <w:r w:rsidR="006B052A" w:rsidRPr="0028159B">
        <w:rPr>
          <w:szCs w:val="24"/>
        </w:rPr>
        <w:t>the event CFA3 was made on 6 March 2013, just weeks before the deadline.</w:t>
      </w:r>
      <w:r w:rsidR="00ED0680">
        <w:t xml:space="preserve"> </w:t>
      </w:r>
      <w:r w:rsidR="0014215D" w:rsidRPr="00E26DAD">
        <w:rPr>
          <w:szCs w:val="24"/>
        </w:rPr>
        <w:t xml:space="preserve">RS also rely upon </w:t>
      </w:r>
      <w:r w:rsidR="006B052A" w:rsidRPr="00E26DAD">
        <w:rPr>
          <w:szCs w:val="24"/>
        </w:rPr>
        <w:t>clause 14.4 of CFA 3</w:t>
      </w:r>
      <w:r w:rsidR="0014215D" w:rsidRPr="00E26DAD">
        <w:rPr>
          <w:szCs w:val="24"/>
        </w:rPr>
        <w:t xml:space="preserve"> which</w:t>
      </w:r>
      <w:r w:rsidR="006B052A" w:rsidRPr="00E26DAD">
        <w:rPr>
          <w:szCs w:val="24"/>
        </w:rPr>
        <w:t xml:space="preserve"> GEHC </w:t>
      </w:r>
      <w:r w:rsidR="0014215D" w:rsidRPr="00E26DAD">
        <w:rPr>
          <w:szCs w:val="24"/>
        </w:rPr>
        <w:t>assert would</w:t>
      </w:r>
      <w:r w:rsidR="006B052A" w:rsidRPr="00E26DAD">
        <w:rPr>
          <w:spacing w:val="-16"/>
          <w:szCs w:val="24"/>
        </w:rPr>
        <w:t xml:space="preserve"> </w:t>
      </w:r>
      <w:r w:rsidR="006B052A" w:rsidRPr="00E26DAD">
        <w:rPr>
          <w:szCs w:val="24"/>
        </w:rPr>
        <w:t>allow</w:t>
      </w:r>
      <w:r w:rsidR="006B052A" w:rsidRPr="00E26DAD">
        <w:rPr>
          <w:spacing w:val="-18"/>
          <w:szCs w:val="24"/>
        </w:rPr>
        <w:t xml:space="preserve"> </w:t>
      </w:r>
      <w:r w:rsidR="006B052A" w:rsidRPr="00E26DAD">
        <w:rPr>
          <w:szCs w:val="24"/>
        </w:rPr>
        <w:t>R</w:t>
      </w:r>
      <w:r w:rsidR="0014215D" w:rsidRPr="00E26DAD">
        <w:rPr>
          <w:szCs w:val="24"/>
        </w:rPr>
        <w:t>S</w:t>
      </w:r>
      <w:r w:rsidR="006B052A" w:rsidRPr="00E26DAD">
        <w:rPr>
          <w:spacing w:val="-15"/>
          <w:szCs w:val="24"/>
        </w:rPr>
        <w:t xml:space="preserve"> </w:t>
      </w:r>
      <w:r w:rsidR="006B052A" w:rsidRPr="00E26DAD">
        <w:rPr>
          <w:szCs w:val="24"/>
        </w:rPr>
        <w:t>to</w:t>
      </w:r>
      <w:r w:rsidR="006B052A" w:rsidRPr="00E26DAD">
        <w:rPr>
          <w:spacing w:val="-14"/>
          <w:szCs w:val="24"/>
        </w:rPr>
        <w:t xml:space="preserve"> </w:t>
      </w:r>
      <w:r w:rsidR="006B052A" w:rsidRPr="00E26DAD">
        <w:rPr>
          <w:szCs w:val="24"/>
        </w:rPr>
        <w:t>withdraw</w:t>
      </w:r>
      <w:r w:rsidR="006B052A" w:rsidRPr="00E26DAD">
        <w:rPr>
          <w:spacing w:val="-16"/>
          <w:szCs w:val="24"/>
        </w:rPr>
        <w:t xml:space="preserve"> </w:t>
      </w:r>
      <w:r w:rsidR="006B052A" w:rsidRPr="00E26DAD">
        <w:rPr>
          <w:szCs w:val="24"/>
        </w:rPr>
        <w:t>from</w:t>
      </w:r>
      <w:r w:rsidR="006B052A" w:rsidRPr="00E26DAD">
        <w:rPr>
          <w:spacing w:val="-15"/>
          <w:szCs w:val="24"/>
        </w:rPr>
        <w:t xml:space="preserve"> </w:t>
      </w:r>
      <w:r w:rsidR="006B052A" w:rsidRPr="00E26DAD">
        <w:rPr>
          <w:szCs w:val="24"/>
        </w:rPr>
        <w:t>the</w:t>
      </w:r>
      <w:r w:rsidR="006B052A" w:rsidRPr="00E26DAD">
        <w:rPr>
          <w:spacing w:val="-16"/>
          <w:szCs w:val="24"/>
        </w:rPr>
        <w:t xml:space="preserve"> </w:t>
      </w:r>
      <w:r w:rsidR="006B052A" w:rsidRPr="00E26DAD">
        <w:rPr>
          <w:szCs w:val="24"/>
        </w:rPr>
        <w:t>claim</w:t>
      </w:r>
      <w:r w:rsidR="006B052A" w:rsidRPr="00E26DAD">
        <w:rPr>
          <w:spacing w:val="-15"/>
          <w:szCs w:val="24"/>
        </w:rPr>
        <w:t xml:space="preserve"> </w:t>
      </w:r>
      <w:r w:rsidR="006B052A" w:rsidRPr="00E26DAD">
        <w:rPr>
          <w:szCs w:val="24"/>
        </w:rPr>
        <w:t>if</w:t>
      </w:r>
      <w:r w:rsidR="006B052A" w:rsidRPr="00E26DAD">
        <w:rPr>
          <w:spacing w:val="-13"/>
          <w:szCs w:val="24"/>
        </w:rPr>
        <w:t xml:space="preserve"> </w:t>
      </w:r>
      <w:r w:rsidR="006B052A" w:rsidRPr="00E26DAD">
        <w:rPr>
          <w:szCs w:val="24"/>
        </w:rPr>
        <w:t>R</w:t>
      </w:r>
      <w:r w:rsidR="0014215D" w:rsidRPr="00E26DAD">
        <w:rPr>
          <w:szCs w:val="24"/>
        </w:rPr>
        <w:t>S</w:t>
      </w:r>
      <w:r w:rsidR="006B052A" w:rsidRPr="00E26DAD">
        <w:rPr>
          <w:spacing w:val="-15"/>
          <w:szCs w:val="24"/>
        </w:rPr>
        <w:t xml:space="preserve"> </w:t>
      </w:r>
      <w:r w:rsidR="006B052A" w:rsidRPr="00E26DAD">
        <w:rPr>
          <w:szCs w:val="24"/>
        </w:rPr>
        <w:t>concluded</w:t>
      </w:r>
      <w:r w:rsidR="006B052A" w:rsidRPr="00E26DAD">
        <w:rPr>
          <w:spacing w:val="-16"/>
          <w:szCs w:val="24"/>
        </w:rPr>
        <w:t xml:space="preserve"> </w:t>
      </w:r>
      <w:r w:rsidR="006B052A" w:rsidRPr="00E26DAD">
        <w:rPr>
          <w:szCs w:val="24"/>
        </w:rPr>
        <w:t>that</w:t>
      </w:r>
      <w:r w:rsidR="006B052A" w:rsidRPr="00E26DAD">
        <w:rPr>
          <w:spacing w:val="-15"/>
          <w:szCs w:val="24"/>
        </w:rPr>
        <w:t xml:space="preserve"> </w:t>
      </w:r>
      <w:r w:rsidR="006B052A" w:rsidRPr="00E26DAD">
        <w:rPr>
          <w:szCs w:val="24"/>
        </w:rPr>
        <w:t>GEHC</w:t>
      </w:r>
      <w:r w:rsidR="006B052A" w:rsidRPr="00E26DAD">
        <w:rPr>
          <w:spacing w:val="-16"/>
          <w:szCs w:val="24"/>
        </w:rPr>
        <w:t xml:space="preserve"> </w:t>
      </w:r>
      <w:r w:rsidR="006B052A" w:rsidRPr="00E26DAD">
        <w:rPr>
          <w:szCs w:val="24"/>
        </w:rPr>
        <w:t>no</w:t>
      </w:r>
      <w:r w:rsidR="006B052A" w:rsidRPr="00E26DAD">
        <w:rPr>
          <w:spacing w:val="-20"/>
          <w:szCs w:val="24"/>
        </w:rPr>
        <w:t xml:space="preserve"> </w:t>
      </w:r>
      <w:r w:rsidR="006B052A" w:rsidRPr="00E26DAD">
        <w:rPr>
          <w:spacing w:val="-3"/>
          <w:szCs w:val="24"/>
        </w:rPr>
        <w:t xml:space="preserve">longer </w:t>
      </w:r>
      <w:r w:rsidR="006B052A">
        <w:t>had</w:t>
      </w:r>
      <w:r w:rsidR="006B052A" w:rsidRPr="00E26DAD">
        <w:rPr>
          <w:spacing w:val="-13"/>
        </w:rPr>
        <w:t xml:space="preserve"> </w:t>
      </w:r>
      <w:r w:rsidR="006B052A">
        <w:t>a</w:t>
      </w:r>
      <w:r w:rsidR="006B052A" w:rsidRPr="00E26DAD">
        <w:rPr>
          <w:spacing w:val="-13"/>
        </w:rPr>
        <w:t xml:space="preserve"> </w:t>
      </w:r>
      <w:r w:rsidR="006B052A">
        <w:t>reasonable</w:t>
      </w:r>
      <w:r w:rsidR="006B052A" w:rsidRPr="00E26DAD">
        <w:rPr>
          <w:spacing w:val="-13"/>
        </w:rPr>
        <w:t xml:space="preserve"> </w:t>
      </w:r>
      <w:r w:rsidR="006B052A">
        <w:t>prospect</w:t>
      </w:r>
      <w:r w:rsidR="006B052A" w:rsidRPr="00E26DAD">
        <w:rPr>
          <w:spacing w:val="-13"/>
        </w:rPr>
        <w:t xml:space="preserve"> </w:t>
      </w:r>
      <w:r w:rsidR="006B052A">
        <w:t>of</w:t>
      </w:r>
      <w:r w:rsidR="006B052A" w:rsidRPr="00E26DAD">
        <w:rPr>
          <w:spacing w:val="-15"/>
        </w:rPr>
        <w:t xml:space="preserve"> </w:t>
      </w:r>
      <w:r w:rsidR="006B052A">
        <w:t>success,</w:t>
      </w:r>
      <w:r w:rsidR="006B052A" w:rsidRPr="00E26DAD">
        <w:rPr>
          <w:spacing w:val="-14"/>
        </w:rPr>
        <w:t xml:space="preserve"> </w:t>
      </w:r>
      <w:r w:rsidR="006B052A">
        <w:t>and</w:t>
      </w:r>
      <w:r w:rsidR="006B052A" w:rsidRPr="00E26DAD">
        <w:rPr>
          <w:spacing w:val="-14"/>
        </w:rPr>
        <w:t xml:space="preserve"> </w:t>
      </w:r>
      <w:r w:rsidR="006B052A">
        <w:t>to</w:t>
      </w:r>
      <w:r w:rsidR="006B052A" w:rsidRPr="00E26DAD">
        <w:rPr>
          <w:spacing w:val="-15"/>
        </w:rPr>
        <w:t xml:space="preserve"> </w:t>
      </w:r>
      <w:r w:rsidR="006B052A">
        <w:t>charge</w:t>
      </w:r>
      <w:r w:rsidR="006B052A" w:rsidRPr="00E26DAD">
        <w:rPr>
          <w:spacing w:val="-15"/>
        </w:rPr>
        <w:t xml:space="preserve"> </w:t>
      </w:r>
      <w:r w:rsidR="006B052A">
        <w:t>its</w:t>
      </w:r>
      <w:r w:rsidR="006B052A" w:rsidRPr="00E26DAD">
        <w:rPr>
          <w:spacing w:val="-14"/>
        </w:rPr>
        <w:t xml:space="preserve"> </w:t>
      </w:r>
      <w:r w:rsidR="006B052A">
        <w:t>basic</w:t>
      </w:r>
      <w:r w:rsidR="006B052A" w:rsidRPr="00E26DAD">
        <w:rPr>
          <w:spacing w:val="-15"/>
        </w:rPr>
        <w:t xml:space="preserve"> </w:t>
      </w:r>
      <w:r w:rsidR="006B052A">
        <w:t>fees</w:t>
      </w:r>
      <w:r w:rsidR="0014215D">
        <w:t xml:space="preserve"> at that stage</w:t>
      </w:r>
      <w:r w:rsidR="00467EC7">
        <w:t>; that has already been dealt with above from paragr</w:t>
      </w:r>
      <w:r w:rsidR="007F673B">
        <w:t>aph</w:t>
      </w:r>
      <w:r w:rsidR="00C90954">
        <w:t xml:space="preserve"> 205</w:t>
      </w:r>
      <w:r w:rsidR="007F673B">
        <w:t>.</w:t>
      </w:r>
    </w:p>
    <w:p w14:paraId="34811687" w14:textId="54727DE4" w:rsidR="006D20E0" w:rsidRDefault="00ED0680" w:rsidP="00982B3A">
      <w:pPr>
        <w:pStyle w:val="ParaLevel1"/>
        <w:tabs>
          <w:tab w:val="left" w:pos="1541"/>
        </w:tabs>
        <w:spacing w:before="10" w:line="360" w:lineRule="auto"/>
        <w:ind w:left="-130" w:right="-1134"/>
        <w:rPr>
          <w:szCs w:val="24"/>
        </w:rPr>
      </w:pPr>
      <w:r>
        <w:rPr>
          <w:szCs w:val="24"/>
        </w:rPr>
        <w:t xml:space="preserve">I am not persuaded by RS’s submissions which </w:t>
      </w:r>
      <w:r w:rsidR="00387D7B">
        <w:rPr>
          <w:szCs w:val="24"/>
        </w:rPr>
        <w:t xml:space="preserve">in my view </w:t>
      </w:r>
      <w:r>
        <w:rPr>
          <w:szCs w:val="24"/>
        </w:rPr>
        <w:t xml:space="preserve">go more to whether the </w:t>
      </w:r>
      <w:r w:rsidR="00321C7E">
        <w:rPr>
          <w:szCs w:val="24"/>
        </w:rPr>
        <w:t>win before Vos J entitled RS to render a Bill</w:t>
      </w:r>
      <w:r w:rsidR="00387D7B">
        <w:rPr>
          <w:szCs w:val="24"/>
        </w:rPr>
        <w:t xml:space="preserve"> in December 2012</w:t>
      </w:r>
      <w:r w:rsidR="00321C7E">
        <w:rPr>
          <w:szCs w:val="24"/>
        </w:rPr>
        <w:t xml:space="preserve">, than to whether </w:t>
      </w:r>
      <w:r w:rsidR="006D20E0">
        <w:rPr>
          <w:szCs w:val="24"/>
        </w:rPr>
        <w:t xml:space="preserve">they advised GEHC that CFA2 had come to an end. I find that on the contemporaneous documents, and the evidence of GEHC’s witnesses, RS clearly did advise GEHC that CFA2 had come to an </w:t>
      </w:r>
      <w:r w:rsidR="0008026A">
        <w:rPr>
          <w:szCs w:val="24"/>
        </w:rPr>
        <w:t>end and</w:t>
      </w:r>
      <w:r w:rsidR="006D20E0">
        <w:rPr>
          <w:szCs w:val="24"/>
        </w:rPr>
        <w:t xml:space="preserve"> were wrong to do so. </w:t>
      </w:r>
    </w:p>
    <w:p w14:paraId="1FC54AE4" w14:textId="40C8E8C4" w:rsidR="001709C6" w:rsidRDefault="00387D7B" w:rsidP="00320E53">
      <w:pPr>
        <w:pStyle w:val="ParaLevel1"/>
        <w:tabs>
          <w:tab w:val="left" w:pos="1541"/>
        </w:tabs>
        <w:spacing w:before="10" w:line="360" w:lineRule="auto"/>
        <w:ind w:left="-130" w:right="-1134"/>
        <w:rPr>
          <w:szCs w:val="24"/>
        </w:rPr>
      </w:pPr>
      <w:r>
        <w:rPr>
          <w:szCs w:val="24"/>
        </w:rPr>
        <w:t>I have dealt with the fact that I believe RS were not entitled to raise a Bill in December 2012, above from paragraph</w:t>
      </w:r>
      <w:r w:rsidR="00C90954">
        <w:rPr>
          <w:szCs w:val="24"/>
        </w:rPr>
        <w:t xml:space="preserve"> 76</w:t>
      </w:r>
      <w:r>
        <w:rPr>
          <w:szCs w:val="24"/>
        </w:rPr>
        <w:t xml:space="preserve">. </w:t>
      </w:r>
      <w:r w:rsidR="00B110B0">
        <w:rPr>
          <w:szCs w:val="24"/>
        </w:rPr>
        <w:t xml:space="preserve">Whilst I note RS’s comments upon what happens in (e.g.) Clinical Negligence Trials, that comparison does not bear </w:t>
      </w:r>
      <w:proofErr w:type="gramStart"/>
      <w:r w:rsidR="00B110B0">
        <w:rPr>
          <w:szCs w:val="24"/>
        </w:rPr>
        <w:t>close scrutiny</w:t>
      </w:r>
      <w:proofErr w:type="gramEnd"/>
      <w:r w:rsidR="00B110B0">
        <w:rPr>
          <w:szCs w:val="24"/>
        </w:rPr>
        <w:t xml:space="preserve"> (although in fairness it may have been me who first proffered it during the Hearing). It would be extremely unusual for Solicitors in a Clinical Negligence case to render a Bill upon completion of the Liability phase</w:t>
      </w:r>
      <w:r w:rsidR="001972D7">
        <w:rPr>
          <w:szCs w:val="24"/>
        </w:rPr>
        <w:t>; there are various reasons for this but they include the fact that it is not industry standard practice, the fact that Claimants, particular</w:t>
      </w:r>
      <w:r w:rsidR="001F5962">
        <w:rPr>
          <w:szCs w:val="24"/>
        </w:rPr>
        <w:t>ly</w:t>
      </w:r>
      <w:r w:rsidR="001972D7">
        <w:rPr>
          <w:szCs w:val="24"/>
        </w:rPr>
        <w:t xml:space="preserve"> in catastrophic injury claims, tend to lack funds to pay any such fees until damages are recovered at the end, the </w:t>
      </w:r>
      <w:r w:rsidR="00320E53">
        <w:rPr>
          <w:szCs w:val="24"/>
        </w:rPr>
        <w:t>fact that Clinical Negligence claims will often be underwritten by an After the Event policy, the terms of which would not tend to favour a Bill at such an early stage</w:t>
      </w:r>
      <w:r w:rsidR="001709C6">
        <w:rPr>
          <w:szCs w:val="24"/>
        </w:rPr>
        <w:t xml:space="preserve"> etc.</w:t>
      </w:r>
    </w:p>
    <w:p w14:paraId="056974CF" w14:textId="41CE10E6" w:rsidR="00903682" w:rsidRDefault="001709C6" w:rsidP="00320E53">
      <w:pPr>
        <w:pStyle w:val="ParaLevel1"/>
        <w:tabs>
          <w:tab w:val="left" w:pos="1541"/>
        </w:tabs>
        <w:spacing w:before="10" w:line="360" w:lineRule="auto"/>
        <w:ind w:left="-130" w:right="-1134"/>
        <w:rPr>
          <w:szCs w:val="24"/>
        </w:rPr>
      </w:pPr>
      <w:r>
        <w:rPr>
          <w:szCs w:val="24"/>
        </w:rPr>
        <w:lastRenderedPageBreak/>
        <w:t xml:space="preserve">Perhaps more useful are two points </w:t>
      </w:r>
      <w:r w:rsidR="003D6CF3">
        <w:rPr>
          <w:szCs w:val="24"/>
        </w:rPr>
        <w:t>applicable</w:t>
      </w:r>
      <w:r>
        <w:rPr>
          <w:szCs w:val="24"/>
        </w:rPr>
        <w:t xml:space="preserve"> to this case,</w:t>
      </w:r>
      <w:r w:rsidR="003D6CF3">
        <w:rPr>
          <w:szCs w:val="24"/>
        </w:rPr>
        <w:t xml:space="preserve"> rather</w:t>
      </w:r>
      <w:r>
        <w:rPr>
          <w:szCs w:val="24"/>
        </w:rPr>
        <w:t xml:space="preserve"> than </w:t>
      </w:r>
      <w:r w:rsidR="003D6CF3">
        <w:rPr>
          <w:szCs w:val="24"/>
        </w:rPr>
        <w:t xml:space="preserve">just </w:t>
      </w:r>
      <w:r>
        <w:rPr>
          <w:szCs w:val="24"/>
        </w:rPr>
        <w:t xml:space="preserve">to a hypothetical Clinical Negligence case. </w:t>
      </w:r>
      <w:r w:rsidR="003D6CF3">
        <w:rPr>
          <w:szCs w:val="24"/>
        </w:rPr>
        <w:t>B</w:t>
      </w:r>
      <w:r>
        <w:rPr>
          <w:szCs w:val="24"/>
        </w:rPr>
        <w:t xml:space="preserve">illing at such an early stage is unusual because there is many a slip twixt the cup and the lip; whilst a finding of negligence (or other tortious </w:t>
      </w:r>
      <w:r w:rsidR="00F85194">
        <w:rPr>
          <w:szCs w:val="24"/>
        </w:rPr>
        <w:t xml:space="preserve">wrong) is indeed a major step, it is far from a guarantee that money will flow in the Claimant’s direction. Cases where (for example) a Defendant NHS Trust has handled a child’s birth in a completely inadequate way so that there is no question that negligence is made out, but where the </w:t>
      </w:r>
      <w:r w:rsidR="00B60B2C">
        <w:rPr>
          <w:szCs w:val="24"/>
        </w:rPr>
        <w:t>Court ultimately prefers the Defendant’s medical evidence, to the effect that th</w:t>
      </w:r>
      <w:r w:rsidR="001C2633">
        <w:rPr>
          <w:szCs w:val="24"/>
        </w:rPr>
        <w:t>e injuries sustained are</w:t>
      </w:r>
      <w:r w:rsidR="00B60B2C">
        <w:rPr>
          <w:szCs w:val="24"/>
        </w:rPr>
        <w:t xml:space="preserve"> not </w:t>
      </w:r>
      <w:r w:rsidR="001C2633">
        <w:rPr>
          <w:szCs w:val="24"/>
        </w:rPr>
        <w:t xml:space="preserve">a result of </w:t>
      </w:r>
      <w:r w:rsidR="00B60B2C">
        <w:rPr>
          <w:szCs w:val="24"/>
        </w:rPr>
        <w:t xml:space="preserve">birth trauma, or </w:t>
      </w:r>
      <w:r w:rsidR="001C2633">
        <w:rPr>
          <w:szCs w:val="24"/>
        </w:rPr>
        <w:t>are due to</w:t>
      </w:r>
      <w:r w:rsidR="00B60B2C">
        <w:rPr>
          <w:szCs w:val="24"/>
        </w:rPr>
        <w:t xml:space="preserve"> Fragile X or whatever, may not abound but are far from unheard-of.</w:t>
      </w:r>
    </w:p>
    <w:p w14:paraId="47F028A5" w14:textId="213F36F4" w:rsidR="00B60B2C" w:rsidRPr="001E3F9E" w:rsidRDefault="00B60B2C" w:rsidP="001E3F9E">
      <w:pPr>
        <w:pStyle w:val="ParaLevel1"/>
        <w:tabs>
          <w:tab w:val="left" w:pos="1541"/>
        </w:tabs>
        <w:spacing w:before="10" w:line="360" w:lineRule="auto"/>
        <w:ind w:left="-130" w:right="-1134"/>
        <w:rPr>
          <w:szCs w:val="24"/>
        </w:rPr>
      </w:pPr>
      <w:r>
        <w:rPr>
          <w:szCs w:val="24"/>
        </w:rPr>
        <w:t xml:space="preserve">The fact that the valuation of the technology in this case stands at a “mere” $15 million, </w:t>
      </w:r>
      <w:r w:rsidR="001023E7">
        <w:rPr>
          <w:szCs w:val="24"/>
        </w:rPr>
        <w:t xml:space="preserve">rather than hundreds of millions as Mr de Clare still hopes it is worth, </w:t>
      </w:r>
      <w:r>
        <w:rPr>
          <w:szCs w:val="24"/>
        </w:rPr>
        <w:t>is an example of the above in practice</w:t>
      </w:r>
      <w:r w:rsidR="001023E7">
        <w:rPr>
          <w:szCs w:val="24"/>
        </w:rPr>
        <w:t>. However</w:t>
      </w:r>
      <w:r>
        <w:rPr>
          <w:szCs w:val="24"/>
        </w:rPr>
        <w:t xml:space="preserve">, </w:t>
      </w:r>
      <w:r w:rsidR="004D3871">
        <w:rPr>
          <w:szCs w:val="24"/>
        </w:rPr>
        <w:t xml:space="preserve">in this case the distinction between GEHC’s litigation and a hypothetical Clinical Negligence case, is even more striking. RS rely upon the fact that </w:t>
      </w:r>
      <w:r w:rsidR="002135BF">
        <w:rPr>
          <w:szCs w:val="24"/>
        </w:rPr>
        <w:t xml:space="preserve">in </w:t>
      </w:r>
      <w:r w:rsidR="004D3871">
        <w:rPr>
          <w:szCs w:val="24"/>
        </w:rPr>
        <w:t>the case as originally pleaded</w:t>
      </w:r>
      <w:r w:rsidR="002135BF">
        <w:rPr>
          <w:szCs w:val="24"/>
        </w:rPr>
        <w:t xml:space="preserve">, </w:t>
      </w:r>
      <w:r w:rsidR="002135BF" w:rsidRPr="00474A50">
        <w:rPr>
          <w:szCs w:val="24"/>
        </w:rPr>
        <w:t>no quantified damages were sought,</w:t>
      </w:r>
      <w:r w:rsidR="002135BF" w:rsidRPr="00474A50">
        <w:rPr>
          <w:spacing w:val="-7"/>
          <w:szCs w:val="24"/>
        </w:rPr>
        <w:t xml:space="preserve"> </w:t>
      </w:r>
      <w:r w:rsidR="002135BF" w:rsidRPr="00474A50">
        <w:rPr>
          <w:szCs w:val="24"/>
        </w:rPr>
        <w:t>but</w:t>
      </w:r>
      <w:r w:rsidR="002135BF" w:rsidRPr="00474A50">
        <w:rPr>
          <w:spacing w:val="-6"/>
          <w:szCs w:val="24"/>
        </w:rPr>
        <w:t xml:space="preserve"> </w:t>
      </w:r>
      <w:r w:rsidR="002135BF" w:rsidRPr="00474A50">
        <w:rPr>
          <w:szCs w:val="24"/>
        </w:rPr>
        <w:t>only</w:t>
      </w:r>
      <w:r w:rsidR="002135BF" w:rsidRPr="00474A50">
        <w:rPr>
          <w:spacing w:val="-13"/>
          <w:szCs w:val="24"/>
        </w:rPr>
        <w:t xml:space="preserve"> </w:t>
      </w:r>
      <w:r w:rsidR="002135BF" w:rsidRPr="00474A50">
        <w:rPr>
          <w:szCs w:val="24"/>
        </w:rPr>
        <w:t>an</w:t>
      </w:r>
      <w:r w:rsidR="002135BF" w:rsidRPr="00474A50">
        <w:rPr>
          <w:spacing w:val="-7"/>
          <w:szCs w:val="24"/>
        </w:rPr>
        <w:t xml:space="preserve"> </w:t>
      </w:r>
      <w:r w:rsidR="002135BF" w:rsidRPr="00474A50">
        <w:rPr>
          <w:szCs w:val="24"/>
        </w:rPr>
        <w:t>account</w:t>
      </w:r>
      <w:r w:rsidR="002135BF" w:rsidRPr="00474A50">
        <w:rPr>
          <w:spacing w:val="-6"/>
          <w:szCs w:val="24"/>
        </w:rPr>
        <w:t xml:space="preserve"> </w:t>
      </w:r>
      <w:r w:rsidR="002135BF" w:rsidRPr="00474A50">
        <w:rPr>
          <w:szCs w:val="24"/>
        </w:rPr>
        <w:t>as</w:t>
      </w:r>
      <w:r w:rsidR="002135BF" w:rsidRPr="00474A50">
        <w:rPr>
          <w:spacing w:val="-6"/>
          <w:szCs w:val="24"/>
        </w:rPr>
        <w:t xml:space="preserve"> </w:t>
      </w:r>
      <w:r w:rsidR="002135BF" w:rsidRPr="00474A50">
        <w:rPr>
          <w:szCs w:val="24"/>
        </w:rPr>
        <w:t>to</w:t>
      </w:r>
      <w:r w:rsidR="002135BF" w:rsidRPr="00474A50">
        <w:rPr>
          <w:spacing w:val="-8"/>
          <w:szCs w:val="24"/>
        </w:rPr>
        <w:t xml:space="preserve"> </w:t>
      </w:r>
      <w:r w:rsidR="002135BF" w:rsidRPr="00474A50">
        <w:rPr>
          <w:szCs w:val="24"/>
        </w:rPr>
        <w:t>whether</w:t>
      </w:r>
      <w:r w:rsidR="002135BF" w:rsidRPr="00474A50">
        <w:rPr>
          <w:spacing w:val="-11"/>
          <w:szCs w:val="24"/>
        </w:rPr>
        <w:t xml:space="preserve"> </w:t>
      </w:r>
      <w:r w:rsidR="002135BF" w:rsidRPr="00474A50">
        <w:rPr>
          <w:szCs w:val="24"/>
        </w:rPr>
        <w:t>Mr</w:t>
      </w:r>
      <w:r w:rsidR="002135BF" w:rsidRPr="00474A50">
        <w:rPr>
          <w:spacing w:val="-9"/>
          <w:szCs w:val="24"/>
        </w:rPr>
        <w:t xml:space="preserve"> </w:t>
      </w:r>
      <w:r w:rsidR="002135BF" w:rsidRPr="00474A50">
        <w:rPr>
          <w:szCs w:val="24"/>
        </w:rPr>
        <w:t>Gray</w:t>
      </w:r>
      <w:r w:rsidR="002135BF" w:rsidRPr="00474A50">
        <w:rPr>
          <w:spacing w:val="-16"/>
          <w:szCs w:val="24"/>
        </w:rPr>
        <w:t xml:space="preserve"> </w:t>
      </w:r>
      <w:r w:rsidR="002135BF" w:rsidRPr="00474A50">
        <w:rPr>
          <w:szCs w:val="24"/>
        </w:rPr>
        <w:t>had</w:t>
      </w:r>
      <w:r w:rsidR="002135BF" w:rsidRPr="00474A50">
        <w:rPr>
          <w:spacing w:val="-9"/>
          <w:szCs w:val="24"/>
        </w:rPr>
        <w:t xml:space="preserve"> </w:t>
      </w:r>
      <w:r w:rsidR="002135BF" w:rsidRPr="00474A50">
        <w:rPr>
          <w:szCs w:val="24"/>
        </w:rPr>
        <w:t>made</w:t>
      </w:r>
      <w:r w:rsidR="002135BF" w:rsidRPr="00474A50">
        <w:rPr>
          <w:spacing w:val="-10"/>
          <w:szCs w:val="24"/>
        </w:rPr>
        <w:t xml:space="preserve"> </w:t>
      </w:r>
      <w:r w:rsidR="002135BF" w:rsidRPr="00474A50">
        <w:rPr>
          <w:szCs w:val="24"/>
        </w:rPr>
        <w:t>any</w:t>
      </w:r>
      <w:r w:rsidR="002135BF" w:rsidRPr="00474A50">
        <w:rPr>
          <w:spacing w:val="-16"/>
          <w:szCs w:val="24"/>
        </w:rPr>
        <w:t xml:space="preserve"> </w:t>
      </w:r>
      <w:r w:rsidR="002135BF" w:rsidRPr="00474A50">
        <w:rPr>
          <w:szCs w:val="24"/>
        </w:rPr>
        <w:t>benefits</w:t>
      </w:r>
      <w:r w:rsidR="002135BF">
        <w:rPr>
          <w:szCs w:val="24"/>
        </w:rPr>
        <w:t xml:space="preserve">. That </w:t>
      </w:r>
      <w:r w:rsidR="0047691D">
        <w:rPr>
          <w:szCs w:val="24"/>
        </w:rPr>
        <w:t xml:space="preserve">may be, strictly speaking, true, but the whole point of pursuing Mr Gray for that account, was that it was believed that the technology was worth enough money (in Mr de Clare’s view, hundreds of millions) and that Mr Gray had or had access to, enough money to make it worth pursuing. </w:t>
      </w:r>
      <w:r w:rsidR="00142DBB">
        <w:rPr>
          <w:szCs w:val="24"/>
        </w:rPr>
        <w:t xml:space="preserve">A Clinical Negligence </w:t>
      </w:r>
      <w:r w:rsidR="0008026A">
        <w:rPr>
          <w:szCs w:val="24"/>
        </w:rPr>
        <w:t>Claim</w:t>
      </w:r>
      <w:r w:rsidR="00142DBB">
        <w:rPr>
          <w:szCs w:val="24"/>
        </w:rPr>
        <w:t xml:space="preserve"> Solicitor would be highly unlikely to render a Bill </w:t>
      </w:r>
      <w:r w:rsidR="001E3F9E">
        <w:rPr>
          <w:szCs w:val="24"/>
        </w:rPr>
        <w:t xml:space="preserve">at such an early stage and in my </w:t>
      </w:r>
      <w:r w:rsidR="00EE1D94">
        <w:rPr>
          <w:szCs w:val="24"/>
        </w:rPr>
        <w:t>view,</w:t>
      </w:r>
      <w:r w:rsidR="001E3F9E">
        <w:rPr>
          <w:szCs w:val="24"/>
        </w:rPr>
        <w:t xml:space="preserve"> </w:t>
      </w:r>
      <w:r w:rsidR="0047691D" w:rsidRPr="001E3F9E">
        <w:rPr>
          <w:szCs w:val="24"/>
        </w:rPr>
        <w:t>RS</w:t>
      </w:r>
      <w:r w:rsidR="002F1F17">
        <w:rPr>
          <w:szCs w:val="24"/>
        </w:rPr>
        <w:t xml:space="preserve"> are attempting to divorce</w:t>
      </w:r>
      <w:r w:rsidR="0047691D" w:rsidRPr="001E3F9E">
        <w:rPr>
          <w:szCs w:val="24"/>
        </w:rPr>
        <w:t xml:space="preserve"> the “win” under CFA2 </w:t>
      </w:r>
      <w:r w:rsidR="002F1F17">
        <w:rPr>
          <w:szCs w:val="24"/>
        </w:rPr>
        <w:t>from</w:t>
      </w:r>
      <w:r w:rsidR="0047691D" w:rsidRPr="001E3F9E">
        <w:rPr>
          <w:szCs w:val="24"/>
        </w:rPr>
        <w:t xml:space="preserve"> the </w:t>
      </w:r>
      <w:r w:rsidR="002F1F17">
        <w:rPr>
          <w:szCs w:val="24"/>
        </w:rPr>
        <w:t>“</w:t>
      </w:r>
      <w:r w:rsidR="0047691D" w:rsidRPr="001E3F9E">
        <w:rPr>
          <w:szCs w:val="24"/>
        </w:rPr>
        <w:t>claim</w:t>
      </w:r>
      <w:r w:rsidR="002F1F17">
        <w:rPr>
          <w:szCs w:val="24"/>
        </w:rPr>
        <w:t>”</w:t>
      </w:r>
      <w:r w:rsidR="0047691D" w:rsidRPr="001E3F9E">
        <w:rPr>
          <w:szCs w:val="24"/>
        </w:rPr>
        <w:t xml:space="preserve"> as a whole</w:t>
      </w:r>
      <w:r w:rsidR="002F1F17">
        <w:rPr>
          <w:szCs w:val="24"/>
        </w:rPr>
        <w:t xml:space="preserve">. This </w:t>
      </w:r>
      <w:r w:rsidR="0047691D" w:rsidRPr="001E3F9E">
        <w:rPr>
          <w:szCs w:val="24"/>
        </w:rPr>
        <w:t>has been dealt with above from paragraph</w:t>
      </w:r>
      <w:r w:rsidR="00BB08FC">
        <w:rPr>
          <w:szCs w:val="24"/>
        </w:rPr>
        <w:t xml:space="preserve"> 243 </w:t>
      </w:r>
      <w:r w:rsidR="0047691D" w:rsidRPr="001E3F9E">
        <w:rPr>
          <w:szCs w:val="24"/>
        </w:rPr>
        <w:t>and is in my view not sustainable.</w:t>
      </w:r>
    </w:p>
    <w:p w14:paraId="3F484CA4" w14:textId="7BE78FCD" w:rsidR="001F5D9C" w:rsidRDefault="0047691D" w:rsidP="001F5D9C">
      <w:pPr>
        <w:pStyle w:val="ParaLevel1"/>
        <w:tabs>
          <w:tab w:val="left" w:pos="1541"/>
        </w:tabs>
        <w:spacing w:before="10" w:line="360" w:lineRule="auto"/>
        <w:ind w:left="-130" w:right="-1134"/>
        <w:rPr>
          <w:szCs w:val="24"/>
        </w:rPr>
      </w:pPr>
      <w:r>
        <w:rPr>
          <w:szCs w:val="24"/>
        </w:rPr>
        <w:t xml:space="preserve">I prefer the evidence of GEHC, coupled with the contemporaneous documents, to </w:t>
      </w:r>
      <w:r w:rsidR="00A97FE1">
        <w:rPr>
          <w:szCs w:val="24"/>
        </w:rPr>
        <w:t>ABC</w:t>
      </w:r>
      <w:r>
        <w:rPr>
          <w:szCs w:val="24"/>
        </w:rPr>
        <w:t xml:space="preserve">’s recollections years after the event, and find that RS did indeed advise GEHC that CFA2 had come to an end. As I understand it, RS do not demur from the suggestion that CFA2 had not in fact come to an end, and as such </w:t>
      </w:r>
      <w:r w:rsidR="002F1F17">
        <w:rPr>
          <w:szCs w:val="24"/>
        </w:rPr>
        <w:t xml:space="preserve">as a question of fact, </w:t>
      </w:r>
      <w:r>
        <w:rPr>
          <w:szCs w:val="24"/>
        </w:rPr>
        <w:t>GEHC could (had they been so advised) have continued to litigate against Mr Gray under its terms.</w:t>
      </w:r>
    </w:p>
    <w:p w14:paraId="7E5735E8" w14:textId="17053ED6" w:rsidR="000B1CBA" w:rsidRPr="001F5D9C" w:rsidRDefault="000B1CBA" w:rsidP="001F5D9C">
      <w:pPr>
        <w:pStyle w:val="ParaLevel1"/>
        <w:numPr>
          <w:ilvl w:val="0"/>
          <w:numId w:val="0"/>
        </w:numPr>
        <w:tabs>
          <w:tab w:val="left" w:pos="1541"/>
        </w:tabs>
        <w:spacing w:before="10" w:line="360" w:lineRule="auto"/>
        <w:ind w:left="-130" w:right="-1134"/>
        <w:rPr>
          <w:szCs w:val="24"/>
        </w:rPr>
      </w:pPr>
      <w:r w:rsidRPr="001F5D9C">
        <w:rPr>
          <w:b/>
          <w:bCs/>
        </w:rPr>
        <w:t>Did RS advise GEHC that there had been a win under CFA3?</w:t>
      </w:r>
    </w:p>
    <w:p w14:paraId="42F1F2F3" w14:textId="09913D44" w:rsidR="006F252D" w:rsidRDefault="000B1CBA" w:rsidP="006F252D">
      <w:pPr>
        <w:pStyle w:val="ParaLevel1"/>
        <w:tabs>
          <w:tab w:val="left" w:pos="1541"/>
        </w:tabs>
        <w:spacing w:before="10" w:line="360" w:lineRule="auto"/>
        <w:ind w:left="-130" w:right="-1134"/>
      </w:pPr>
      <w:r>
        <w:t>Per GEHC, t</w:t>
      </w:r>
      <w:r w:rsidR="00FC7963" w:rsidRPr="000B1CBA">
        <w:t>he contemporary documents show both directly and inferentially that GEHC was indeed advised that there had been a win under CFA3.</w:t>
      </w:r>
      <w:r w:rsidR="00636CB2">
        <w:t xml:space="preserve"> GEHC rely upon an </w:t>
      </w:r>
      <w:r w:rsidR="00FC7963" w:rsidRPr="00636CB2">
        <w:t xml:space="preserve">email </w:t>
      </w:r>
      <w:r w:rsidR="00636CB2">
        <w:t>of</w:t>
      </w:r>
      <w:r w:rsidR="00FC7963" w:rsidRPr="00636CB2">
        <w:t xml:space="preserve"> 30 July 2015, </w:t>
      </w:r>
      <w:r w:rsidR="006F252D">
        <w:t xml:space="preserve">whereby </w:t>
      </w:r>
      <w:r w:rsidR="00A97FE1">
        <w:t>ABC</w:t>
      </w:r>
      <w:r w:rsidR="00FC7963" w:rsidRPr="00636CB2">
        <w:t xml:space="preserve"> emailed Mr Monych to say </w:t>
      </w:r>
      <w:r w:rsidR="00EE1D94" w:rsidRPr="00636CB2">
        <w:t>that</w:t>
      </w:r>
      <w:r w:rsidR="00EE1D94">
        <w:t xml:space="preserve"> ABC</w:t>
      </w:r>
      <w:r w:rsidR="0008026A">
        <w:t xml:space="preserve"> </w:t>
      </w:r>
      <w:r w:rsidR="00FC7963" w:rsidRPr="00636CB2">
        <w:t>needs to discuss the CFA ‘</w:t>
      </w:r>
      <w:r w:rsidR="00FC7963" w:rsidRPr="00636CB2">
        <w:rPr>
          <w:i/>
        </w:rPr>
        <w:t>as under the terms success has</w:t>
      </w:r>
      <w:r w:rsidR="00FC7963" w:rsidRPr="00636CB2">
        <w:rPr>
          <w:i/>
          <w:spacing w:val="-25"/>
        </w:rPr>
        <w:t xml:space="preserve"> </w:t>
      </w:r>
      <w:r w:rsidR="00FC7963" w:rsidRPr="00636CB2">
        <w:rPr>
          <w:i/>
        </w:rPr>
        <w:t>been achieved</w:t>
      </w:r>
      <w:r w:rsidR="00FC7963" w:rsidRPr="00636CB2">
        <w:rPr>
          <w:i/>
          <w:spacing w:val="-7"/>
        </w:rPr>
        <w:t xml:space="preserve"> </w:t>
      </w:r>
      <w:r w:rsidR="00FC7963" w:rsidRPr="00636CB2">
        <w:rPr>
          <w:i/>
        </w:rPr>
        <w:t>for</w:t>
      </w:r>
      <w:r w:rsidR="00FC7963" w:rsidRPr="00636CB2">
        <w:rPr>
          <w:i/>
          <w:spacing w:val="-7"/>
        </w:rPr>
        <w:t xml:space="preserve"> </w:t>
      </w:r>
      <w:r w:rsidR="00FC7963" w:rsidRPr="00636CB2">
        <w:rPr>
          <w:i/>
        </w:rPr>
        <w:t>this</w:t>
      </w:r>
      <w:r w:rsidR="00FC7963" w:rsidRPr="00636CB2">
        <w:rPr>
          <w:i/>
          <w:spacing w:val="-9"/>
        </w:rPr>
        <w:t xml:space="preserve"> </w:t>
      </w:r>
      <w:r w:rsidR="00FC7963" w:rsidRPr="00636CB2">
        <w:rPr>
          <w:i/>
        </w:rPr>
        <w:t>stage…</w:t>
      </w:r>
      <w:r w:rsidR="00FC7963" w:rsidRPr="00636CB2">
        <w:t>’</w:t>
      </w:r>
      <w:r w:rsidR="00FC7963" w:rsidRPr="00636CB2">
        <w:rPr>
          <w:spacing w:val="-6"/>
        </w:rPr>
        <w:t xml:space="preserve"> </w:t>
      </w:r>
      <w:r w:rsidR="00FC7963" w:rsidRPr="00636CB2">
        <w:t>[J2/636].</w:t>
      </w:r>
      <w:r w:rsidR="00FC7963" w:rsidRPr="00636CB2">
        <w:rPr>
          <w:spacing w:val="45"/>
        </w:rPr>
        <w:t xml:space="preserve"> </w:t>
      </w:r>
      <w:r w:rsidR="00FC7963" w:rsidRPr="00636CB2">
        <w:t>The</w:t>
      </w:r>
      <w:r w:rsidR="00FC7963" w:rsidRPr="00636CB2">
        <w:rPr>
          <w:spacing w:val="-10"/>
        </w:rPr>
        <w:t xml:space="preserve"> </w:t>
      </w:r>
      <w:r w:rsidR="00FC7963" w:rsidRPr="00636CB2">
        <w:t>same</w:t>
      </w:r>
      <w:r w:rsidR="00FC7963" w:rsidRPr="00636CB2">
        <w:rPr>
          <w:spacing w:val="-6"/>
        </w:rPr>
        <w:t xml:space="preserve"> </w:t>
      </w:r>
      <w:r w:rsidR="00FC7963" w:rsidRPr="00636CB2">
        <w:t>email</w:t>
      </w:r>
      <w:r w:rsidR="00FC7963" w:rsidRPr="00636CB2">
        <w:rPr>
          <w:spacing w:val="-8"/>
        </w:rPr>
        <w:t xml:space="preserve"> </w:t>
      </w:r>
      <w:r w:rsidR="00FC7963" w:rsidRPr="00636CB2">
        <w:t>goes</w:t>
      </w:r>
      <w:r w:rsidR="00FC7963" w:rsidRPr="00636CB2">
        <w:rPr>
          <w:spacing w:val="-5"/>
        </w:rPr>
        <w:t xml:space="preserve"> </w:t>
      </w:r>
      <w:r w:rsidR="00FC7963" w:rsidRPr="00636CB2">
        <w:t>on</w:t>
      </w:r>
      <w:r w:rsidR="00FC7963" w:rsidRPr="00636CB2">
        <w:rPr>
          <w:spacing w:val="-9"/>
        </w:rPr>
        <w:t xml:space="preserve"> </w:t>
      </w:r>
      <w:r w:rsidR="00FC7963" w:rsidRPr="00636CB2">
        <w:t>to</w:t>
      </w:r>
      <w:r w:rsidR="00FC7963" w:rsidRPr="00636CB2">
        <w:rPr>
          <w:spacing w:val="-7"/>
        </w:rPr>
        <w:t xml:space="preserve"> </w:t>
      </w:r>
      <w:r w:rsidR="00FC7963" w:rsidRPr="00636CB2">
        <w:t>say</w:t>
      </w:r>
      <w:r w:rsidR="00FC7963" w:rsidRPr="00636CB2">
        <w:rPr>
          <w:spacing w:val="-12"/>
        </w:rPr>
        <w:t xml:space="preserve"> </w:t>
      </w:r>
      <w:r w:rsidR="00FC7963" w:rsidRPr="00636CB2">
        <w:t>that</w:t>
      </w:r>
      <w:r w:rsidR="00FC7963" w:rsidRPr="00636CB2">
        <w:rPr>
          <w:spacing w:val="-5"/>
        </w:rPr>
        <w:t xml:space="preserve"> </w:t>
      </w:r>
      <w:r w:rsidR="00FC7963" w:rsidRPr="00636CB2">
        <w:rPr>
          <w:i/>
        </w:rPr>
        <w:t>‘I</w:t>
      </w:r>
      <w:r w:rsidR="00FC7963" w:rsidRPr="00636CB2">
        <w:rPr>
          <w:i/>
          <w:spacing w:val="-7"/>
        </w:rPr>
        <w:t xml:space="preserve"> </w:t>
      </w:r>
      <w:r w:rsidR="00FC7963" w:rsidRPr="00636CB2">
        <w:rPr>
          <w:i/>
        </w:rPr>
        <w:t>need</w:t>
      </w:r>
      <w:r w:rsidR="00FC7963" w:rsidRPr="00636CB2">
        <w:rPr>
          <w:i/>
          <w:spacing w:val="-9"/>
        </w:rPr>
        <w:t xml:space="preserve"> </w:t>
      </w:r>
      <w:r w:rsidR="00FC7963" w:rsidRPr="00636CB2">
        <w:rPr>
          <w:i/>
        </w:rPr>
        <w:t>to</w:t>
      </w:r>
      <w:r w:rsidR="00FC7963" w:rsidRPr="00636CB2">
        <w:rPr>
          <w:i/>
          <w:spacing w:val="-7"/>
        </w:rPr>
        <w:t xml:space="preserve"> </w:t>
      </w:r>
      <w:r w:rsidR="00FC7963" w:rsidRPr="00636CB2">
        <w:rPr>
          <w:i/>
        </w:rPr>
        <w:t>know where we are with funding the next</w:t>
      </w:r>
      <w:r w:rsidR="00FC7963" w:rsidRPr="00636CB2">
        <w:rPr>
          <w:i/>
          <w:spacing w:val="-4"/>
        </w:rPr>
        <w:t xml:space="preserve"> </w:t>
      </w:r>
      <w:r w:rsidR="00FC7963" w:rsidRPr="00636CB2">
        <w:rPr>
          <w:i/>
        </w:rPr>
        <w:t>steps…</w:t>
      </w:r>
      <w:r w:rsidR="00FC7963" w:rsidRPr="00636CB2">
        <w:t>’.</w:t>
      </w:r>
    </w:p>
    <w:p w14:paraId="27F4D574" w14:textId="77777777" w:rsidR="00B17780" w:rsidRDefault="006F252D" w:rsidP="00B17780">
      <w:pPr>
        <w:pStyle w:val="ParaLevel1"/>
        <w:tabs>
          <w:tab w:val="left" w:pos="1541"/>
        </w:tabs>
        <w:spacing w:before="10" w:line="360" w:lineRule="auto"/>
        <w:ind w:left="-130" w:right="-1134"/>
      </w:pPr>
      <w:r>
        <w:lastRenderedPageBreak/>
        <w:t xml:space="preserve">GEHC describe this as </w:t>
      </w:r>
      <w:r w:rsidR="00FC7963" w:rsidRPr="006F252D">
        <w:t>history repeating itself. Vos J’s judgment was treated as (i) a win which (ii) required a new funding arrangement</w:t>
      </w:r>
      <w:r>
        <w:t xml:space="preserve"> and n</w:t>
      </w:r>
      <w:r w:rsidR="00FC7963" w:rsidRPr="006F252D">
        <w:t>ow Asplin J’s judgment was being treated in the same</w:t>
      </w:r>
      <w:r w:rsidR="00FC7963" w:rsidRPr="006F252D">
        <w:rPr>
          <w:spacing w:val="-1"/>
        </w:rPr>
        <w:t xml:space="preserve"> </w:t>
      </w:r>
      <w:r w:rsidR="00FC7963" w:rsidRPr="006F252D">
        <w:t>way.</w:t>
      </w:r>
      <w:r>
        <w:t xml:space="preserve"> Per GEHC, t</w:t>
      </w:r>
      <w:r w:rsidR="00FC7963" w:rsidRPr="006F252D">
        <w:t>hat is clearly how Mr Monych understood it</w:t>
      </w:r>
      <w:r>
        <w:t>, as h</w:t>
      </w:r>
      <w:r w:rsidR="00FC7963" w:rsidRPr="006F252D">
        <w:t>e emailed on 3 August 2015 to ask why CFA3 could not continue, as the quantum stage had not been concluded</w:t>
      </w:r>
      <w:r w:rsidR="00FC7963" w:rsidRPr="006F252D">
        <w:rPr>
          <w:spacing w:val="-12"/>
        </w:rPr>
        <w:t xml:space="preserve"> </w:t>
      </w:r>
      <w:r w:rsidR="00FC7963" w:rsidRPr="006F252D">
        <w:t>[J2/639].</w:t>
      </w:r>
    </w:p>
    <w:p w14:paraId="5FAFC234" w14:textId="5E8277CF" w:rsidR="00B17780" w:rsidRDefault="00A97FE1" w:rsidP="00B17780">
      <w:pPr>
        <w:pStyle w:val="ParaLevel1"/>
        <w:tabs>
          <w:tab w:val="left" w:pos="1541"/>
        </w:tabs>
        <w:spacing w:before="10" w:line="360" w:lineRule="auto"/>
        <w:ind w:left="-130" w:right="-1134"/>
      </w:pPr>
      <w:r>
        <w:t>ABC</w:t>
      </w:r>
      <w:r w:rsidR="00FC7963" w:rsidRPr="006F252D">
        <w:t xml:space="preserve">’s response </w:t>
      </w:r>
      <w:r w:rsidR="006F252D">
        <w:t xml:space="preserve">to him </w:t>
      </w:r>
      <w:r w:rsidR="00FC7963" w:rsidRPr="006F252D">
        <w:t xml:space="preserve">was not to say: there has been a misunderstanding; </w:t>
      </w:r>
      <w:r w:rsidR="0008026A" w:rsidRPr="006F252D">
        <w:t>of course,</w:t>
      </w:r>
      <w:r w:rsidR="00FC7963" w:rsidRPr="006F252D">
        <w:t xml:space="preserve"> CFA3</w:t>
      </w:r>
      <w:r w:rsidR="00FC7963" w:rsidRPr="00B17780">
        <w:rPr>
          <w:spacing w:val="-9"/>
        </w:rPr>
        <w:t xml:space="preserve"> </w:t>
      </w:r>
      <w:r w:rsidR="00FC7963" w:rsidRPr="006F252D">
        <w:t>can</w:t>
      </w:r>
      <w:r w:rsidR="00FC7963" w:rsidRPr="00B17780">
        <w:rPr>
          <w:spacing w:val="-9"/>
        </w:rPr>
        <w:t xml:space="preserve"> </w:t>
      </w:r>
      <w:r w:rsidR="00FC7963" w:rsidRPr="006F252D">
        <w:t>continue.</w:t>
      </w:r>
      <w:r w:rsidR="00FC7963" w:rsidRPr="00B17780">
        <w:rPr>
          <w:spacing w:val="46"/>
        </w:rPr>
        <w:t xml:space="preserve"> </w:t>
      </w:r>
      <w:r w:rsidR="00FC7963" w:rsidRPr="006F252D">
        <w:t>It</w:t>
      </w:r>
      <w:r w:rsidR="00FC7963" w:rsidRPr="00B17780">
        <w:rPr>
          <w:spacing w:val="-9"/>
        </w:rPr>
        <w:t xml:space="preserve"> </w:t>
      </w:r>
      <w:r w:rsidR="00FC7963" w:rsidRPr="006F252D">
        <w:t>was</w:t>
      </w:r>
      <w:r w:rsidR="00FC7963" w:rsidRPr="00B17780">
        <w:rPr>
          <w:spacing w:val="-8"/>
        </w:rPr>
        <w:t xml:space="preserve"> </w:t>
      </w:r>
      <w:r w:rsidR="00FC7963" w:rsidRPr="006F252D">
        <w:t>‘</w:t>
      </w:r>
      <w:r w:rsidR="00FC7963" w:rsidRPr="00B17780">
        <w:rPr>
          <w:i/>
        </w:rPr>
        <w:t>The</w:t>
      </w:r>
      <w:r w:rsidR="00FC7963" w:rsidRPr="00B17780">
        <w:rPr>
          <w:i/>
          <w:spacing w:val="-10"/>
        </w:rPr>
        <w:t xml:space="preserve"> </w:t>
      </w:r>
      <w:r w:rsidR="00FC7963" w:rsidRPr="00B17780">
        <w:rPr>
          <w:i/>
        </w:rPr>
        <w:t>answer</w:t>
      </w:r>
      <w:r w:rsidR="00FC7963" w:rsidRPr="00B17780">
        <w:rPr>
          <w:i/>
          <w:spacing w:val="-8"/>
        </w:rPr>
        <w:t xml:space="preserve"> </w:t>
      </w:r>
      <w:r w:rsidR="00FC7963" w:rsidRPr="00B17780">
        <w:rPr>
          <w:i/>
        </w:rPr>
        <w:t>is</w:t>
      </w:r>
      <w:r w:rsidR="00FC7963" w:rsidRPr="00B17780">
        <w:rPr>
          <w:i/>
          <w:spacing w:val="-8"/>
        </w:rPr>
        <w:t xml:space="preserve"> </w:t>
      </w:r>
      <w:r w:rsidR="00FC7963" w:rsidRPr="00B17780">
        <w:rPr>
          <w:i/>
        </w:rPr>
        <w:t>that</w:t>
      </w:r>
      <w:r w:rsidR="00FC7963" w:rsidRPr="00B17780">
        <w:rPr>
          <w:i/>
          <w:spacing w:val="-10"/>
        </w:rPr>
        <w:t xml:space="preserve"> </w:t>
      </w:r>
      <w:r w:rsidR="00FC7963" w:rsidRPr="00B17780">
        <w:rPr>
          <w:i/>
        </w:rPr>
        <w:t>the</w:t>
      </w:r>
      <w:r w:rsidR="00FC7963" w:rsidRPr="00B17780">
        <w:rPr>
          <w:i/>
          <w:spacing w:val="-9"/>
        </w:rPr>
        <w:t xml:space="preserve"> </w:t>
      </w:r>
      <w:r w:rsidR="00FC7963" w:rsidRPr="00B17780">
        <w:rPr>
          <w:i/>
        </w:rPr>
        <w:t>threshold</w:t>
      </w:r>
      <w:r w:rsidR="00FC7963" w:rsidRPr="00B17780">
        <w:rPr>
          <w:i/>
          <w:spacing w:val="-8"/>
        </w:rPr>
        <w:t xml:space="preserve"> </w:t>
      </w:r>
      <w:r w:rsidR="00FC7963" w:rsidRPr="00B17780">
        <w:rPr>
          <w:i/>
        </w:rPr>
        <w:t>has</w:t>
      </w:r>
      <w:r w:rsidR="00FC7963" w:rsidRPr="00B17780">
        <w:rPr>
          <w:i/>
          <w:spacing w:val="-8"/>
        </w:rPr>
        <w:t xml:space="preserve"> </w:t>
      </w:r>
      <w:r w:rsidR="00FC7963" w:rsidRPr="00B17780">
        <w:rPr>
          <w:i/>
        </w:rPr>
        <w:t>been</w:t>
      </w:r>
      <w:r w:rsidR="00FC7963" w:rsidRPr="00B17780">
        <w:rPr>
          <w:i/>
          <w:spacing w:val="-9"/>
        </w:rPr>
        <w:t xml:space="preserve"> </w:t>
      </w:r>
      <w:r w:rsidR="00FC7963" w:rsidRPr="00B17780">
        <w:rPr>
          <w:i/>
        </w:rPr>
        <w:t>met</w:t>
      </w:r>
      <w:r w:rsidR="00FC7963" w:rsidRPr="00B17780">
        <w:rPr>
          <w:i/>
          <w:spacing w:val="-7"/>
        </w:rPr>
        <w:t xml:space="preserve"> </w:t>
      </w:r>
      <w:r w:rsidR="00FC7963" w:rsidRPr="00B17780">
        <w:rPr>
          <w:i/>
        </w:rPr>
        <w:t>–</w:t>
      </w:r>
      <w:r w:rsidR="00FC7963" w:rsidRPr="00B17780">
        <w:rPr>
          <w:i/>
          <w:spacing w:val="-8"/>
        </w:rPr>
        <w:t xml:space="preserve"> </w:t>
      </w:r>
      <w:r w:rsidR="00FC7963" w:rsidRPr="00B17780">
        <w:rPr>
          <w:i/>
        </w:rPr>
        <w:t>a</w:t>
      </w:r>
      <w:r w:rsidR="00FC7963" w:rsidRPr="00B17780">
        <w:rPr>
          <w:i/>
          <w:spacing w:val="-9"/>
        </w:rPr>
        <w:t xml:space="preserve"> </w:t>
      </w:r>
      <w:r w:rsidR="00FC7963" w:rsidRPr="00B17780">
        <w:rPr>
          <w:i/>
        </w:rPr>
        <w:t>damages award</w:t>
      </w:r>
      <w:r w:rsidR="00FC7963" w:rsidRPr="00B17780">
        <w:rPr>
          <w:i/>
          <w:spacing w:val="-6"/>
        </w:rPr>
        <w:t xml:space="preserve"> </w:t>
      </w:r>
      <w:r w:rsidR="00FC7963" w:rsidRPr="00B17780">
        <w:rPr>
          <w:i/>
        </w:rPr>
        <w:t>made</w:t>
      </w:r>
      <w:r w:rsidR="00FC7963" w:rsidRPr="00B17780">
        <w:rPr>
          <w:i/>
          <w:spacing w:val="-8"/>
        </w:rPr>
        <w:t xml:space="preserve"> </w:t>
      </w:r>
      <w:r w:rsidR="00FC7963" w:rsidRPr="00B17780">
        <w:rPr>
          <w:i/>
        </w:rPr>
        <w:t>in</w:t>
      </w:r>
      <w:r w:rsidR="00FC7963" w:rsidRPr="00B17780">
        <w:rPr>
          <w:i/>
          <w:spacing w:val="-6"/>
        </w:rPr>
        <w:t xml:space="preserve"> </w:t>
      </w:r>
      <w:r w:rsidR="00FC7963" w:rsidRPr="00B17780">
        <w:rPr>
          <w:i/>
        </w:rPr>
        <w:t>GEHC’s</w:t>
      </w:r>
      <w:r w:rsidR="00FC7963" w:rsidRPr="00B17780">
        <w:rPr>
          <w:i/>
          <w:spacing w:val="-7"/>
        </w:rPr>
        <w:t xml:space="preserve"> </w:t>
      </w:r>
      <w:r w:rsidR="00FC7963" w:rsidRPr="00B17780">
        <w:rPr>
          <w:i/>
        </w:rPr>
        <w:t>favour</w:t>
      </w:r>
      <w:r w:rsidR="00FC7963" w:rsidRPr="00B17780">
        <w:rPr>
          <w:i/>
          <w:spacing w:val="-6"/>
        </w:rPr>
        <w:t xml:space="preserve"> </w:t>
      </w:r>
      <w:r w:rsidR="00FC7963" w:rsidRPr="00B17780">
        <w:rPr>
          <w:i/>
        </w:rPr>
        <w:t>–</w:t>
      </w:r>
      <w:r w:rsidR="00FC7963" w:rsidRPr="00B17780">
        <w:rPr>
          <w:i/>
          <w:spacing w:val="-6"/>
        </w:rPr>
        <w:t xml:space="preserve"> </w:t>
      </w:r>
      <w:r w:rsidR="00FC7963" w:rsidRPr="00B17780">
        <w:rPr>
          <w:i/>
        </w:rPr>
        <w:t>that</w:t>
      </w:r>
      <w:r w:rsidR="00FC7963" w:rsidRPr="00B17780">
        <w:rPr>
          <w:i/>
          <w:spacing w:val="-6"/>
        </w:rPr>
        <w:t xml:space="preserve"> </w:t>
      </w:r>
      <w:r w:rsidR="00FC7963" w:rsidRPr="00B17780">
        <w:rPr>
          <w:i/>
        </w:rPr>
        <w:t>would</w:t>
      </w:r>
      <w:r w:rsidR="00FC7963" w:rsidRPr="00B17780">
        <w:rPr>
          <w:i/>
          <w:spacing w:val="-6"/>
        </w:rPr>
        <w:t xml:space="preserve"> </w:t>
      </w:r>
      <w:r w:rsidR="00FC7963" w:rsidRPr="00B17780">
        <w:rPr>
          <w:i/>
        </w:rPr>
        <w:t>mean</w:t>
      </w:r>
      <w:r w:rsidR="00FC7963" w:rsidRPr="00B17780">
        <w:rPr>
          <w:i/>
          <w:spacing w:val="-6"/>
        </w:rPr>
        <w:t xml:space="preserve"> </w:t>
      </w:r>
      <w:r w:rsidR="00FC7963" w:rsidRPr="00B17780">
        <w:rPr>
          <w:i/>
        </w:rPr>
        <w:t>that</w:t>
      </w:r>
      <w:r w:rsidR="00FC7963" w:rsidRPr="00B17780">
        <w:rPr>
          <w:i/>
          <w:spacing w:val="-6"/>
        </w:rPr>
        <w:t xml:space="preserve"> </w:t>
      </w:r>
      <w:r w:rsidR="00FC7963" w:rsidRPr="00B17780">
        <w:rPr>
          <w:i/>
        </w:rPr>
        <w:t>the</w:t>
      </w:r>
      <w:r w:rsidR="00FC7963" w:rsidRPr="00B17780">
        <w:rPr>
          <w:i/>
          <w:spacing w:val="-7"/>
        </w:rPr>
        <w:t xml:space="preserve"> </w:t>
      </w:r>
      <w:r w:rsidR="00FC7963" w:rsidRPr="00B17780">
        <w:rPr>
          <w:i/>
        </w:rPr>
        <w:t>whole</w:t>
      </w:r>
      <w:r w:rsidR="00FC7963" w:rsidRPr="00B17780">
        <w:rPr>
          <w:i/>
          <w:spacing w:val="-7"/>
        </w:rPr>
        <w:t xml:space="preserve"> </w:t>
      </w:r>
      <w:r w:rsidR="00FC7963" w:rsidRPr="00B17780">
        <w:rPr>
          <w:i/>
        </w:rPr>
        <w:t>of</w:t>
      </w:r>
      <w:r w:rsidR="00FC7963" w:rsidRPr="00B17780">
        <w:rPr>
          <w:i/>
          <w:spacing w:val="-6"/>
        </w:rPr>
        <w:t xml:space="preserve"> </w:t>
      </w:r>
      <w:r w:rsidR="00FC7963" w:rsidRPr="00B17780">
        <w:rPr>
          <w:i/>
        </w:rPr>
        <w:t>the</w:t>
      </w:r>
      <w:r w:rsidR="00FC7963" w:rsidRPr="00B17780">
        <w:rPr>
          <w:i/>
          <w:spacing w:val="-7"/>
        </w:rPr>
        <w:t xml:space="preserve"> </w:t>
      </w:r>
      <w:r w:rsidR="00FC7963" w:rsidRPr="00B17780">
        <w:rPr>
          <w:i/>
        </w:rPr>
        <w:t>WIP</w:t>
      </w:r>
      <w:r w:rsidR="00FC7963" w:rsidRPr="00B17780">
        <w:rPr>
          <w:i/>
          <w:spacing w:val="-5"/>
        </w:rPr>
        <w:t xml:space="preserve"> </w:t>
      </w:r>
      <w:r w:rsidR="00FC7963" w:rsidRPr="00B17780">
        <w:rPr>
          <w:i/>
        </w:rPr>
        <w:t>plus</w:t>
      </w:r>
      <w:r w:rsidR="00FC7963" w:rsidRPr="00B17780">
        <w:rPr>
          <w:i/>
          <w:spacing w:val="-6"/>
        </w:rPr>
        <w:t xml:space="preserve"> </w:t>
      </w:r>
      <w:r w:rsidR="00FC7963" w:rsidRPr="00B17780">
        <w:rPr>
          <w:i/>
        </w:rPr>
        <w:t>uplift would become payable</w:t>
      </w:r>
      <w:r w:rsidR="00FC7963" w:rsidRPr="006F252D">
        <w:t>’</w:t>
      </w:r>
      <w:r w:rsidR="00FC7963" w:rsidRPr="00B17780">
        <w:rPr>
          <w:spacing w:val="-2"/>
        </w:rPr>
        <w:t xml:space="preserve"> </w:t>
      </w:r>
      <w:r w:rsidR="00FC7963" w:rsidRPr="006F252D">
        <w:t>[J2/640]</w:t>
      </w:r>
      <w:r w:rsidR="006F252D">
        <w:t>.</w:t>
      </w:r>
      <w:r w:rsidR="00B17780">
        <w:t xml:space="preserve"> </w:t>
      </w:r>
      <w:r w:rsidR="00FD618D">
        <w:t>Per GEHC, t</w:t>
      </w:r>
      <w:r w:rsidR="00FC7963" w:rsidRPr="006F252D">
        <w:t>hese two emails seem entirely clear: ‘</w:t>
      </w:r>
      <w:r w:rsidR="00FC7963" w:rsidRPr="00B17780">
        <w:rPr>
          <w:i/>
        </w:rPr>
        <w:t>under the terms success has been achieved for this stage</w:t>
      </w:r>
      <w:r w:rsidR="00FC7963" w:rsidRPr="006F252D">
        <w:t>’; ‘</w:t>
      </w:r>
      <w:r w:rsidR="00FC7963" w:rsidRPr="00B17780">
        <w:rPr>
          <w:i/>
        </w:rPr>
        <w:t>the threshold has been met – a damages award in GEHC’s</w:t>
      </w:r>
      <w:r w:rsidR="00FC7963" w:rsidRPr="00B17780">
        <w:rPr>
          <w:i/>
          <w:spacing w:val="-8"/>
        </w:rPr>
        <w:t xml:space="preserve"> </w:t>
      </w:r>
      <w:r w:rsidR="00FC7963" w:rsidRPr="00B17780">
        <w:rPr>
          <w:i/>
        </w:rPr>
        <w:t>favour</w:t>
      </w:r>
      <w:r w:rsidR="00FC7963" w:rsidRPr="006F252D">
        <w:t>’</w:t>
      </w:r>
      <w:r w:rsidR="00FD618D">
        <w:t>.</w:t>
      </w:r>
    </w:p>
    <w:p w14:paraId="02AEDA2A" w14:textId="45A40A9C" w:rsidR="00B17780" w:rsidRDefault="00FD618D" w:rsidP="00B17780">
      <w:pPr>
        <w:pStyle w:val="ParaLevel1"/>
        <w:tabs>
          <w:tab w:val="left" w:pos="1541"/>
        </w:tabs>
        <w:spacing w:before="10" w:line="360" w:lineRule="auto"/>
        <w:ind w:left="-130" w:right="-1134"/>
      </w:pPr>
      <w:r>
        <w:t xml:space="preserve">RS </w:t>
      </w:r>
      <w:r w:rsidR="00FC7963" w:rsidRPr="00FD618D">
        <w:t xml:space="preserve">placed emphasis on the use of the word ‘would’ </w:t>
      </w:r>
      <w:r w:rsidR="00C2744D" w:rsidRPr="00B17780">
        <w:rPr>
          <w:i/>
          <w:iCs/>
        </w:rPr>
        <w:t xml:space="preserve">(that would mean) </w:t>
      </w:r>
      <w:r w:rsidR="00FC7963" w:rsidRPr="00C2744D">
        <w:t>in</w:t>
      </w:r>
      <w:r w:rsidR="00FC7963" w:rsidRPr="00FD618D">
        <w:t xml:space="preserve"> the second of these emails</w:t>
      </w:r>
      <w:r w:rsidR="00C2744D">
        <w:t>; per GEHC</w:t>
      </w:r>
      <w:r w:rsidR="00FC7963" w:rsidRPr="00FD618D">
        <w:t xml:space="preserve">, that invests far too much significance in the precise use of tense in an informal and staccato exchange. Secondly, if the word </w:t>
      </w:r>
      <w:r w:rsidR="00C2744D">
        <w:t xml:space="preserve">“would” </w:t>
      </w:r>
      <w:r w:rsidR="00FC7963" w:rsidRPr="00FD618D">
        <w:t xml:space="preserve">has any significance, it is simply a reflection </w:t>
      </w:r>
      <w:r w:rsidR="00C2744D">
        <w:t xml:space="preserve">of </w:t>
      </w:r>
      <w:r w:rsidR="00FC7963" w:rsidRPr="00FD618D">
        <w:t xml:space="preserve">commercial reality. Regardless of whether a win had technically been triggered under CFA3, </w:t>
      </w:r>
      <w:r w:rsidR="00C2744D">
        <w:t>RS</w:t>
      </w:r>
      <w:r w:rsidR="00FC7963" w:rsidRPr="00FD618D">
        <w:t xml:space="preserve"> knew that there was no actual</w:t>
      </w:r>
      <w:r w:rsidR="00FC7963" w:rsidRPr="00B17780">
        <w:rPr>
          <w:spacing w:val="-14"/>
        </w:rPr>
        <w:t xml:space="preserve"> </w:t>
      </w:r>
      <w:r w:rsidR="00FC7963" w:rsidRPr="00FD618D">
        <w:t>prospect</w:t>
      </w:r>
      <w:r w:rsidR="00FC7963" w:rsidRPr="00B17780">
        <w:rPr>
          <w:spacing w:val="-13"/>
        </w:rPr>
        <w:t xml:space="preserve"> </w:t>
      </w:r>
      <w:r w:rsidR="00FC7963" w:rsidRPr="00FD618D">
        <w:t>of</w:t>
      </w:r>
      <w:r w:rsidR="00FC7963" w:rsidRPr="00B17780">
        <w:rPr>
          <w:spacing w:val="-14"/>
        </w:rPr>
        <w:t xml:space="preserve"> </w:t>
      </w:r>
      <w:r w:rsidR="00FC7963" w:rsidRPr="00FD618D">
        <w:t>the</w:t>
      </w:r>
      <w:r w:rsidR="00FC7963" w:rsidRPr="00B17780">
        <w:rPr>
          <w:spacing w:val="-14"/>
        </w:rPr>
        <w:t xml:space="preserve"> </w:t>
      </w:r>
      <w:r w:rsidR="00FC7963" w:rsidRPr="00FD618D">
        <w:t>full</w:t>
      </w:r>
      <w:r w:rsidR="00FC7963" w:rsidRPr="00B17780">
        <w:rPr>
          <w:spacing w:val="-13"/>
        </w:rPr>
        <w:t xml:space="preserve"> </w:t>
      </w:r>
      <w:r w:rsidR="00FC7963" w:rsidRPr="00FD618D">
        <w:t>payment</w:t>
      </w:r>
      <w:r w:rsidR="00FC7963" w:rsidRPr="00B17780">
        <w:rPr>
          <w:spacing w:val="-13"/>
        </w:rPr>
        <w:t xml:space="preserve"> </w:t>
      </w:r>
      <w:r w:rsidR="00FC7963" w:rsidRPr="00FD618D">
        <w:t>of</w:t>
      </w:r>
      <w:r w:rsidR="00FC7963" w:rsidRPr="00B17780">
        <w:rPr>
          <w:spacing w:val="-14"/>
        </w:rPr>
        <w:t xml:space="preserve"> </w:t>
      </w:r>
      <w:r w:rsidR="00FC7963" w:rsidRPr="00FD618D">
        <w:t>its</w:t>
      </w:r>
      <w:r w:rsidR="00FC7963" w:rsidRPr="00B17780">
        <w:rPr>
          <w:spacing w:val="-11"/>
        </w:rPr>
        <w:t xml:space="preserve"> </w:t>
      </w:r>
      <w:r w:rsidR="00FC7963" w:rsidRPr="00FD618D">
        <w:t>WIP</w:t>
      </w:r>
      <w:r w:rsidR="00FC7963" w:rsidRPr="00B17780">
        <w:rPr>
          <w:spacing w:val="-13"/>
        </w:rPr>
        <w:t xml:space="preserve"> </w:t>
      </w:r>
      <w:r w:rsidR="00FC7963" w:rsidRPr="00FD618D">
        <w:t>until</w:t>
      </w:r>
      <w:r w:rsidR="00FC7963" w:rsidRPr="00B17780">
        <w:rPr>
          <w:spacing w:val="-13"/>
        </w:rPr>
        <w:t xml:space="preserve"> </w:t>
      </w:r>
      <w:r w:rsidR="00FC7963" w:rsidRPr="00FD618D">
        <w:t>funds</w:t>
      </w:r>
      <w:r w:rsidR="00FC7963" w:rsidRPr="00B17780">
        <w:rPr>
          <w:spacing w:val="-13"/>
        </w:rPr>
        <w:t xml:space="preserve"> </w:t>
      </w:r>
      <w:r w:rsidR="00FC7963" w:rsidRPr="00FD618D">
        <w:t>were</w:t>
      </w:r>
      <w:r w:rsidR="00FC7963" w:rsidRPr="00B17780">
        <w:rPr>
          <w:spacing w:val="-15"/>
        </w:rPr>
        <w:t xml:space="preserve"> </w:t>
      </w:r>
      <w:r w:rsidR="00FC7963" w:rsidRPr="00FD618D">
        <w:t>recovered</w:t>
      </w:r>
      <w:r w:rsidR="00FC7963" w:rsidRPr="00B17780">
        <w:rPr>
          <w:spacing w:val="-13"/>
        </w:rPr>
        <w:t xml:space="preserve"> </w:t>
      </w:r>
      <w:r w:rsidR="00FC7963" w:rsidRPr="00FD618D">
        <w:t>from</w:t>
      </w:r>
      <w:r w:rsidR="00FC7963" w:rsidRPr="00B17780">
        <w:rPr>
          <w:spacing w:val="-13"/>
        </w:rPr>
        <w:t xml:space="preserve"> </w:t>
      </w:r>
      <w:r w:rsidR="00FC7963" w:rsidRPr="00FD618D">
        <w:t>Mr</w:t>
      </w:r>
      <w:r w:rsidR="00FC7963" w:rsidRPr="00B17780">
        <w:rPr>
          <w:spacing w:val="-14"/>
        </w:rPr>
        <w:t xml:space="preserve"> </w:t>
      </w:r>
      <w:r w:rsidR="00FC7963" w:rsidRPr="00FD618D">
        <w:t>Gray</w:t>
      </w:r>
      <w:r w:rsidR="00C2744D">
        <w:t>; that</w:t>
      </w:r>
      <w:r w:rsidR="00FC7963" w:rsidRPr="00FD618D">
        <w:t xml:space="preserve"> had not happened as a result of the Asplin order [J/2/629], because</w:t>
      </w:r>
      <w:r w:rsidR="0008026A">
        <w:t xml:space="preserve"> </w:t>
      </w:r>
      <w:r w:rsidR="00EE1D94">
        <w:t xml:space="preserve"> ABC</w:t>
      </w:r>
      <w:r w:rsidR="0008026A">
        <w:t xml:space="preserve"> </w:t>
      </w:r>
      <w:r w:rsidR="00FC7963" w:rsidRPr="00FD618D">
        <w:t>had adjourned all issues of damages and costs for a significant</w:t>
      </w:r>
      <w:r w:rsidR="00FC7963" w:rsidRPr="00B17780">
        <w:rPr>
          <w:spacing w:val="-3"/>
        </w:rPr>
        <w:t xml:space="preserve"> </w:t>
      </w:r>
      <w:r w:rsidR="00FC7963" w:rsidRPr="00FD618D">
        <w:t>period.</w:t>
      </w:r>
    </w:p>
    <w:p w14:paraId="2EEFFD43" w14:textId="77777777" w:rsidR="00B17780" w:rsidRDefault="00730F14" w:rsidP="00B17780">
      <w:pPr>
        <w:pStyle w:val="ParaLevel1"/>
        <w:tabs>
          <w:tab w:val="left" w:pos="1541"/>
        </w:tabs>
        <w:spacing w:before="10" w:line="360" w:lineRule="auto"/>
        <w:ind w:left="-130" w:right="-1134"/>
      </w:pPr>
      <w:r>
        <w:t>Per GEHC, RS</w:t>
      </w:r>
      <w:r w:rsidR="00FC7963" w:rsidRPr="00730F14">
        <w:t xml:space="preserve"> also ignore the closing words of the second email, which also clearly communicate a win: ‘</w:t>
      </w:r>
      <w:r w:rsidR="00FC7963" w:rsidRPr="00B17780">
        <w:rPr>
          <w:i/>
        </w:rPr>
        <w:t>the other side could argue that we are no longer entitled to the uplift</w:t>
      </w:r>
      <w:r w:rsidR="00FC7963" w:rsidRPr="00B17780">
        <w:rPr>
          <w:i/>
          <w:spacing w:val="-3"/>
        </w:rPr>
        <w:t xml:space="preserve"> </w:t>
      </w:r>
      <w:r w:rsidR="00FC7963" w:rsidRPr="00B17780">
        <w:rPr>
          <w:i/>
        </w:rPr>
        <w:t>from</w:t>
      </w:r>
      <w:r w:rsidR="00FC7963" w:rsidRPr="00B17780">
        <w:rPr>
          <w:i/>
          <w:spacing w:val="-4"/>
        </w:rPr>
        <w:t xml:space="preserve"> </w:t>
      </w:r>
      <w:r w:rsidR="00FC7963" w:rsidRPr="00B17780">
        <w:rPr>
          <w:i/>
        </w:rPr>
        <w:t>here</w:t>
      </w:r>
      <w:r w:rsidR="00FC7963" w:rsidRPr="00B17780">
        <w:rPr>
          <w:i/>
          <w:spacing w:val="-5"/>
        </w:rPr>
        <w:t xml:space="preserve"> </w:t>
      </w:r>
      <w:r w:rsidR="00FC7963" w:rsidRPr="00B17780">
        <w:rPr>
          <w:i/>
        </w:rPr>
        <w:t>on</w:t>
      </w:r>
      <w:r w:rsidR="00FC7963" w:rsidRPr="00B17780">
        <w:rPr>
          <w:i/>
          <w:spacing w:val="-3"/>
        </w:rPr>
        <w:t xml:space="preserve"> </w:t>
      </w:r>
      <w:r w:rsidR="00FC7963" w:rsidRPr="00B17780">
        <w:rPr>
          <w:i/>
        </w:rPr>
        <w:t>in</w:t>
      </w:r>
      <w:r w:rsidR="00FC7963" w:rsidRPr="00B17780">
        <w:rPr>
          <w:i/>
          <w:spacing w:val="-6"/>
        </w:rPr>
        <w:t xml:space="preserve"> </w:t>
      </w:r>
      <w:r w:rsidR="00FC7963" w:rsidRPr="00B17780">
        <w:rPr>
          <w:i/>
        </w:rPr>
        <w:t>as</w:t>
      </w:r>
      <w:r w:rsidR="00FC7963" w:rsidRPr="00B17780">
        <w:rPr>
          <w:i/>
          <w:spacing w:val="-4"/>
        </w:rPr>
        <w:t xml:space="preserve"> </w:t>
      </w:r>
      <w:r w:rsidR="00FC7963" w:rsidRPr="00B17780">
        <w:rPr>
          <w:i/>
        </w:rPr>
        <w:t>the</w:t>
      </w:r>
      <w:r w:rsidR="00FC7963" w:rsidRPr="00B17780">
        <w:rPr>
          <w:i/>
          <w:spacing w:val="-4"/>
        </w:rPr>
        <w:t xml:space="preserve"> </w:t>
      </w:r>
      <w:r w:rsidR="00FC7963" w:rsidRPr="00B17780">
        <w:rPr>
          <w:i/>
        </w:rPr>
        <w:t>risk</w:t>
      </w:r>
      <w:r w:rsidR="00FC7963" w:rsidRPr="00B17780">
        <w:rPr>
          <w:i/>
          <w:spacing w:val="-5"/>
        </w:rPr>
        <w:t xml:space="preserve"> </w:t>
      </w:r>
      <w:r w:rsidR="00FC7963" w:rsidRPr="00B17780">
        <w:rPr>
          <w:i/>
        </w:rPr>
        <w:t>element</w:t>
      </w:r>
      <w:r w:rsidR="00FC7963" w:rsidRPr="00B17780">
        <w:rPr>
          <w:i/>
          <w:spacing w:val="-3"/>
        </w:rPr>
        <w:t xml:space="preserve"> </w:t>
      </w:r>
      <w:r w:rsidR="00FC7963" w:rsidRPr="00B17780">
        <w:rPr>
          <w:i/>
        </w:rPr>
        <w:t>has</w:t>
      </w:r>
      <w:r w:rsidR="00FC7963" w:rsidRPr="00B17780">
        <w:rPr>
          <w:i/>
          <w:spacing w:val="-3"/>
        </w:rPr>
        <w:t xml:space="preserve"> </w:t>
      </w:r>
      <w:r w:rsidR="00FC7963" w:rsidRPr="00B17780">
        <w:rPr>
          <w:i/>
        </w:rPr>
        <w:t>been</w:t>
      </w:r>
      <w:r w:rsidR="00FC7963" w:rsidRPr="00B17780">
        <w:rPr>
          <w:i/>
          <w:spacing w:val="-1"/>
        </w:rPr>
        <w:t xml:space="preserve"> </w:t>
      </w:r>
      <w:r w:rsidR="00FC7963" w:rsidRPr="00B17780">
        <w:rPr>
          <w:i/>
        </w:rPr>
        <w:t>removed</w:t>
      </w:r>
      <w:r w:rsidR="00FC7963" w:rsidRPr="00B17780">
        <w:rPr>
          <w:i/>
          <w:spacing w:val="-4"/>
        </w:rPr>
        <w:t xml:space="preserve"> </w:t>
      </w:r>
      <w:r w:rsidR="00FC7963" w:rsidRPr="00B17780">
        <w:rPr>
          <w:i/>
        </w:rPr>
        <w:t>as</w:t>
      </w:r>
      <w:r w:rsidR="00FC7963" w:rsidRPr="00B17780">
        <w:rPr>
          <w:i/>
          <w:spacing w:val="-3"/>
        </w:rPr>
        <w:t xml:space="preserve"> </w:t>
      </w:r>
      <w:r w:rsidR="00FC7963" w:rsidRPr="00B17780">
        <w:rPr>
          <w:i/>
        </w:rPr>
        <w:t>there</w:t>
      </w:r>
      <w:r w:rsidR="00FC7963" w:rsidRPr="00B17780">
        <w:rPr>
          <w:i/>
          <w:spacing w:val="-5"/>
        </w:rPr>
        <w:t xml:space="preserve"> </w:t>
      </w:r>
      <w:r w:rsidR="00FC7963" w:rsidRPr="00B17780">
        <w:rPr>
          <w:i/>
        </w:rPr>
        <w:t>has</w:t>
      </w:r>
      <w:r w:rsidR="00FC7963" w:rsidRPr="00B17780">
        <w:rPr>
          <w:i/>
          <w:spacing w:val="-4"/>
        </w:rPr>
        <w:t xml:space="preserve"> </w:t>
      </w:r>
      <w:r w:rsidR="00FC7963" w:rsidRPr="00B17780">
        <w:rPr>
          <w:i/>
        </w:rPr>
        <w:t>been</w:t>
      </w:r>
      <w:r w:rsidR="00FC7963" w:rsidRPr="00B17780">
        <w:rPr>
          <w:i/>
          <w:spacing w:val="-3"/>
        </w:rPr>
        <w:t xml:space="preserve"> </w:t>
      </w:r>
      <w:r w:rsidR="00FC7963" w:rsidRPr="00B17780">
        <w:rPr>
          <w:i/>
        </w:rPr>
        <w:t>a</w:t>
      </w:r>
      <w:r w:rsidR="00FC7963" w:rsidRPr="00B17780">
        <w:rPr>
          <w:i/>
          <w:spacing w:val="-4"/>
        </w:rPr>
        <w:t xml:space="preserve"> </w:t>
      </w:r>
      <w:r w:rsidR="00FC7963" w:rsidRPr="00B17780">
        <w:rPr>
          <w:i/>
        </w:rPr>
        <w:t>win</w:t>
      </w:r>
      <w:r w:rsidR="00FC7963" w:rsidRPr="00B17780">
        <w:rPr>
          <w:i/>
          <w:spacing w:val="-3"/>
        </w:rPr>
        <w:t xml:space="preserve"> </w:t>
      </w:r>
      <w:r w:rsidR="00FC7963" w:rsidRPr="00B17780">
        <w:rPr>
          <w:i/>
        </w:rPr>
        <w:t>for the purposes of the CFA</w:t>
      </w:r>
      <w:r w:rsidR="00FC7963" w:rsidRPr="00730F14">
        <w:t>’</w:t>
      </w:r>
      <w:r w:rsidR="00FC7963" w:rsidRPr="00B17780">
        <w:rPr>
          <w:spacing w:val="-1"/>
        </w:rPr>
        <w:t xml:space="preserve"> </w:t>
      </w:r>
      <w:r w:rsidR="00FC7963" w:rsidRPr="00730F14">
        <w:t>[J2/640].</w:t>
      </w:r>
      <w:r>
        <w:t xml:space="preserve"> As well as these emails, GEHC rely upon </w:t>
      </w:r>
      <w:r w:rsidR="00FC7963" w:rsidRPr="00730F14">
        <w:t>powerful indications to the same effect in the surrounding</w:t>
      </w:r>
      <w:r w:rsidR="00FC7963" w:rsidRPr="00B17780">
        <w:rPr>
          <w:spacing w:val="-12"/>
        </w:rPr>
        <w:t xml:space="preserve"> </w:t>
      </w:r>
      <w:r w:rsidR="00FC7963" w:rsidRPr="00730F14">
        <w:t>circumstances</w:t>
      </w:r>
      <w:r>
        <w:t>.</w:t>
      </w:r>
      <w:r w:rsidR="00273E02">
        <w:t xml:space="preserve"> They list these as:</w:t>
      </w:r>
    </w:p>
    <w:p w14:paraId="20736191" w14:textId="5136CBB2" w:rsidR="00942E85" w:rsidRDefault="00942E85" w:rsidP="00942E85">
      <w:pPr>
        <w:pStyle w:val="ParaLevel1"/>
        <w:numPr>
          <w:ilvl w:val="0"/>
          <w:numId w:val="0"/>
        </w:numPr>
        <w:tabs>
          <w:tab w:val="left" w:pos="1541"/>
        </w:tabs>
        <w:spacing w:before="10" w:line="360" w:lineRule="auto"/>
        <w:ind w:left="-130" w:right="-1134"/>
      </w:pPr>
      <w:r>
        <w:t>(</w:t>
      </w:r>
      <w:r w:rsidR="002B6761">
        <w:t>a) C</w:t>
      </w:r>
      <w:r w:rsidR="002B6761" w:rsidRPr="00273E02">
        <w:t xml:space="preserve">lear echoes of the position presented to GEHC under CFA2. </w:t>
      </w:r>
      <w:r w:rsidR="0008026A" w:rsidRPr="00273E02">
        <w:t>If a</w:t>
      </w:r>
      <w:r w:rsidR="002B6761" w:rsidRPr="00B17780">
        <w:rPr>
          <w:spacing w:val="-5"/>
        </w:rPr>
        <w:t xml:space="preserve"> </w:t>
      </w:r>
      <w:r w:rsidR="002B6761" w:rsidRPr="00273E02">
        <w:t>remedy</w:t>
      </w:r>
      <w:r w:rsidR="002B6761" w:rsidRPr="00B17780">
        <w:rPr>
          <w:spacing w:val="-8"/>
        </w:rPr>
        <w:t xml:space="preserve"> </w:t>
      </w:r>
      <w:r w:rsidR="002B6761" w:rsidRPr="00273E02">
        <w:t>from</w:t>
      </w:r>
      <w:r w:rsidR="002B6761" w:rsidRPr="00B17780">
        <w:rPr>
          <w:spacing w:val="-3"/>
        </w:rPr>
        <w:t xml:space="preserve"> </w:t>
      </w:r>
      <w:r w:rsidR="002B6761" w:rsidRPr="00273E02">
        <w:t>Vos</w:t>
      </w:r>
      <w:r w:rsidR="002B6761" w:rsidRPr="00B17780">
        <w:rPr>
          <w:spacing w:val="-3"/>
        </w:rPr>
        <w:t xml:space="preserve"> </w:t>
      </w:r>
      <w:r w:rsidR="002B6761" w:rsidRPr="00273E02">
        <w:t>J</w:t>
      </w:r>
      <w:r w:rsidR="002B6761" w:rsidRPr="00B17780">
        <w:rPr>
          <w:spacing w:val="-1"/>
        </w:rPr>
        <w:t xml:space="preserve"> </w:t>
      </w:r>
      <w:r w:rsidR="002B6761" w:rsidRPr="00273E02">
        <w:t>was</w:t>
      </w:r>
      <w:r w:rsidR="002B6761" w:rsidRPr="00B17780">
        <w:rPr>
          <w:spacing w:val="-3"/>
        </w:rPr>
        <w:t xml:space="preserve"> </w:t>
      </w:r>
      <w:r w:rsidR="002B6761" w:rsidRPr="00273E02">
        <w:t>a</w:t>
      </w:r>
      <w:r w:rsidR="002B6761" w:rsidRPr="00B17780">
        <w:rPr>
          <w:spacing w:val="-4"/>
        </w:rPr>
        <w:t xml:space="preserve"> </w:t>
      </w:r>
      <w:r w:rsidR="002B6761" w:rsidRPr="00273E02">
        <w:t>win,</w:t>
      </w:r>
      <w:r w:rsidR="002B6761" w:rsidRPr="00B17780">
        <w:rPr>
          <w:spacing w:val="-3"/>
        </w:rPr>
        <w:t xml:space="preserve"> </w:t>
      </w:r>
      <w:r w:rsidR="002B6761" w:rsidRPr="00273E02">
        <w:t>which</w:t>
      </w:r>
      <w:r w:rsidR="002B6761" w:rsidRPr="00B17780">
        <w:rPr>
          <w:spacing w:val="-4"/>
        </w:rPr>
        <w:t xml:space="preserve"> </w:t>
      </w:r>
      <w:r w:rsidR="002B6761" w:rsidRPr="00273E02">
        <w:t>crystallised</w:t>
      </w:r>
      <w:r w:rsidR="002B6761" w:rsidRPr="00B17780">
        <w:rPr>
          <w:spacing w:val="-1"/>
        </w:rPr>
        <w:t xml:space="preserve"> </w:t>
      </w:r>
      <w:r w:rsidR="002B6761" w:rsidRPr="00273E02">
        <w:t>liability</w:t>
      </w:r>
      <w:r w:rsidR="002B6761" w:rsidRPr="00B17780">
        <w:rPr>
          <w:spacing w:val="-6"/>
        </w:rPr>
        <w:t xml:space="preserve"> </w:t>
      </w:r>
      <w:r w:rsidR="002B6761" w:rsidRPr="00273E02">
        <w:t>under</w:t>
      </w:r>
      <w:r w:rsidR="002B6761" w:rsidRPr="00B17780">
        <w:rPr>
          <w:spacing w:val="-4"/>
        </w:rPr>
        <w:t xml:space="preserve"> </w:t>
      </w:r>
      <w:r w:rsidR="002B6761" w:rsidRPr="00273E02">
        <w:t>CFA2</w:t>
      </w:r>
      <w:r w:rsidR="002B6761" w:rsidRPr="00B17780">
        <w:rPr>
          <w:spacing w:val="-4"/>
        </w:rPr>
        <w:t xml:space="preserve"> </w:t>
      </w:r>
      <w:r w:rsidR="002B6761" w:rsidRPr="00273E02">
        <w:t xml:space="preserve">(cf </w:t>
      </w:r>
      <w:r w:rsidR="00A97FE1">
        <w:t>ABC</w:t>
      </w:r>
      <w:r w:rsidR="002B6761" w:rsidRPr="00273E02">
        <w:t xml:space="preserve">’s email at </w:t>
      </w:r>
      <w:r w:rsidR="00944C84">
        <w:t>[</w:t>
      </w:r>
      <w:r w:rsidR="002B6761" w:rsidRPr="00273E02">
        <w:t>J1/175]</w:t>
      </w:r>
      <w:r w:rsidR="00944C84">
        <w:t>)</w:t>
      </w:r>
      <w:r w:rsidR="002B6761" w:rsidRPr="00273E02">
        <w:t xml:space="preserve"> it is hardly surprising that </w:t>
      </w:r>
      <w:r w:rsidR="002B6761">
        <w:t>RS</w:t>
      </w:r>
      <w:r w:rsidR="002B6761" w:rsidRPr="00273E02">
        <w:t xml:space="preserve"> took the same approach to a remedy from Asplin J under</w:t>
      </w:r>
      <w:r w:rsidR="002B6761" w:rsidRPr="00B17780">
        <w:rPr>
          <w:spacing w:val="-2"/>
        </w:rPr>
        <w:t xml:space="preserve"> </w:t>
      </w:r>
      <w:r w:rsidR="002B6761" w:rsidRPr="00273E02">
        <w:t>CFA3.</w:t>
      </w:r>
    </w:p>
    <w:p w14:paraId="25B8D2F8" w14:textId="77777777" w:rsidR="00942E85" w:rsidRDefault="002B6761" w:rsidP="00942E85">
      <w:pPr>
        <w:pStyle w:val="ParaLevel1"/>
        <w:numPr>
          <w:ilvl w:val="0"/>
          <w:numId w:val="0"/>
        </w:numPr>
        <w:tabs>
          <w:tab w:val="left" w:pos="1541"/>
        </w:tabs>
        <w:spacing w:before="10" w:line="360" w:lineRule="auto"/>
        <w:ind w:left="-130" w:right="-1134"/>
      </w:pPr>
      <w:r>
        <w:t xml:space="preserve">(b) </w:t>
      </w:r>
      <w:r w:rsidRPr="00C924E6">
        <w:t>GEHC</w:t>
      </w:r>
      <w:r>
        <w:t>’s</w:t>
      </w:r>
      <w:r w:rsidRPr="00C924E6">
        <w:rPr>
          <w:spacing w:val="9"/>
        </w:rPr>
        <w:t xml:space="preserve"> </w:t>
      </w:r>
      <w:r w:rsidRPr="00C924E6">
        <w:t>initial</w:t>
      </w:r>
      <w:r w:rsidRPr="00C924E6">
        <w:rPr>
          <w:spacing w:val="6"/>
        </w:rPr>
        <w:t xml:space="preserve"> </w:t>
      </w:r>
      <w:r w:rsidRPr="00C924E6">
        <w:t>agree</w:t>
      </w:r>
      <w:r>
        <w:t>ment</w:t>
      </w:r>
      <w:r w:rsidRPr="00C924E6">
        <w:rPr>
          <w:spacing w:val="6"/>
        </w:rPr>
        <w:t xml:space="preserve"> </w:t>
      </w:r>
      <w:r w:rsidRPr="00C924E6">
        <w:t>to</w:t>
      </w:r>
      <w:r w:rsidRPr="00C924E6">
        <w:rPr>
          <w:spacing w:val="9"/>
        </w:rPr>
        <w:t xml:space="preserve"> </w:t>
      </w:r>
      <w:r>
        <w:t>RS</w:t>
      </w:r>
      <w:r w:rsidRPr="00C924E6">
        <w:rPr>
          <w:spacing w:val="9"/>
        </w:rPr>
        <w:t xml:space="preserve"> </w:t>
      </w:r>
      <w:r w:rsidRPr="00C924E6">
        <w:t>taking</w:t>
      </w:r>
      <w:r w:rsidRPr="00C924E6">
        <w:rPr>
          <w:spacing w:val="9"/>
        </w:rPr>
        <w:t xml:space="preserve"> </w:t>
      </w:r>
      <w:r w:rsidRPr="00C924E6">
        <w:t>the</w:t>
      </w:r>
      <w:r w:rsidRPr="00C924E6">
        <w:rPr>
          <w:spacing w:val="15"/>
        </w:rPr>
        <w:t xml:space="preserve"> </w:t>
      </w:r>
      <w:r w:rsidRPr="00C924E6">
        <w:rPr>
          <w:u w:val="single"/>
        </w:rPr>
        <w:t>whole</w:t>
      </w:r>
      <w:r w:rsidRPr="00C924E6">
        <w:rPr>
          <w:spacing w:val="9"/>
        </w:rPr>
        <w:t xml:space="preserve"> </w:t>
      </w:r>
      <w:r w:rsidRPr="00C924E6">
        <w:t>of</w:t>
      </w:r>
      <w:r w:rsidRPr="00C924E6">
        <w:rPr>
          <w:spacing w:val="8"/>
        </w:rPr>
        <w:t xml:space="preserve"> </w:t>
      </w:r>
      <w:r w:rsidRPr="00C924E6">
        <w:t>the</w:t>
      </w:r>
      <w:r>
        <w:t xml:space="preserve"> sum (£2.523 million) being paid by Mr Gray. GEHC assert they would never have agreed to this absent advice that a win had been achieved under CFA3 as (absent such a win) the money was GEHC’s outright.</w:t>
      </w:r>
    </w:p>
    <w:p w14:paraId="01F5A46E" w14:textId="77777777" w:rsidR="00942E85" w:rsidRDefault="002B6761" w:rsidP="00942E85">
      <w:pPr>
        <w:pStyle w:val="ParaLevel1"/>
        <w:numPr>
          <w:ilvl w:val="0"/>
          <w:numId w:val="0"/>
        </w:numPr>
        <w:tabs>
          <w:tab w:val="left" w:pos="1541"/>
        </w:tabs>
        <w:spacing w:before="10" w:line="360" w:lineRule="auto"/>
        <w:ind w:left="-130" w:right="-1134"/>
      </w:pPr>
      <w:r>
        <w:t>(c) T</w:t>
      </w:r>
      <w:r w:rsidRPr="007752AA">
        <w:t>he August agreement, in which the split</w:t>
      </w:r>
      <w:r w:rsidRPr="007752AA">
        <w:rPr>
          <w:spacing w:val="-17"/>
        </w:rPr>
        <w:t xml:space="preserve"> </w:t>
      </w:r>
      <w:r w:rsidRPr="007752AA">
        <w:t>in the Gray money was agreed</w:t>
      </w:r>
      <w:r>
        <w:t xml:space="preserve">, only makes sense (per GEHC) </w:t>
      </w:r>
      <w:r w:rsidRPr="007752AA">
        <w:t xml:space="preserve">if it had been advised that further sums were owing to </w:t>
      </w:r>
      <w:r>
        <w:t>RS.</w:t>
      </w:r>
    </w:p>
    <w:p w14:paraId="07A31535" w14:textId="04F55F88" w:rsidR="00942E85" w:rsidRDefault="002B6761" w:rsidP="00942E85">
      <w:pPr>
        <w:pStyle w:val="ParaLevel1"/>
        <w:numPr>
          <w:ilvl w:val="0"/>
          <w:numId w:val="0"/>
        </w:numPr>
        <w:tabs>
          <w:tab w:val="left" w:pos="1541"/>
        </w:tabs>
        <w:spacing w:before="10" w:line="360" w:lineRule="auto"/>
        <w:ind w:left="-130" w:right="-1134"/>
      </w:pPr>
      <w:r>
        <w:lastRenderedPageBreak/>
        <w:t>(d) E</w:t>
      </w:r>
      <w:r w:rsidRPr="007752AA">
        <w:t xml:space="preserve">mails between Mr Monych and </w:t>
      </w:r>
      <w:r w:rsidR="00A97FE1">
        <w:t>ABC</w:t>
      </w:r>
      <w:r w:rsidRPr="007752AA">
        <w:t xml:space="preserve"> which led to the August agreement</w:t>
      </w:r>
      <w:r>
        <w:t xml:space="preserve">; </w:t>
      </w:r>
      <w:r w:rsidRPr="007752AA">
        <w:t>email  9 August 2015 [J2/647]</w:t>
      </w:r>
      <w:r>
        <w:t xml:space="preserve"> from</w:t>
      </w:r>
      <w:r w:rsidRPr="007752AA">
        <w:t xml:space="preserve"> Mr Monych </w:t>
      </w:r>
      <w:r>
        <w:t xml:space="preserve">to </w:t>
      </w:r>
      <w:r w:rsidR="00A97FE1">
        <w:t>ABC</w:t>
      </w:r>
      <w:r w:rsidRPr="007752AA">
        <w:rPr>
          <w:spacing w:val="45"/>
        </w:rPr>
        <w:t xml:space="preserve"> </w:t>
      </w:r>
      <w:r w:rsidRPr="007752AA">
        <w:t>to</w:t>
      </w:r>
      <w:r w:rsidRPr="007752AA">
        <w:rPr>
          <w:spacing w:val="44"/>
        </w:rPr>
        <w:t xml:space="preserve"> </w:t>
      </w:r>
      <w:r w:rsidRPr="007752AA">
        <w:t>say</w:t>
      </w:r>
      <w:r w:rsidRPr="007752AA">
        <w:rPr>
          <w:spacing w:val="37"/>
        </w:rPr>
        <w:t xml:space="preserve"> </w:t>
      </w:r>
      <w:r w:rsidRPr="007752AA">
        <w:t>that</w:t>
      </w:r>
      <w:r w:rsidRPr="007752AA">
        <w:rPr>
          <w:spacing w:val="43"/>
        </w:rPr>
        <w:t xml:space="preserve"> </w:t>
      </w:r>
      <w:r w:rsidRPr="007752AA">
        <w:t>GEHC</w:t>
      </w:r>
      <w:r w:rsidRPr="007752AA">
        <w:rPr>
          <w:spacing w:val="42"/>
        </w:rPr>
        <w:t xml:space="preserve"> </w:t>
      </w:r>
      <w:r w:rsidRPr="007752AA">
        <w:t>is</w:t>
      </w:r>
      <w:r w:rsidRPr="007752AA">
        <w:rPr>
          <w:spacing w:val="42"/>
        </w:rPr>
        <w:t xml:space="preserve"> </w:t>
      </w:r>
      <w:r w:rsidRPr="007752AA">
        <w:t>in</w:t>
      </w:r>
      <w:r w:rsidRPr="007752AA">
        <w:rPr>
          <w:spacing w:val="43"/>
        </w:rPr>
        <w:t xml:space="preserve"> </w:t>
      </w:r>
      <w:r w:rsidRPr="007752AA">
        <w:t>a</w:t>
      </w:r>
      <w:r w:rsidRPr="007752AA">
        <w:rPr>
          <w:spacing w:val="43"/>
        </w:rPr>
        <w:t xml:space="preserve"> </w:t>
      </w:r>
      <w:r w:rsidRPr="007752AA">
        <w:t>‘</w:t>
      </w:r>
      <w:r w:rsidRPr="007752AA">
        <w:rPr>
          <w:i/>
        </w:rPr>
        <w:t>predicament</w:t>
      </w:r>
      <w:r w:rsidRPr="007752AA">
        <w:t>’</w:t>
      </w:r>
      <w:r w:rsidRPr="007752AA">
        <w:rPr>
          <w:spacing w:val="43"/>
        </w:rPr>
        <w:t xml:space="preserve"> </w:t>
      </w:r>
      <w:r w:rsidRPr="007752AA">
        <w:t>because</w:t>
      </w:r>
      <w:r w:rsidRPr="007752AA">
        <w:rPr>
          <w:spacing w:val="42"/>
        </w:rPr>
        <w:t xml:space="preserve"> </w:t>
      </w:r>
      <w:r w:rsidRPr="007752AA">
        <w:t>£1.1</w:t>
      </w:r>
      <w:r>
        <w:t xml:space="preserve"> million in loans (from the investors) are falling due, and want</w:t>
      </w:r>
      <w:r w:rsidR="00F11E72">
        <w:t>ing</w:t>
      </w:r>
      <w:r>
        <w:t xml:space="preserve"> if possible to retain that amount from</w:t>
      </w:r>
      <w:r>
        <w:rPr>
          <w:spacing w:val="-15"/>
        </w:rPr>
        <w:t xml:space="preserve"> </w:t>
      </w:r>
      <w:r>
        <w:t>the</w:t>
      </w:r>
      <w:r>
        <w:rPr>
          <w:spacing w:val="-16"/>
        </w:rPr>
        <w:t xml:space="preserve"> </w:t>
      </w:r>
      <w:r>
        <w:t>Gray</w:t>
      </w:r>
      <w:r>
        <w:rPr>
          <w:spacing w:val="-20"/>
        </w:rPr>
        <w:t xml:space="preserve"> </w:t>
      </w:r>
      <w:r>
        <w:t>payment.</w:t>
      </w:r>
      <w:r>
        <w:rPr>
          <w:spacing w:val="32"/>
        </w:rPr>
        <w:t xml:space="preserve"> </w:t>
      </w:r>
      <w:r>
        <w:t>He</w:t>
      </w:r>
      <w:r>
        <w:rPr>
          <w:spacing w:val="-17"/>
        </w:rPr>
        <w:t xml:space="preserve"> </w:t>
      </w:r>
      <w:r>
        <w:t>clearly</w:t>
      </w:r>
      <w:r>
        <w:rPr>
          <w:spacing w:val="-20"/>
        </w:rPr>
        <w:t xml:space="preserve"> </w:t>
      </w:r>
      <w:r>
        <w:t>believed</w:t>
      </w:r>
      <w:r>
        <w:rPr>
          <w:spacing w:val="-16"/>
        </w:rPr>
        <w:t xml:space="preserve"> </w:t>
      </w:r>
      <w:r>
        <w:t>that</w:t>
      </w:r>
      <w:r>
        <w:rPr>
          <w:spacing w:val="-16"/>
        </w:rPr>
        <w:t xml:space="preserve"> </w:t>
      </w:r>
      <w:r>
        <w:t>it</w:t>
      </w:r>
      <w:r>
        <w:rPr>
          <w:spacing w:val="-14"/>
        </w:rPr>
        <w:t xml:space="preserve"> </w:t>
      </w:r>
      <w:r>
        <w:t>was</w:t>
      </w:r>
      <w:r>
        <w:rPr>
          <w:spacing w:val="-14"/>
        </w:rPr>
        <w:t xml:space="preserve"> </w:t>
      </w:r>
      <w:r>
        <w:rPr>
          <w:u w:val="single"/>
        </w:rPr>
        <w:t>GEHC</w:t>
      </w:r>
      <w:r>
        <w:rPr>
          <w:spacing w:val="-15"/>
        </w:rPr>
        <w:t xml:space="preserve"> </w:t>
      </w:r>
      <w:r>
        <w:t>which</w:t>
      </w:r>
      <w:r>
        <w:rPr>
          <w:spacing w:val="-15"/>
        </w:rPr>
        <w:t xml:space="preserve"> </w:t>
      </w:r>
      <w:r>
        <w:t>was</w:t>
      </w:r>
      <w:r>
        <w:rPr>
          <w:spacing w:val="-16"/>
        </w:rPr>
        <w:t xml:space="preserve"> </w:t>
      </w:r>
      <w:r>
        <w:t>asking RS for a favour and would hardly have described GEHC as in a predicament</w:t>
      </w:r>
      <w:r>
        <w:rPr>
          <w:spacing w:val="-7"/>
        </w:rPr>
        <w:t xml:space="preserve"> </w:t>
      </w:r>
      <w:r>
        <w:t>if</w:t>
      </w:r>
      <w:r>
        <w:rPr>
          <w:spacing w:val="-6"/>
        </w:rPr>
        <w:t xml:space="preserve"> </w:t>
      </w:r>
      <w:r>
        <w:t>he</w:t>
      </w:r>
      <w:r>
        <w:rPr>
          <w:spacing w:val="-7"/>
        </w:rPr>
        <w:t xml:space="preserve"> </w:t>
      </w:r>
      <w:r>
        <w:t>had</w:t>
      </w:r>
      <w:r>
        <w:rPr>
          <w:spacing w:val="-7"/>
        </w:rPr>
        <w:t xml:space="preserve"> </w:t>
      </w:r>
      <w:r>
        <w:t>in</w:t>
      </w:r>
      <w:r>
        <w:rPr>
          <w:spacing w:val="-6"/>
        </w:rPr>
        <w:t xml:space="preserve"> </w:t>
      </w:r>
      <w:r>
        <w:t>fact</w:t>
      </w:r>
      <w:r>
        <w:rPr>
          <w:spacing w:val="-6"/>
        </w:rPr>
        <w:t xml:space="preserve"> </w:t>
      </w:r>
      <w:r>
        <w:t>been</w:t>
      </w:r>
      <w:r>
        <w:rPr>
          <w:spacing w:val="-6"/>
        </w:rPr>
        <w:t xml:space="preserve"> </w:t>
      </w:r>
      <w:r>
        <w:t>advised</w:t>
      </w:r>
      <w:r>
        <w:rPr>
          <w:spacing w:val="-6"/>
        </w:rPr>
        <w:t xml:space="preserve"> </w:t>
      </w:r>
      <w:r>
        <w:t>that</w:t>
      </w:r>
      <w:r>
        <w:rPr>
          <w:spacing w:val="-7"/>
        </w:rPr>
        <w:t xml:space="preserve"> </w:t>
      </w:r>
      <w:r>
        <w:t>at</w:t>
      </w:r>
      <w:r>
        <w:rPr>
          <w:spacing w:val="-6"/>
        </w:rPr>
        <w:t xml:space="preserve"> </w:t>
      </w:r>
      <w:r>
        <w:t>this</w:t>
      </w:r>
      <w:r>
        <w:rPr>
          <w:spacing w:val="-6"/>
        </w:rPr>
        <w:t xml:space="preserve"> </w:t>
      </w:r>
      <w:r>
        <w:t>time</w:t>
      </w:r>
      <w:r>
        <w:rPr>
          <w:spacing w:val="-8"/>
        </w:rPr>
        <w:t xml:space="preserve"> </w:t>
      </w:r>
      <w:r>
        <w:t>GEHC</w:t>
      </w:r>
      <w:r>
        <w:rPr>
          <w:spacing w:val="-8"/>
        </w:rPr>
        <w:t xml:space="preserve"> </w:t>
      </w:r>
      <w:r>
        <w:t>owed</w:t>
      </w:r>
      <w:r>
        <w:rPr>
          <w:spacing w:val="-6"/>
        </w:rPr>
        <w:t xml:space="preserve"> </w:t>
      </w:r>
      <w:r>
        <w:t xml:space="preserve">nothing to RS, and that it was in fact </w:t>
      </w:r>
      <w:r w:rsidRPr="002D7EEA">
        <w:t>RS</w:t>
      </w:r>
      <w:r>
        <w:t xml:space="preserve"> which was asking for a favour, because GEHC was legally entitled to the whole of the £2.523</w:t>
      </w:r>
      <w:r>
        <w:rPr>
          <w:spacing w:val="-9"/>
        </w:rPr>
        <w:t xml:space="preserve"> </w:t>
      </w:r>
      <w:r>
        <w:t>million.</w:t>
      </w:r>
    </w:p>
    <w:p w14:paraId="5D4DCA8E" w14:textId="356F6BD7" w:rsidR="00B100AF" w:rsidRDefault="002B6761" w:rsidP="00B100AF">
      <w:pPr>
        <w:pStyle w:val="ParaLevel1"/>
        <w:numPr>
          <w:ilvl w:val="0"/>
          <w:numId w:val="0"/>
        </w:numPr>
        <w:tabs>
          <w:tab w:val="left" w:pos="1541"/>
        </w:tabs>
        <w:spacing w:before="10" w:line="360" w:lineRule="auto"/>
        <w:ind w:left="-130" w:right="-1134"/>
      </w:pPr>
      <w:r>
        <w:t>(e) E</w:t>
      </w:r>
      <w:r w:rsidRPr="002D7EEA">
        <w:t>mails</w:t>
      </w:r>
      <w:r w:rsidRPr="002D7EEA">
        <w:rPr>
          <w:spacing w:val="-16"/>
        </w:rPr>
        <w:t xml:space="preserve"> </w:t>
      </w:r>
      <w:r w:rsidRPr="002D7EEA">
        <w:t>sent</w:t>
      </w:r>
      <w:r w:rsidRPr="002D7EEA">
        <w:rPr>
          <w:spacing w:val="-14"/>
        </w:rPr>
        <w:t xml:space="preserve"> </w:t>
      </w:r>
      <w:r w:rsidRPr="002D7EEA">
        <w:t>by</w:t>
      </w:r>
      <w:r w:rsidRPr="002D7EEA">
        <w:rPr>
          <w:spacing w:val="-21"/>
        </w:rPr>
        <w:t xml:space="preserve"> </w:t>
      </w:r>
      <w:r w:rsidRPr="002D7EEA">
        <w:t>Mr</w:t>
      </w:r>
      <w:r w:rsidRPr="002D7EEA">
        <w:rPr>
          <w:spacing w:val="-15"/>
        </w:rPr>
        <w:t xml:space="preserve"> </w:t>
      </w:r>
      <w:r w:rsidRPr="002D7EEA">
        <w:t>Monych</w:t>
      </w:r>
      <w:r w:rsidRPr="002D7EEA">
        <w:rPr>
          <w:spacing w:val="-16"/>
        </w:rPr>
        <w:t xml:space="preserve"> </w:t>
      </w:r>
      <w:r w:rsidRPr="002D7EEA">
        <w:t>to</w:t>
      </w:r>
      <w:r w:rsidRPr="002D7EEA">
        <w:rPr>
          <w:spacing w:val="-14"/>
        </w:rPr>
        <w:t xml:space="preserve"> </w:t>
      </w:r>
      <w:r w:rsidRPr="002D7EEA">
        <w:t>investors</w:t>
      </w:r>
      <w:r w:rsidRPr="002D7EEA">
        <w:rPr>
          <w:spacing w:val="-16"/>
        </w:rPr>
        <w:t xml:space="preserve"> </w:t>
      </w:r>
      <w:r w:rsidRPr="002D7EEA">
        <w:t>after</w:t>
      </w:r>
      <w:r w:rsidRPr="002D7EEA">
        <w:rPr>
          <w:spacing w:val="-16"/>
        </w:rPr>
        <w:t xml:space="preserve"> </w:t>
      </w:r>
      <w:r w:rsidRPr="002D7EEA">
        <w:t>the</w:t>
      </w:r>
      <w:r w:rsidRPr="002D7EEA">
        <w:rPr>
          <w:spacing w:val="-16"/>
        </w:rPr>
        <w:t xml:space="preserve"> </w:t>
      </w:r>
      <w:r w:rsidRPr="002D7EEA">
        <w:t>August</w:t>
      </w:r>
      <w:r w:rsidRPr="002D7EEA">
        <w:rPr>
          <w:spacing w:val="-15"/>
        </w:rPr>
        <w:t xml:space="preserve"> </w:t>
      </w:r>
      <w:r w:rsidRPr="002D7EEA">
        <w:t>agreement [J2/652],</w:t>
      </w:r>
      <w:r w:rsidRPr="002D7EEA">
        <w:rPr>
          <w:spacing w:val="-13"/>
        </w:rPr>
        <w:t xml:space="preserve"> </w:t>
      </w:r>
      <w:r w:rsidRPr="002D7EEA">
        <w:t>again</w:t>
      </w:r>
      <w:r w:rsidRPr="002D7EEA">
        <w:rPr>
          <w:spacing w:val="-10"/>
        </w:rPr>
        <w:t xml:space="preserve"> </w:t>
      </w:r>
      <w:r w:rsidRPr="002D7EEA">
        <w:t>clearly</w:t>
      </w:r>
      <w:r w:rsidRPr="002D7EEA">
        <w:rPr>
          <w:spacing w:val="-12"/>
        </w:rPr>
        <w:t xml:space="preserve"> </w:t>
      </w:r>
      <w:r>
        <w:t>indicate</w:t>
      </w:r>
      <w:r w:rsidRPr="002D7EEA">
        <w:rPr>
          <w:spacing w:val="-13"/>
        </w:rPr>
        <w:t xml:space="preserve"> </w:t>
      </w:r>
      <w:r w:rsidRPr="002D7EEA">
        <w:t>that</w:t>
      </w:r>
      <w:r w:rsidRPr="002D7EEA">
        <w:rPr>
          <w:spacing w:val="-12"/>
        </w:rPr>
        <w:t xml:space="preserve"> </w:t>
      </w:r>
      <w:r w:rsidRPr="002D7EEA">
        <w:t>it</w:t>
      </w:r>
      <w:r w:rsidRPr="002D7EEA">
        <w:rPr>
          <w:spacing w:val="-12"/>
        </w:rPr>
        <w:t xml:space="preserve"> </w:t>
      </w:r>
      <w:r w:rsidRPr="002D7EEA">
        <w:t>is</w:t>
      </w:r>
      <w:r w:rsidRPr="002D7EEA">
        <w:rPr>
          <w:spacing w:val="-12"/>
        </w:rPr>
        <w:t xml:space="preserve"> </w:t>
      </w:r>
      <w:r w:rsidR="00A97FE1">
        <w:t>ABC</w:t>
      </w:r>
      <w:r w:rsidRPr="002D7EEA">
        <w:rPr>
          <w:spacing w:val="-12"/>
        </w:rPr>
        <w:t xml:space="preserve"> </w:t>
      </w:r>
      <w:r w:rsidRPr="002D7EEA">
        <w:t>who</w:t>
      </w:r>
      <w:r w:rsidRPr="002D7EEA">
        <w:rPr>
          <w:spacing w:val="-13"/>
        </w:rPr>
        <w:t xml:space="preserve"> </w:t>
      </w:r>
      <w:r w:rsidRPr="002D7EEA">
        <w:t>has</w:t>
      </w:r>
      <w:r w:rsidRPr="002D7EEA">
        <w:rPr>
          <w:spacing w:val="-12"/>
        </w:rPr>
        <w:t xml:space="preserve"> </w:t>
      </w:r>
      <w:r w:rsidRPr="002D7EEA">
        <w:t>done</w:t>
      </w:r>
      <w:r w:rsidRPr="002D7EEA">
        <w:rPr>
          <w:spacing w:val="-11"/>
        </w:rPr>
        <w:t xml:space="preserve"> </w:t>
      </w:r>
      <w:r w:rsidRPr="002D7EEA">
        <w:t>the</w:t>
      </w:r>
      <w:r w:rsidRPr="002D7EEA">
        <w:rPr>
          <w:spacing w:val="-12"/>
        </w:rPr>
        <w:t xml:space="preserve"> </w:t>
      </w:r>
      <w:r w:rsidRPr="002D7EEA">
        <w:t>favour</w:t>
      </w:r>
      <w:r>
        <w:t xml:space="preserve"> and not</w:t>
      </w:r>
      <w:r>
        <w:rPr>
          <w:spacing w:val="-12"/>
        </w:rPr>
        <w:t xml:space="preserve"> (as RS now assert) </w:t>
      </w:r>
      <w:r>
        <w:t>that</w:t>
      </w:r>
      <w:r>
        <w:rPr>
          <w:spacing w:val="-12"/>
        </w:rPr>
        <w:t xml:space="preserve"> </w:t>
      </w:r>
      <w:r>
        <w:t>GEHC</w:t>
      </w:r>
      <w:r>
        <w:rPr>
          <w:spacing w:val="-12"/>
        </w:rPr>
        <w:t xml:space="preserve"> </w:t>
      </w:r>
      <w:r>
        <w:t>was</w:t>
      </w:r>
      <w:r>
        <w:rPr>
          <w:spacing w:val="-13"/>
        </w:rPr>
        <w:t xml:space="preserve"> </w:t>
      </w:r>
      <w:r>
        <w:t>making</w:t>
      </w:r>
      <w:r>
        <w:rPr>
          <w:spacing w:val="-15"/>
        </w:rPr>
        <w:t xml:space="preserve"> </w:t>
      </w:r>
      <w:r>
        <w:t>a</w:t>
      </w:r>
      <w:r>
        <w:rPr>
          <w:spacing w:val="-13"/>
        </w:rPr>
        <w:t xml:space="preserve"> </w:t>
      </w:r>
      <w:r>
        <w:t>massive</w:t>
      </w:r>
      <w:r>
        <w:rPr>
          <w:spacing w:val="-13"/>
        </w:rPr>
        <w:t xml:space="preserve"> </w:t>
      </w:r>
      <w:r>
        <w:t>voluntary</w:t>
      </w:r>
      <w:r>
        <w:rPr>
          <w:spacing w:val="-17"/>
        </w:rPr>
        <w:t xml:space="preserve"> </w:t>
      </w:r>
      <w:r>
        <w:t>payment</w:t>
      </w:r>
      <w:r>
        <w:rPr>
          <w:spacing w:val="-13"/>
        </w:rPr>
        <w:t xml:space="preserve"> </w:t>
      </w:r>
      <w:r>
        <w:t>to</w:t>
      </w:r>
      <w:r w:rsidR="0008026A">
        <w:rPr>
          <w:spacing w:val="-12"/>
        </w:rPr>
        <w:t xml:space="preserve"> </w:t>
      </w:r>
      <w:r w:rsidR="00EE1D94">
        <w:rPr>
          <w:spacing w:val="-12"/>
        </w:rPr>
        <w:t>their</w:t>
      </w:r>
      <w:r w:rsidR="0008026A">
        <w:rPr>
          <w:spacing w:val="-12"/>
        </w:rPr>
        <w:t xml:space="preserve"> </w:t>
      </w:r>
      <w:r>
        <w:t>firm:</w:t>
      </w:r>
      <w:r>
        <w:rPr>
          <w:spacing w:val="-12"/>
        </w:rPr>
        <w:t xml:space="preserve"> </w:t>
      </w:r>
      <w:r>
        <w:t>‘</w:t>
      </w:r>
      <w:r w:rsidR="00A97FE1">
        <w:rPr>
          <w:i/>
        </w:rPr>
        <w:t>ABC</w:t>
      </w:r>
      <w:r>
        <w:rPr>
          <w:i/>
        </w:rPr>
        <w:t>… has agreed to let us keep £1.1 or thereabouts to repay the loans…</w:t>
      </w:r>
      <w:r w:rsidR="0008026A">
        <w:rPr>
          <w:i/>
        </w:rPr>
        <w:t xml:space="preserve"> </w:t>
      </w:r>
      <w:r w:rsidR="00EE1D94">
        <w:rPr>
          <w:i/>
        </w:rPr>
        <w:t xml:space="preserve"> ABC</w:t>
      </w:r>
      <w:r w:rsidR="0008026A">
        <w:rPr>
          <w:i/>
        </w:rPr>
        <w:t xml:space="preserve"> </w:t>
      </w:r>
      <w:r>
        <w:rPr>
          <w:i/>
        </w:rPr>
        <w:t>had to convince</w:t>
      </w:r>
      <w:r w:rsidR="0008026A">
        <w:rPr>
          <w:i/>
        </w:rPr>
        <w:t xml:space="preserve"> </w:t>
      </w:r>
      <w:r w:rsidR="00EE1D94">
        <w:rPr>
          <w:i/>
        </w:rPr>
        <w:t>their</w:t>
      </w:r>
      <w:r w:rsidR="0008026A">
        <w:rPr>
          <w:i/>
        </w:rPr>
        <w:t xml:space="preserve"> </w:t>
      </w:r>
      <w:r>
        <w:rPr>
          <w:i/>
        </w:rPr>
        <w:t xml:space="preserve">partners, </w:t>
      </w:r>
      <w:r w:rsidR="00EE1D94">
        <w:rPr>
          <w:i/>
        </w:rPr>
        <w:t>which ABC</w:t>
      </w:r>
      <w:r w:rsidR="0008026A">
        <w:rPr>
          <w:i/>
        </w:rPr>
        <w:t xml:space="preserve"> </w:t>
      </w:r>
      <w:r>
        <w:rPr>
          <w:i/>
        </w:rPr>
        <w:t>did</w:t>
      </w:r>
      <w:r>
        <w:rPr>
          <w:i/>
          <w:spacing w:val="-5"/>
        </w:rPr>
        <w:t xml:space="preserve"> </w:t>
      </w:r>
      <w:r>
        <w:rPr>
          <w:i/>
        </w:rPr>
        <w:t>today.</w:t>
      </w:r>
      <w:r>
        <w:t>’</w:t>
      </w:r>
    </w:p>
    <w:p w14:paraId="219ADBFD" w14:textId="021944FD" w:rsidR="00B100AF" w:rsidRDefault="002B6761" w:rsidP="00B100AF">
      <w:pPr>
        <w:pStyle w:val="ParaLevel1"/>
        <w:numPr>
          <w:ilvl w:val="0"/>
          <w:numId w:val="0"/>
        </w:numPr>
        <w:tabs>
          <w:tab w:val="left" w:pos="1541"/>
        </w:tabs>
        <w:spacing w:before="10" w:line="360" w:lineRule="auto"/>
        <w:ind w:left="-130" w:right="-1134"/>
      </w:pPr>
      <w:r>
        <w:t>(f) I</w:t>
      </w:r>
      <w:r w:rsidRPr="000A07D8">
        <w:t xml:space="preserve">n what </w:t>
      </w:r>
      <w:r>
        <w:t>GEHC call</w:t>
      </w:r>
      <w:r w:rsidRPr="000A07D8">
        <w:t xml:space="preserve"> a deafening silence later in the case</w:t>
      </w:r>
      <w:r>
        <w:t>, at</w:t>
      </w:r>
      <w:r w:rsidRPr="000A07D8">
        <w:t xml:space="preserve"> the point that </w:t>
      </w:r>
      <w:r>
        <w:t>a</w:t>
      </w:r>
      <w:r w:rsidRPr="000A07D8">
        <w:t xml:space="preserve"> dispute arose over </w:t>
      </w:r>
      <w:r>
        <w:t>RS</w:t>
      </w:r>
      <w:r w:rsidRPr="000A07D8">
        <w:t xml:space="preserve">’s right to appropriate the whole of the Gray payment, purportedly because of the future disbursements of £1.1 million, not once does GEHC </w:t>
      </w:r>
      <w:r>
        <w:t xml:space="preserve">refer to a recent “voluntary” payment </w:t>
      </w:r>
      <w:r w:rsidRPr="000A07D8">
        <w:t xml:space="preserve">well in excess of that sum </w:t>
      </w:r>
      <w:r>
        <w:t>and ask RS</w:t>
      </w:r>
      <w:r w:rsidRPr="000A07D8">
        <w:t xml:space="preserve"> to be flexible. </w:t>
      </w:r>
      <w:r>
        <w:t>Had</w:t>
      </w:r>
      <w:r w:rsidRPr="000A07D8">
        <w:t xml:space="preserve"> </w:t>
      </w:r>
      <w:r w:rsidR="0008026A" w:rsidRPr="000A07D8">
        <w:t>GEHC in</w:t>
      </w:r>
      <w:r w:rsidRPr="000A07D8">
        <w:t xml:space="preserve"> fact</w:t>
      </w:r>
      <w:r w:rsidRPr="000A07D8">
        <w:rPr>
          <w:spacing w:val="-8"/>
        </w:rPr>
        <w:t xml:space="preserve"> </w:t>
      </w:r>
      <w:r w:rsidRPr="000A07D8">
        <w:t>been</w:t>
      </w:r>
      <w:r w:rsidRPr="000A07D8">
        <w:rPr>
          <w:spacing w:val="-5"/>
        </w:rPr>
        <w:t xml:space="preserve"> </w:t>
      </w:r>
      <w:r w:rsidRPr="000A07D8">
        <w:t>advised</w:t>
      </w:r>
      <w:r w:rsidRPr="000A07D8">
        <w:rPr>
          <w:spacing w:val="-9"/>
        </w:rPr>
        <w:t xml:space="preserve"> </w:t>
      </w:r>
      <w:r w:rsidRPr="000A07D8">
        <w:t>that</w:t>
      </w:r>
      <w:r w:rsidRPr="000A07D8">
        <w:rPr>
          <w:spacing w:val="-8"/>
        </w:rPr>
        <w:t xml:space="preserve"> </w:t>
      </w:r>
      <w:r w:rsidRPr="000A07D8">
        <w:t>the</w:t>
      </w:r>
      <w:r w:rsidRPr="000A07D8">
        <w:rPr>
          <w:spacing w:val="-6"/>
        </w:rPr>
        <w:t xml:space="preserve"> </w:t>
      </w:r>
      <w:r w:rsidRPr="000A07D8">
        <w:t>payment</w:t>
      </w:r>
      <w:r w:rsidRPr="000A07D8">
        <w:rPr>
          <w:spacing w:val="-9"/>
        </w:rPr>
        <w:t xml:space="preserve"> </w:t>
      </w:r>
      <w:r w:rsidRPr="000A07D8">
        <w:t>was</w:t>
      </w:r>
      <w:r w:rsidRPr="000A07D8">
        <w:rPr>
          <w:spacing w:val="-7"/>
        </w:rPr>
        <w:t xml:space="preserve"> </w:t>
      </w:r>
      <w:r w:rsidRPr="000A07D8">
        <w:t>voluntary,</w:t>
      </w:r>
      <w:r w:rsidRPr="000A07D8">
        <w:rPr>
          <w:spacing w:val="-6"/>
        </w:rPr>
        <w:t xml:space="preserve"> </w:t>
      </w:r>
      <w:r w:rsidRPr="000A07D8">
        <w:t>that</w:t>
      </w:r>
      <w:r w:rsidRPr="000A07D8">
        <w:rPr>
          <w:spacing w:val="-8"/>
        </w:rPr>
        <w:t xml:space="preserve"> </w:t>
      </w:r>
      <w:r w:rsidRPr="000A07D8">
        <w:t>is</w:t>
      </w:r>
      <w:r w:rsidRPr="000A07D8">
        <w:rPr>
          <w:spacing w:val="-7"/>
        </w:rPr>
        <w:t xml:space="preserve"> </w:t>
      </w:r>
      <w:r w:rsidRPr="000A07D8">
        <w:t>the</w:t>
      </w:r>
      <w:r w:rsidRPr="000A07D8">
        <w:rPr>
          <w:spacing w:val="-9"/>
        </w:rPr>
        <w:t xml:space="preserve"> </w:t>
      </w:r>
      <w:r w:rsidRPr="000A07D8">
        <w:t>most</w:t>
      </w:r>
      <w:r w:rsidRPr="000A07D8">
        <w:rPr>
          <w:spacing w:val="-7"/>
        </w:rPr>
        <w:t xml:space="preserve"> </w:t>
      </w:r>
      <w:r w:rsidRPr="000A07D8">
        <w:t>obvious</w:t>
      </w:r>
      <w:r w:rsidRPr="000A07D8">
        <w:rPr>
          <w:spacing w:val="-3"/>
        </w:rPr>
        <w:t xml:space="preserve"> </w:t>
      </w:r>
      <w:r w:rsidRPr="000A07D8">
        <w:t>point that it could possibly have made, and it would inevitably have made</w:t>
      </w:r>
      <w:r w:rsidRPr="000A07D8">
        <w:rPr>
          <w:spacing w:val="-13"/>
        </w:rPr>
        <w:t xml:space="preserve"> </w:t>
      </w:r>
      <w:r w:rsidRPr="000A07D8">
        <w:t>it.</w:t>
      </w:r>
    </w:p>
    <w:p w14:paraId="601130C2" w14:textId="4340A230" w:rsidR="002B6761" w:rsidRDefault="002B6761" w:rsidP="00B100AF">
      <w:pPr>
        <w:pStyle w:val="ParaLevel1"/>
        <w:numPr>
          <w:ilvl w:val="0"/>
          <w:numId w:val="0"/>
        </w:numPr>
        <w:tabs>
          <w:tab w:val="left" w:pos="1541"/>
        </w:tabs>
        <w:spacing w:before="10" w:line="360" w:lineRule="auto"/>
        <w:ind w:left="-130" w:right="-1134"/>
      </w:pPr>
      <w:r>
        <w:t>(g) I</w:t>
      </w:r>
      <w:r w:rsidRPr="000A07D8">
        <w:t>n the complete absence of any note – still less formal advice –</w:t>
      </w:r>
      <w:r w:rsidRPr="000A07D8">
        <w:rPr>
          <w:spacing w:val="-36"/>
        </w:rPr>
        <w:t xml:space="preserve"> </w:t>
      </w:r>
      <w:r w:rsidRPr="000A07D8">
        <w:t xml:space="preserve">from </w:t>
      </w:r>
      <w:r>
        <w:t>RS</w:t>
      </w:r>
      <w:r w:rsidRPr="000A07D8">
        <w:t xml:space="preserve"> concerning </w:t>
      </w:r>
      <w:r>
        <w:t>GEHC</w:t>
      </w:r>
      <w:r w:rsidRPr="000A07D8">
        <w:t xml:space="preserve"> making it a voluntary payment of over £1.4 million</w:t>
      </w:r>
      <w:r>
        <w:t>, on the basis (per GEHC) that a</w:t>
      </w:r>
      <w:r w:rsidRPr="000A07D8">
        <w:t>ny solicitor who had in fact advised its client that a payment on this scale was voluntary</w:t>
      </w:r>
      <w:r>
        <w:t>,</w:t>
      </w:r>
      <w:r w:rsidRPr="000A07D8">
        <w:t xml:space="preserve"> would have prepared such a note</w:t>
      </w:r>
      <w:r>
        <w:t>,</w:t>
      </w:r>
      <w:r w:rsidRPr="000A07D8">
        <w:t xml:space="preserve"> to protect their own position</w:t>
      </w:r>
      <w:r>
        <w:t xml:space="preserve"> if nothing else</w:t>
      </w:r>
      <w:r w:rsidRPr="000A07D8">
        <w:t>.</w:t>
      </w:r>
    </w:p>
    <w:p w14:paraId="23AC2FDA" w14:textId="217F9921" w:rsidR="00A31287" w:rsidRDefault="00FC7963" w:rsidP="00B100AF">
      <w:pPr>
        <w:pStyle w:val="ParaLevel1"/>
        <w:tabs>
          <w:tab w:val="left" w:pos="1541"/>
        </w:tabs>
        <w:spacing w:before="76" w:line="360" w:lineRule="auto"/>
        <w:ind w:left="-130" w:right="-1191"/>
      </w:pPr>
      <w:r w:rsidRPr="00DC46D0">
        <w:t>These</w:t>
      </w:r>
      <w:r w:rsidRPr="00DC46D0">
        <w:rPr>
          <w:spacing w:val="-9"/>
        </w:rPr>
        <w:t xml:space="preserve"> </w:t>
      </w:r>
      <w:r w:rsidRPr="00DC46D0">
        <w:t>points</w:t>
      </w:r>
      <w:r w:rsidRPr="00DC46D0">
        <w:rPr>
          <w:spacing w:val="-5"/>
        </w:rPr>
        <w:t xml:space="preserve"> </w:t>
      </w:r>
      <w:r w:rsidRPr="00DC46D0">
        <w:t>are</w:t>
      </w:r>
      <w:r w:rsidRPr="00DC46D0">
        <w:rPr>
          <w:spacing w:val="-8"/>
        </w:rPr>
        <w:t xml:space="preserve"> </w:t>
      </w:r>
      <w:r w:rsidR="00F11E72" w:rsidRPr="00DC46D0">
        <w:rPr>
          <w:spacing w:val="-8"/>
        </w:rPr>
        <w:t xml:space="preserve">(GEHC say) </w:t>
      </w:r>
      <w:r w:rsidRPr="00DC46D0">
        <w:t>fortified</w:t>
      </w:r>
      <w:r w:rsidRPr="00DC46D0">
        <w:rPr>
          <w:spacing w:val="-3"/>
        </w:rPr>
        <w:t xml:space="preserve"> </w:t>
      </w:r>
      <w:r w:rsidRPr="00DC46D0">
        <w:t>by</w:t>
      </w:r>
      <w:r w:rsidRPr="00DC46D0">
        <w:rPr>
          <w:spacing w:val="-10"/>
        </w:rPr>
        <w:t xml:space="preserve"> </w:t>
      </w:r>
      <w:r w:rsidRPr="00DC46D0">
        <w:t>GEHC’s</w:t>
      </w:r>
      <w:r w:rsidRPr="00DC46D0">
        <w:rPr>
          <w:spacing w:val="-8"/>
        </w:rPr>
        <w:t xml:space="preserve"> </w:t>
      </w:r>
      <w:r w:rsidRPr="00DC46D0">
        <w:t>own</w:t>
      </w:r>
      <w:r w:rsidRPr="00DC46D0">
        <w:rPr>
          <w:spacing w:val="-8"/>
        </w:rPr>
        <w:t xml:space="preserve"> </w:t>
      </w:r>
      <w:r w:rsidRPr="00DC46D0">
        <w:t>evidence.</w:t>
      </w:r>
      <w:r w:rsidRPr="00DC46D0">
        <w:rPr>
          <w:spacing w:val="45"/>
        </w:rPr>
        <w:t xml:space="preserve"> </w:t>
      </w:r>
      <w:r w:rsidRPr="00DC46D0">
        <w:t>Mr</w:t>
      </w:r>
      <w:r w:rsidRPr="00DC46D0">
        <w:rPr>
          <w:spacing w:val="-8"/>
        </w:rPr>
        <w:t xml:space="preserve"> </w:t>
      </w:r>
      <w:r w:rsidRPr="00DC46D0">
        <w:t>Monych</w:t>
      </w:r>
      <w:r w:rsidRPr="00DC46D0">
        <w:rPr>
          <w:spacing w:val="-6"/>
        </w:rPr>
        <w:t xml:space="preserve"> </w:t>
      </w:r>
      <w:r w:rsidRPr="00DC46D0">
        <w:t>was</w:t>
      </w:r>
      <w:r w:rsidRPr="00DC46D0">
        <w:rPr>
          <w:spacing w:val="-5"/>
        </w:rPr>
        <w:t xml:space="preserve"> </w:t>
      </w:r>
      <w:r w:rsidRPr="00DC46D0">
        <w:t>clear</w:t>
      </w:r>
      <w:r w:rsidRPr="00DC46D0">
        <w:rPr>
          <w:spacing w:val="-4"/>
        </w:rPr>
        <w:t xml:space="preserve"> </w:t>
      </w:r>
      <w:r w:rsidRPr="00DC46D0">
        <w:t>that</w:t>
      </w:r>
      <w:r w:rsidRPr="00DC46D0">
        <w:rPr>
          <w:spacing w:val="-8"/>
        </w:rPr>
        <w:t xml:space="preserve"> </w:t>
      </w:r>
      <w:r w:rsidRPr="00DC46D0">
        <w:t>he</w:t>
      </w:r>
      <w:r w:rsidRPr="00DC46D0">
        <w:rPr>
          <w:spacing w:val="-10"/>
        </w:rPr>
        <w:t xml:space="preserve"> </w:t>
      </w:r>
      <w:r w:rsidRPr="00DC46D0">
        <w:t xml:space="preserve">had been advised that was a win and that payment was due. GEHC </w:t>
      </w:r>
      <w:r w:rsidR="00801FBA">
        <w:t>asserts a</w:t>
      </w:r>
      <w:r w:rsidRPr="00DC46D0">
        <w:t xml:space="preserve"> strong objective indicator of the accuracy of Mr Monych’s account in his evidence on day 5 </w:t>
      </w:r>
      <w:r w:rsidR="00801FBA">
        <w:t>{</w:t>
      </w:r>
      <w:r w:rsidRPr="00DC46D0">
        <w:t>K1/5/288</w:t>
      </w:r>
      <w:r w:rsidR="00801FBA">
        <w:t>}is that, i</w:t>
      </w:r>
      <w:r w:rsidRPr="00DC46D0">
        <w:rPr>
          <w:spacing w:val="-3"/>
        </w:rPr>
        <w:t xml:space="preserve">n </w:t>
      </w:r>
      <w:r w:rsidRPr="00DC46D0">
        <w:t xml:space="preserve">describing a debate with </w:t>
      </w:r>
      <w:r w:rsidR="00A97FE1">
        <w:t>ABC</w:t>
      </w:r>
      <w:r w:rsidRPr="00DC46D0">
        <w:rPr>
          <w:spacing w:val="-7"/>
        </w:rPr>
        <w:t xml:space="preserve"> </w:t>
      </w:r>
      <w:r w:rsidRPr="00DC46D0">
        <w:t>about</w:t>
      </w:r>
      <w:r w:rsidRPr="00DC46D0">
        <w:rPr>
          <w:spacing w:val="-7"/>
        </w:rPr>
        <w:t xml:space="preserve"> </w:t>
      </w:r>
      <w:r w:rsidRPr="00DC46D0">
        <w:t>whether</w:t>
      </w:r>
      <w:r w:rsidRPr="00DC46D0">
        <w:rPr>
          <w:spacing w:val="-5"/>
        </w:rPr>
        <w:t xml:space="preserve"> </w:t>
      </w:r>
      <w:r w:rsidRPr="00DC46D0">
        <w:t>a</w:t>
      </w:r>
      <w:r w:rsidRPr="00DC46D0">
        <w:rPr>
          <w:spacing w:val="-10"/>
        </w:rPr>
        <w:t xml:space="preserve"> </w:t>
      </w:r>
      <w:r w:rsidRPr="00DC46D0">
        <w:t>fourth</w:t>
      </w:r>
      <w:r w:rsidRPr="00DC46D0">
        <w:rPr>
          <w:spacing w:val="-6"/>
        </w:rPr>
        <w:t xml:space="preserve"> </w:t>
      </w:r>
      <w:r w:rsidRPr="00DC46D0">
        <w:t>CFA</w:t>
      </w:r>
      <w:r w:rsidRPr="00DC46D0">
        <w:rPr>
          <w:spacing w:val="-7"/>
        </w:rPr>
        <w:t xml:space="preserve"> </w:t>
      </w:r>
      <w:r w:rsidRPr="00DC46D0">
        <w:t>was</w:t>
      </w:r>
      <w:r w:rsidRPr="00DC46D0">
        <w:rPr>
          <w:spacing w:val="-6"/>
        </w:rPr>
        <w:t xml:space="preserve"> </w:t>
      </w:r>
      <w:r w:rsidRPr="00DC46D0">
        <w:t>required</w:t>
      </w:r>
      <w:r w:rsidRPr="00DC46D0">
        <w:rPr>
          <w:spacing w:val="-5"/>
        </w:rPr>
        <w:t xml:space="preserve"> </w:t>
      </w:r>
      <w:r w:rsidRPr="00DC46D0">
        <w:t>post</w:t>
      </w:r>
      <w:r w:rsidR="00801FBA">
        <w:t>-</w:t>
      </w:r>
      <w:r w:rsidRPr="00DC46D0">
        <w:t>Asplin</w:t>
      </w:r>
      <w:r w:rsidRPr="00DC46D0">
        <w:rPr>
          <w:spacing w:val="-8"/>
        </w:rPr>
        <w:t xml:space="preserve"> </w:t>
      </w:r>
      <w:r w:rsidRPr="00DC46D0">
        <w:t>J,</w:t>
      </w:r>
      <w:r w:rsidRPr="00DC46D0">
        <w:rPr>
          <w:spacing w:val="-9"/>
        </w:rPr>
        <w:t xml:space="preserve"> </w:t>
      </w:r>
      <w:r w:rsidRPr="00DC46D0">
        <w:t>Mr</w:t>
      </w:r>
      <w:r w:rsidRPr="00DC46D0">
        <w:rPr>
          <w:spacing w:val="-9"/>
        </w:rPr>
        <w:t xml:space="preserve"> </w:t>
      </w:r>
      <w:r w:rsidRPr="00DC46D0">
        <w:t>Monych</w:t>
      </w:r>
      <w:r w:rsidRPr="00DC46D0">
        <w:rPr>
          <w:spacing w:val="-8"/>
        </w:rPr>
        <w:t xml:space="preserve"> </w:t>
      </w:r>
      <w:r w:rsidRPr="00DC46D0">
        <w:t>recalled discussing the impact of the LASPO reforms, and the fact that a success fee would no longer be recoverable. Those are not issues which Mr Monych would likely</w:t>
      </w:r>
      <w:r w:rsidRPr="00DC46D0">
        <w:rPr>
          <w:spacing w:val="38"/>
        </w:rPr>
        <w:t xml:space="preserve"> </w:t>
      </w:r>
      <w:r w:rsidRPr="00DC46D0">
        <w:t>have</w:t>
      </w:r>
      <w:r w:rsidR="00DC46D0">
        <w:t xml:space="preserve"> k</w:t>
      </w:r>
      <w:r>
        <w:t>nown</w:t>
      </w:r>
      <w:r w:rsidRPr="00DC46D0">
        <w:rPr>
          <w:spacing w:val="-12"/>
        </w:rPr>
        <w:t xml:space="preserve"> </w:t>
      </w:r>
      <w:r>
        <w:t>about</w:t>
      </w:r>
      <w:r w:rsidRPr="00DC46D0">
        <w:rPr>
          <w:spacing w:val="-10"/>
        </w:rPr>
        <w:t xml:space="preserve"> </w:t>
      </w:r>
      <w:r>
        <w:t>absent</w:t>
      </w:r>
      <w:r w:rsidRPr="00DC46D0">
        <w:rPr>
          <w:spacing w:val="-9"/>
        </w:rPr>
        <w:t xml:space="preserve"> </w:t>
      </w:r>
      <w:r>
        <w:t>the</w:t>
      </w:r>
      <w:r w:rsidRPr="00DC46D0">
        <w:rPr>
          <w:spacing w:val="-11"/>
        </w:rPr>
        <w:t xml:space="preserve"> </w:t>
      </w:r>
      <w:r>
        <w:t>discussions</w:t>
      </w:r>
      <w:r w:rsidRPr="00DC46D0">
        <w:rPr>
          <w:spacing w:val="-10"/>
        </w:rPr>
        <w:t xml:space="preserve"> </w:t>
      </w:r>
      <w:r>
        <w:t>with</w:t>
      </w:r>
      <w:r w:rsidRPr="00DC46D0">
        <w:rPr>
          <w:spacing w:val="-10"/>
        </w:rPr>
        <w:t xml:space="preserve"> </w:t>
      </w:r>
      <w:r w:rsidR="00A97FE1">
        <w:t>ABC</w:t>
      </w:r>
      <w:r w:rsidRPr="00DC46D0">
        <w:rPr>
          <w:spacing w:val="-10"/>
        </w:rPr>
        <w:t xml:space="preserve"> </w:t>
      </w:r>
      <w:r>
        <w:t>which</w:t>
      </w:r>
      <w:r w:rsidRPr="00DC46D0">
        <w:rPr>
          <w:spacing w:val="-10"/>
        </w:rPr>
        <w:t xml:space="preserve"> </w:t>
      </w:r>
      <w:r>
        <w:t>he</w:t>
      </w:r>
      <w:r w:rsidRPr="00DC46D0">
        <w:rPr>
          <w:spacing w:val="-11"/>
        </w:rPr>
        <w:t xml:space="preserve"> </w:t>
      </w:r>
      <w:r>
        <w:t>asserts</w:t>
      </w:r>
      <w:r w:rsidR="00DC46D0">
        <w:t xml:space="preserve"> and it is said that t</w:t>
      </w:r>
      <w:r>
        <w:t>his</w:t>
      </w:r>
      <w:r w:rsidRPr="00DC46D0">
        <w:rPr>
          <w:spacing w:val="-10"/>
        </w:rPr>
        <w:t xml:space="preserve"> </w:t>
      </w:r>
      <w:r>
        <w:t xml:space="preserve">therefore corroborates his account of those discussions, and in particular that </w:t>
      </w:r>
      <w:r w:rsidR="00A97FE1">
        <w:t>ABC</w:t>
      </w:r>
      <w:r>
        <w:t xml:space="preserve"> had advised him that CFA3 was</w:t>
      </w:r>
      <w:r w:rsidRPr="00DC46D0">
        <w:rPr>
          <w:spacing w:val="1"/>
        </w:rPr>
        <w:t xml:space="preserve"> </w:t>
      </w:r>
      <w:r>
        <w:t>complete.</w:t>
      </w:r>
    </w:p>
    <w:p w14:paraId="13FF61F2" w14:textId="77777777" w:rsidR="009A4D5F" w:rsidRDefault="00A31287" w:rsidP="00B100AF">
      <w:pPr>
        <w:pStyle w:val="ParaLevel1"/>
        <w:tabs>
          <w:tab w:val="left" w:pos="1541"/>
        </w:tabs>
        <w:spacing w:before="76" w:line="360" w:lineRule="auto"/>
        <w:ind w:left="-130" w:right="-1191"/>
      </w:pPr>
      <w:r>
        <w:t xml:space="preserve">Per GEHC, </w:t>
      </w:r>
      <w:proofErr w:type="gramStart"/>
      <w:r>
        <w:t>p</w:t>
      </w:r>
      <w:r w:rsidR="00FC7963" w:rsidRPr="00A31287">
        <w:t>articular weight</w:t>
      </w:r>
      <w:proofErr w:type="gramEnd"/>
      <w:r w:rsidR="00FC7963" w:rsidRPr="00A31287">
        <w:t xml:space="preserve"> should be given to Mr Reed’s evidence, as he was a peculiarly cogent and careful witness with no axe to grind. </w:t>
      </w:r>
      <w:r>
        <w:t>At</w:t>
      </w:r>
      <w:r w:rsidR="00FC7963" w:rsidRPr="00A31287">
        <w:t xml:space="preserve"> </w:t>
      </w:r>
      <w:r>
        <w:t>{</w:t>
      </w:r>
      <w:r w:rsidR="00FC7963" w:rsidRPr="00A31287">
        <w:t>K1/6/333</w:t>
      </w:r>
      <w:r>
        <w:t>} h</w:t>
      </w:r>
      <w:r w:rsidR="00FC7963" w:rsidRPr="00A31287">
        <w:t xml:space="preserve">e recounts his meeting with Mr Rosenblatt </w:t>
      </w:r>
      <w:r w:rsidR="00FC7963" w:rsidRPr="00A31287">
        <w:lastRenderedPageBreak/>
        <w:t>himself on 19 November 2015</w:t>
      </w:r>
      <w:r>
        <w:t xml:space="preserve"> and asserts that</w:t>
      </w:r>
      <w:r w:rsidR="00FC7963" w:rsidRPr="00A31287">
        <w:t xml:space="preserve"> Mr Rosenblatt asserted that there had been a win, and that he was entitled to keep the full £2.523 million paid by Mr Gray.</w:t>
      </w:r>
    </w:p>
    <w:p w14:paraId="0F274DA8" w14:textId="1D8EC801" w:rsidR="00D5373E" w:rsidRDefault="009A4D5F" w:rsidP="00B100AF">
      <w:pPr>
        <w:pStyle w:val="ParaLevel1"/>
        <w:tabs>
          <w:tab w:val="left" w:pos="1541"/>
        </w:tabs>
        <w:spacing w:before="76" w:line="360" w:lineRule="auto"/>
        <w:ind w:left="-130" w:right="-1191"/>
      </w:pPr>
      <w:r>
        <w:t>Had</w:t>
      </w:r>
      <w:r w:rsidR="00FC7963" w:rsidRPr="009A4D5F">
        <w:t xml:space="preserve"> GEHC </w:t>
      </w:r>
      <w:r>
        <w:t xml:space="preserve">been </w:t>
      </w:r>
      <w:r w:rsidR="00FC7963" w:rsidRPr="009A4D5F">
        <w:t xml:space="preserve">in any doubt that </w:t>
      </w:r>
      <w:r>
        <w:t>RS</w:t>
      </w:r>
      <w:r w:rsidR="00FC7963" w:rsidRPr="009A4D5F">
        <w:t xml:space="preserve">’s position was that a win had been achieved, such doubt was dis-spelled by a letter from </w:t>
      </w:r>
      <w:r w:rsidR="00A97FE1">
        <w:t>ABC</w:t>
      </w:r>
      <w:r w:rsidR="00FC7963" w:rsidRPr="009A4D5F">
        <w:t xml:space="preserve"> on 6 January 2016 [J3/794] in which</w:t>
      </w:r>
      <w:r w:rsidR="0008026A">
        <w:t xml:space="preserve"> </w:t>
      </w:r>
      <w:r w:rsidR="00EE1D94">
        <w:t xml:space="preserve"> ABC</w:t>
      </w:r>
      <w:r w:rsidR="0008026A">
        <w:t xml:space="preserve"> </w:t>
      </w:r>
      <w:r w:rsidR="00FC7963" w:rsidRPr="009A4D5F">
        <w:t>states ‘</w:t>
      </w:r>
      <w:r w:rsidR="00FC7963" w:rsidRPr="009A4D5F">
        <w:rPr>
          <w:i/>
        </w:rPr>
        <w:t>The litigation has been won following the determinations by</w:t>
      </w:r>
      <w:r w:rsidR="00FC7963" w:rsidRPr="009A4D5F">
        <w:rPr>
          <w:i/>
          <w:spacing w:val="-17"/>
        </w:rPr>
        <w:t xml:space="preserve"> </w:t>
      </w:r>
      <w:r w:rsidR="00FC7963" w:rsidRPr="009A4D5F">
        <w:rPr>
          <w:i/>
        </w:rPr>
        <w:t>the</w:t>
      </w:r>
      <w:r w:rsidR="00FC7963" w:rsidRPr="009A4D5F">
        <w:rPr>
          <w:i/>
          <w:spacing w:val="-14"/>
        </w:rPr>
        <w:t xml:space="preserve"> </w:t>
      </w:r>
      <w:r w:rsidR="00FC7963" w:rsidRPr="009A4D5F">
        <w:rPr>
          <w:i/>
        </w:rPr>
        <w:t>Judge</w:t>
      </w:r>
      <w:r w:rsidR="00FC7963" w:rsidRPr="009A4D5F">
        <w:rPr>
          <w:i/>
          <w:spacing w:val="-16"/>
        </w:rPr>
        <w:t xml:space="preserve"> </w:t>
      </w:r>
      <w:r w:rsidR="00FC7963" w:rsidRPr="009A4D5F">
        <w:rPr>
          <w:i/>
        </w:rPr>
        <w:t>in</w:t>
      </w:r>
      <w:r w:rsidR="00FC7963" w:rsidRPr="009A4D5F">
        <w:rPr>
          <w:i/>
          <w:spacing w:val="-13"/>
        </w:rPr>
        <w:t xml:space="preserve"> </w:t>
      </w:r>
      <w:r w:rsidR="00FC7963" w:rsidRPr="009A4D5F">
        <w:rPr>
          <w:i/>
        </w:rPr>
        <w:t>July…</w:t>
      </w:r>
      <w:r w:rsidR="00FC7963" w:rsidRPr="009A4D5F">
        <w:t>’,</w:t>
      </w:r>
      <w:r w:rsidR="00FC7963" w:rsidRPr="009A4D5F">
        <w:rPr>
          <w:spacing w:val="-13"/>
        </w:rPr>
        <w:t xml:space="preserve"> </w:t>
      </w:r>
      <w:r w:rsidR="00FC7963" w:rsidRPr="009A4D5F">
        <w:t>that</w:t>
      </w:r>
      <w:r w:rsidR="00FC7963" w:rsidRPr="009A4D5F">
        <w:rPr>
          <w:spacing w:val="-16"/>
        </w:rPr>
        <w:t xml:space="preserve"> </w:t>
      </w:r>
      <w:r w:rsidR="00FC7963" w:rsidRPr="009A4D5F">
        <w:t>being</w:t>
      </w:r>
      <w:r w:rsidR="00FC7963" w:rsidRPr="009A4D5F">
        <w:rPr>
          <w:spacing w:val="-18"/>
        </w:rPr>
        <w:t xml:space="preserve"> </w:t>
      </w:r>
      <w:r w:rsidR="00FC7963" w:rsidRPr="009A4D5F">
        <w:t>reference</w:t>
      </w:r>
      <w:r w:rsidR="00FC7963" w:rsidRPr="009A4D5F">
        <w:rPr>
          <w:spacing w:val="-16"/>
        </w:rPr>
        <w:t xml:space="preserve"> </w:t>
      </w:r>
      <w:r w:rsidR="00FC7963" w:rsidRPr="009A4D5F">
        <w:t>to</w:t>
      </w:r>
      <w:r w:rsidR="00FC7963" w:rsidRPr="009A4D5F">
        <w:rPr>
          <w:spacing w:val="-15"/>
        </w:rPr>
        <w:t xml:space="preserve"> </w:t>
      </w:r>
      <w:r w:rsidR="00FC7963" w:rsidRPr="009A4D5F">
        <w:t>the</w:t>
      </w:r>
      <w:r w:rsidR="00FC7963" w:rsidRPr="009A4D5F">
        <w:rPr>
          <w:spacing w:val="-11"/>
        </w:rPr>
        <w:t xml:space="preserve"> </w:t>
      </w:r>
      <w:r w:rsidR="00FC7963" w:rsidRPr="009A4D5F">
        <w:t>Asplin</w:t>
      </w:r>
      <w:r w:rsidR="00FC7963" w:rsidRPr="009A4D5F">
        <w:rPr>
          <w:spacing w:val="-15"/>
        </w:rPr>
        <w:t xml:space="preserve"> </w:t>
      </w:r>
      <w:r w:rsidR="00FC7963" w:rsidRPr="009A4D5F">
        <w:t>J</w:t>
      </w:r>
      <w:r w:rsidR="00FC7963" w:rsidRPr="009A4D5F">
        <w:rPr>
          <w:spacing w:val="-13"/>
        </w:rPr>
        <w:t xml:space="preserve"> </w:t>
      </w:r>
      <w:r w:rsidR="00FC7963" w:rsidRPr="009A4D5F">
        <w:t>order,</w:t>
      </w:r>
      <w:r w:rsidR="00FC7963" w:rsidRPr="009A4D5F">
        <w:rPr>
          <w:spacing w:val="-16"/>
        </w:rPr>
        <w:t xml:space="preserve"> </w:t>
      </w:r>
      <w:r w:rsidR="00FC7963" w:rsidRPr="009A4D5F">
        <w:t>and</w:t>
      </w:r>
      <w:r w:rsidR="00FC7963" w:rsidRPr="009A4D5F">
        <w:rPr>
          <w:spacing w:val="-13"/>
        </w:rPr>
        <w:t xml:space="preserve"> </w:t>
      </w:r>
      <w:r w:rsidR="00FC7963" w:rsidRPr="009A4D5F">
        <w:t>continues</w:t>
      </w:r>
      <w:r w:rsidR="00FC7963" w:rsidRPr="009A4D5F">
        <w:rPr>
          <w:spacing w:val="-11"/>
        </w:rPr>
        <w:t xml:space="preserve"> </w:t>
      </w:r>
      <w:r w:rsidR="00FC7963" w:rsidRPr="009A4D5F">
        <w:t>‘</w:t>
      </w:r>
      <w:r w:rsidR="00FC7963" w:rsidRPr="009A4D5F">
        <w:rPr>
          <w:i/>
        </w:rPr>
        <w:t>Global owes</w:t>
      </w:r>
      <w:r w:rsidR="00FC7963" w:rsidRPr="009A4D5F">
        <w:rPr>
          <w:i/>
          <w:spacing w:val="-11"/>
        </w:rPr>
        <w:t xml:space="preserve"> </w:t>
      </w:r>
      <w:r w:rsidR="00FC7963" w:rsidRPr="009A4D5F">
        <w:rPr>
          <w:i/>
        </w:rPr>
        <w:t>this</w:t>
      </w:r>
      <w:r w:rsidR="00FC7963" w:rsidRPr="009A4D5F">
        <w:rPr>
          <w:i/>
          <w:spacing w:val="-10"/>
        </w:rPr>
        <w:t xml:space="preserve"> </w:t>
      </w:r>
      <w:r w:rsidR="00FC7963" w:rsidRPr="009A4D5F">
        <w:rPr>
          <w:i/>
        </w:rPr>
        <w:t>firm</w:t>
      </w:r>
      <w:r w:rsidR="00FC7963" w:rsidRPr="009A4D5F">
        <w:rPr>
          <w:i/>
          <w:spacing w:val="-11"/>
        </w:rPr>
        <w:t xml:space="preserve"> </w:t>
      </w:r>
      <w:r w:rsidR="00FC7963" w:rsidRPr="009A4D5F">
        <w:rPr>
          <w:i/>
        </w:rPr>
        <w:t>in</w:t>
      </w:r>
      <w:r w:rsidR="00FC7963" w:rsidRPr="009A4D5F">
        <w:rPr>
          <w:i/>
          <w:spacing w:val="-10"/>
        </w:rPr>
        <w:t xml:space="preserve"> </w:t>
      </w:r>
      <w:r w:rsidR="00FC7963" w:rsidRPr="009A4D5F">
        <w:rPr>
          <w:i/>
        </w:rPr>
        <w:t>excess</w:t>
      </w:r>
      <w:r w:rsidR="00FC7963" w:rsidRPr="009A4D5F">
        <w:rPr>
          <w:i/>
          <w:spacing w:val="-11"/>
        </w:rPr>
        <w:t xml:space="preserve"> </w:t>
      </w:r>
      <w:r w:rsidR="00FC7963" w:rsidRPr="009A4D5F">
        <w:rPr>
          <w:i/>
        </w:rPr>
        <w:t>of</w:t>
      </w:r>
      <w:r w:rsidR="00FC7963" w:rsidRPr="009A4D5F">
        <w:rPr>
          <w:i/>
          <w:spacing w:val="-10"/>
        </w:rPr>
        <w:t xml:space="preserve"> </w:t>
      </w:r>
      <w:r w:rsidR="00FC7963" w:rsidRPr="009A4D5F">
        <w:rPr>
          <w:i/>
        </w:rPr>
        <w:t>£7million</w:t>
      </w:r>
      <w:r w:rsidR="00FC7963" w:rsidRPr="009A4D5F">
        <w:rPr>
          <w:i/>
          <w:spacing w:val="-11"/>
        </w:rPr>
        <w:t xml:space="preserve"> </w:t>
      </w:r>
      <w:r w:rsidR="00FC7963" w:rsidRPr="009A4D5F">
        <w:rPr>
          <w:i/>
        </w:rPr>
        <w:t>which</w:t>
      </w:r>
      <w:r w:rsidR="00FC7963" w:rsidRPr="009A4D5F">
        <w:rPr>
          <w:i/>
          <w:spacing w:val="-11"/>
        </w:rPr>
        <w:t xml:space="preserve"> </w:t>
      </w:r>
      <w:r w:rsidR="00FC7963" w:rsidRPr="009A4D5F">
        <w:rPr>
          <w:i/>
        </w:rPr>
        <w:t>it</w:t>
      </w:r>
      <w:r w:rsidR="00FC7963" w:rsidRPr="009A4D5F">
        <w:rPr>
          <w:i/>
          <w:spacing w:val="-10"/>
        </w:rPr>
        <w:t xml:space="preserve"> </w:t>
      </w:r>
      <w:r w:rsidR="00FC7963" w:rsidRPr="009A4D5F">
        <w:rPr>
          <w:i/>
        </w:rPr>
        <w:t>is</w:t>
      </w:r>
      <w:r w:rsidR="00FC7963" w:rsidRPr="009A4D5F">
        <w:rPr>
          <w:i/>
          <w:spacing w:val="-9"/>
        </w:rPr>
        <w:t xml:space="preserve"> </w:t>
      </w:r>
      <w:r w:rsidR="00FC7963" w:rsidRPr="009A4D5F">
        <w:rPr>
          <w:i/>
        </w:rPr>
        <w:t>liable</w:t>
      </w:r>
      <w:r w:rsidR="00FC7963" w:rsidRPr="009A4D5F">
        <w:rPr>
          <w:i/>
          <w:spacing w:val="-9"/>
        </w:rPr>
        <w:t xml:space="preserve"> </w:t>
      </w:r>
      <w:r w:rsidR="00FC7963" w:rsidRPr="009A4D5F">
        <w:rPr>
          <w:i/>
        </w:rPr>
        <w:t>to</w:t>
      </w:r>
      <w:r w:rsidR="00FC7963" w:rsidRPr="009A4D5F">
        <w:rPr>
          <w:i/>
          <w:spacing w:val="-10"/>
        </w:rPr>
        <w:t xml:space="preserve"> </w:t>
      </w:r>
      <w:r w:rsidR="00FC7963" w:rsidRPr="009A4D5F">
        <w:rPr>
          <w:i/>
        </w:rPr>
        <w:t>pay</w:t>
      </w:r>
      <w:r w:rsidR="00FC7963" w:rsidRPr="009A4D5F">
        <w:rPr>
          <w:i/>
          <w:spacing w:val="-12"/>
        </w:rPr>
        <w:t xml:space="preserve"> </w:t>
      </w:r>
      <w:r w:rsidR="00FC7963" w:rsidRPr="009A4D5F">
        <w:rPr>
          <w:i/>
        </w:rPr>
        <w:t>whether</w:t>
      </w:r>
      <w:r w:rsidR="00FC7963" w:rsidRPr="009A4D5F">
        <w:rPr>
          <w:i/>
          <w:spacing w:val="-10"/>
        </w:rPr>
        <w:t xml:space="preserve"> </w:t>
      </w:r>
      <w:r w:rsidR="00FC7963" w:rsidRPr="009A4D5F">
        <w:rPr>
          <w:i/>
        </w:rPr>
        <w:t>Gray</w:t>
      </w:r>
      <w:r w:rsidR="00FC7963" w:rsidRPr="009A4D5F">
        <w:rPr>
          <w:i/>
          <w:spacing w:val="-10"/>
        </w:rPr>
        <w:t xml:space="preserve"> </w:t>
      </w:r>
      <w:r w:rsidR="00FC7963" w:rsidRPr="009A4D5F">
        <w:rPr>
          <w:i/>
        </w:rPr>
        <w:t>pays</w:t>
      </w:r>
      <w:r w:rsidR="00FC7963" w:rsidRPr="009A4D5F">
        <w:rPr>
          <w:i/>
          <w:spacing w:val="-10"/>
        </w:rPr>
        <w:t xml:space="preserve"> </w:t>
      </w:r>
      <w:r w:rsidR="00FC7963" w:rsidRPr="009A4D5F">
        <w:rPr>
          <w:i/>
        </w:rPr>
        <w:t>or</w:t>
      </w:r>
      <w:r w:rsidR="00FC7963" w:rsidRPr="009A4D5F">
        <w:rPr>
          <w:i/>
          <w:spacing w:val="-11"/>
        </w:rPr>
        <w:t xml:space="preserve"> </w:t>
      </w:r>
      <w:r w:rsidR="00A92159" w:rsidRPr="009A4D5F">
        <w:rPr>
          <w:i/>
        </w:rPr>
        <w:t>not.</w:t>
      </w:r>
      <w:r w:rsidR="00A92159">
        <w:rPr>
          <w:i/>
        </w:rPr>
        <w:t>’</w:t>
      </w:r>
      <w:r w:rsidR="00A92159" w:rsidRPr="009A4D5F">
        <w:t xml:space="preserve"> </w:t>
      </w:r>
      <w:r w:rsidR="00A92159" w:rsidRPr="00B810B6">
        <w:t>For</w:t>
      </w:r>
      <w:r w:rsidR="00FC7963" w:rsidRPr="00B810B6">
        <w:t xml:space="preserve"> these reasons, </w:t>
      </w:r>
      <w:r w:rsidR="00B810B6">
        <w:t xml:space="preserve">GEHC asks </w:t>
      </w:r>
      <w:r w:rsidR="00FC7963" w:rsidRPr="00B810B6">
        <w:t xml:space="preserve">the </w:t>
      </w:r>
      <w:r w:rsidR="00B810B6">
        <w:t>C</w:t>
      </w:r>
      <w:r w:rsidR="00FC7963" w:rsidRPr="00B810B6">
        <w:t xml:space="preserve">ourt </w:t>
      </w:r>
      <w:r w:rsidR="00B810B6">
        <w:t>to</w:t>
      </w:r>
      <w:r w:rsidR="00FC7963" w:rsidRPr="00B810B6">
        <w:t xml:space="preserve"> find that </w:t>
      </w:r>
      <w:r w:rsidR="00B810B6">
        <w:t>RS did</w:t>
      </w:r>
      <w:r w:rsidR="00FC7963" w:rsidRPr="00B810B6">
        <w:t xml:space="preserve"> indeed advise GEHC that there had been a win under</w:t>
      </w:r>
      <w:r w:rsidR="00FC7963" w:rsidRPr="00B810B6">
        <w:rPr>
          <w:spacing w:val="-1"/>
        </w:rPr>
        <w:t xml:space="preserve"> </w:t>
      </w:r>
      <w:r w:rsidR="00FC7963" w:rsidRPr="00B810B6">
        <w:t>CFA3</w:t>
      </w:r>
      <w:r w:rsidR="00B810B6">
        <w:t xml:space="preserve"> or to </w:t>
      </w:r>
      <w:r w:rsidR="00FC7963" w:rsidRPr="00B810B6">
        <w:t xml:space="preserve">conclude that, at the very least, </w:t>
      </w:r>
      <w:r w:rsidR="00B810B6">
        <w:t>RS</w:t>
      </w:r>
      <w:r w:rsidR="00FC7963" w:rsidRPr="00B810B6">
        <w:t xml:space="preserve"> was content to allow GEHC to think there had been a win, and to take no step to correct that mistaken belief. Even if the points above do not persuade the </w:t>
      </w:r>
      <w:r w:rsidR="00D5373E">
        <w:t>C</w:t>
      </w:r>
      <w:r w:rsidR="00FC7963" w:rsidRPr="00B810B6">
        <w:t xml:space="preserve">ourt that </w:t>
      </w:r>
      <w:r w:rsidR="00D5373E">
        <w:t xml:space="preserve">RS </w:t>
      </w:r>
      <w:r w:rsidR="00FC7963" w:rsidRPr="00B810B6">
        <w:t>actively asserted a win, they should still persuade the court that GEHC genuinely believed that CFA3 had been triggered</w:t>
      </w:r>
      <w:r w:rsidR="00D5373E">
        <w:t xml:space="preserve"> as, without such a belief, w</w:t>
      </w:r>
      <w:r w:rsidR="00FC7963" w:rsidRPr="00B810B6">
        <w:t>hy else would GEHC have agreed to pay such</w:t>
      </w:r>
      <w:r w:rsidR="00FC7963" w:rsidRPr="00B810B6">
        <w:rPr>
          <w:spacing w:val="-9"/>
        </w:rPr>
        <w:t xml:space="preserve"> </w:t>
      </w:r>
      <w:r w:rsidR="00FC7963" w:rsidRPr="00B810B6">
        <w:t>large</w:t>
      </w:r>
      <w:r w:rsidR="00FC7963" w:rsidRPr="00B810B6">
        <w:rPr>
          <w:spacing w:val="-9"/>
        </w:rPr>
        <w:t xml:space="preserve"> </w:t>
      </w:r>
      <w:r w:rsidR="00FC7963" w:rsidRPr="00B810B6">
        <w:t>sums</w:t>
      </w:r>
      <w:r w:rsidR="00FC7963" w:rsidRPr="00B810B6">
        <w:rPr>
          <w:spacing w:val="-8"/>
        </w:rPr>
        <w:t xml:space="preserve"> </w:t>
      </w:r>
      <w:r w:rsidR="00FC7963" w:rsidRPr="00B810B6">
        <w:t>to</w:t>
      </w:r>
      <w:r w:rsidR="00FC7963" w:rsidRPr="00B810B6">
        <w:rPr>
          <w:spacing w:val="-7"/>
        </w:rPr>
        <w:t xml:space="preserve"> </w:t>
      </w:r>
      <w:r w:rsidR="00D5373E">
        <w:t>RS</w:t>
      </w:r>
      <w:r w:rsidR="00FC7963" w:rsidRPr="00B810B6">
        <w:t>,</w:t>
      </w:r>
      <w:r w:rsidR="00FC7963" w:rsidRPr="00B810B6">
        <w:rPr>
          <w:spacing w:val="-7"/>
        </w:rPr>
        <w:t xml:space="preserve"> </w:t>
      </w:r>
      <w:r w:rsidR="00FC7963" w:rsidRPr="00B810B6">
        <w:t>and</w:t>
      </w:r>
      <w:r w:rsidR="00FC7963" w:rsidRPr="00B810B6">
        <w:rPr>
          <w:spacing w:val="-9"/>
        </w:rPr>
        <w:t xml:space="preserve"> </w:t>
      </w:r>
      <w:r w:rsidR="00FC7963" w:rsidRPr="00B810B6">
        <w:t>think</w:t>
      </w:r>
      <w:r w:rsidR="00FC7963" w:rsidRPr="00B810B6">
        <w:rPr>
          <w:spacing w:val="-8"/>
        </w:rPr>
        <w:t xml:space="preserve"> </w:t>
      </w:r>
      <w:r w:rsidR="00FC7963" w:rsidRPr="00B810B6">
        <w:t>it</w:t>
      </w:r>
      <w:r w:rsidR="00FC7963" w:rsidRPr="00B810B6">
        <w:rPr>
          <w:spacing w:val="-8"/>
        </w:rPr>
        <w:t xml:space="preserve"> </w:t>
      </w:r>
      <w:r w:rsidR="00FC7963" w:rsidRPr="00B810B6">
        <w:t>was</w:t>
      </w:r>
      <w:r w:rsidR="00FC7963" w:rsidRPr="00B810B6">
        <w:rPr>
          <w:spacing w:val="-5"/>
        </w:rPr>
        <w:t xml:space="preserve"> </w:t>
      </w:r>
      <w:r w:rsidR="00FC7963" w:rsidRPr="00B810B6">
        <w:t>being</w:t>
      </w:r>
      <w:r w:rsidR="00FC7963" w:rsidRPr="00B810B6">
        <w:rPr>
          <w:spacing w:val="-11"/>
        </w:rPr>
        <w:t xml:space="preserve"> </w:t>
      </w:r>
      <w:r w:rsidR="00FC7963" w:rsidRPr="00B810B6">
        <w:t>done</w:t>
      </w:r>
      <w:r w:rsidR="00FC7963" w:rsidRPr="00B810B6">
        <w:rPr>
          <w:spacing w:val="-9"/>
        </w:rPr>
        <w:t xml:space="preserve"> </w:t>
      </w:r>
      <w:r w:rsidR="00FC7963" w:rsidRPr="00B810B6">
        <w:t>a</w:t>
      </w:r>
      <w:r w:rsidR="00FC7963" w:rsidRPr="00B810B6">
        <w:rPr>
          <w:spacing w:val="-7"/>
        </w:rPr>
        <w:t xml:space="preserve"> </w:t>
      </w:r>
      <w:r w:rsidR="00FC7963" w:rsidRPr="00B810B6">
        <w:t>favour</w:t>
      </w:r>
      <w:r w:rsidR="00FC7963" w:rsidRPr="00B810B6">
        <w:rPr>
          <w:spacing w:val="-5"/>
        </w:rPr>
        <w:t xml:space="preserve"> </w:t>
      </w:r>
      <w:r w:rsidR="00FC7963" w:rsidRPr="00B810B6">
        <w:t>in</w:t>
      </w:r>
      <w:r w:rsidR="00FC7963" w:rsidRPr="00B810B6">
        <w:rPr>
          <w:spacing w:val="-8"/>
        </w:rPr>
        <w:t xml:space="preserve"> </w:t>
      </w:r>
      <w:r w:rsidR="00FC7963" w:rsidRPr="00B810B6">
        <w:t>being</w:t>
      </w:r>
      <w:r w:rsidR="00FC7963" w:rsidRPr="00B810B6">
        <w:rPr>
          <w:spacing w:val="-10"/>
        </w:rPr>
        <w:t xml:space="preserve"> </w:t>
      </w:r>
      <w:r w:rsidR="00FC7963" w:rsidRPr="00B810B6">
        <w:t>allowed to keep anything at</w:t>
      </w:r>
      <w:r w:rsidR="00FC7963" w:rsidRPr="00B810B6">
        <w:rPr>
          <w:spacing w:val="-4"/>
        </w:rPr>
        <w:t xml:space="preserve"> </w:t>
      </w:r>
      <w:r w:rsidR="00FC7963" w:rsidRPr="00B810B6">
        <w:t>all?</w:t>
      </w:r>
    </w:p>
    <w:p w14:paraId="399C9D88" w14:textId="30E052F2" w:rsidR="00FC7963" w:rsidRDefault="00FC7963" w:rsidP="00B100AF">
      <w:pPr>
        <w:pStyle w:val="ParaLevel1"/>
        <w:tabs>
          <w:tab w:val="left" w:pos="1541"/>
        </w:tabs>
        <w:spacing w:before="76" w:line="360" w:lineRule="auto"/>
        <w:ind w:left="-130" w:right="-1191"/>
      </w:pPr>
      <w:r w:rsidRPr="00D5373E">
        <w:t xml:space="preserve">Clearly, it suited </w:t>
      </w:r>
      <w:r w:rsidR="00D5373E">
        <w:t>RS</w:t>
      </w:r>
      <w:r w:rsidRPr="00D5373E">
        <w:t xml:space="preserve"> for its client to believe that there had been a win. In</w:t>
      </w:r>
      <w:r w:rsidR="0008026A">
        <w:rPr>
          <w:spacing w:val="-35"/>
        </w:rPr>
        <w:t xml:space="preserve"> </w:t>
      </w:r>
      <w:r w:rsidR="00EE1D94">
        <w:rPr>
          <w:spacing w:val="-35"/>
        </w:rPr>
        <w:t>their</w:t>
      </w:r>
      <w:r w:rsidR="0008026A">
        <w:rPr>
          <w:spacing w:val="-35"/>
        </w:rPr>
        <w:t xml:space="preserve"> </w:t>
      </w:r>
      <w:r w:rsidRPr="00D5373E">
        <w:t xml:space="preserve">oral evidence, </w:t>
      </w:r>
      <w:r w:rsidR="00A97FE1">
        <w:t>ABC</w:t>
      </w:r>
      <w:r w:rsidRPr="00D5373E">
        <w:t xml:space="preserve"> stated </w:t>
      </w:r>
      <w:r w:rsidR="00EE1D94" w:rsidRPr="00D5373E">
        <w:t>that</w:t>
      </w:r>
      <w:r w:rsidR="00EE1D94">
        <w:t xml:space="preserve"> ABC</w:t>
      </w:r>
      <w:r w:rsidR="0008026A">
        <w:t xml:space="preserve"> </w:t>
      </w:r>
      <w:r w:rsidRPr="00D5373E">
        <w:t xml:space="preserve">was under internal pressure to get the money due from Mr Gray </w:t>
      </w:r>
      <w:r w:rsidR="00BB0827">
        <w:t>{</w:t>
      </w:r>
      <w:r w:rsidRPr="00D5373E">
        <w:t>K2/8/495</w:t>
      </w:r>
      <w:r w:rsidR="00BB0827">
        <w:t>}</w:t>
      </w:r>
      <w:r w:rsidRPr="00D5373E">
        <w:t>. That was also vividly illustrated in the ‘cat among the pigeons’ email [J2/633]</w:t>
      </w:r>
      <w:r w:rsidR="00D5373E">
        <w:t xml:space="preserve"> and</w:t>
      </w:r>
      <w:r w:rsidRPr="00D5373E">
        <w:t xml:space="preserve"> may </w:t>
      </w:r>
      <w:r w:rsidR="00D5373E">
        <w:t xml:space="preserve">(per GEHC) </w:t>
      </w:r>
      <w:r w:rsidRPr="00D5373E">
        <w:t xml:space="preserve">be explained by </w:t>
      </w:r>
      <w:r w:rsidR="00D5373E">
        <w:t>RS</w:t>
      </w:r>
      <w:r w:rsidRPr="00D5373E">
        <w:t xml:space="preserve">’s own financial position at this time. As </w:t>
      </w:r>
      <w:r w:rsidR="00A97FE1">
        <w:t>ABC</w:t>
      </w:r>
      <w:r w:rsidRPr="00D5373E">
        <w:t xml:space="preserve"> agreed in evidence </w:t>
      </w:r>
      <w:r w:rsidR="00BB0827">
        <w:t>{</w:t>
      </w:r>
      <w:r w:rsidRPr="00D5373E">
        <w:t>K1/8/494</w:t>
      </w:r>
      <w:r w:rsidR="00BB0827">
        <w:t>)</w:t>
      </w:r>
      <w:r w:rsidRPr="00D5373E">
        <w:t xml:space="preserve"> its accounts for 2015 show that it was heavily in</w:t>
      </w:r>
      <w:r w:rsidRPr="00BB0827">
        <w:rPr>
          <w:spacing w:val="-6"/>
        </w:rPr>
        <w:t xml:space="preserve"> </w:t>
      </w:r>
      <w:r w:rsidRPr="00D5373E">
        <w:t>debt.</w:t>
      </w:r>
      <w:r w:rsidR="00BB0827">
        <w:t xml:space="preserve"> </w:t>
      </w:r>
      <w:r>
        <w:t xml:space="preserve">Hence, </w:t>
      </w:r>
      <w:proofErr w:type="gramStart"/>
      <w:r>
        <w:t>actively</w:t>
      </w:r>
      <w:proofErr w:type="gramEnd"/>
      <w:r>
        <w:t xml:space="preserve"> or passively (but GEHC’s primary case is the former), </w:t>
      </w:r>
      <w:r w:rsidR="007C37E0">
        <w:t>RS</w:t>
      </w:r>
      <w:r>
        <w:t xml:space="preserve"> falsely represented to its client that there had been a win under</w:t>
      </w:r>
      <w:r>
        <w:rPr>
          <w:spacing w:val="-7"/>
        </w:rPr>
        <w:t xml:space="preserve"> </w:t>
      </w:r>
      <w:r>
        <w:t>CFA3.</w:t>
      </w:r>
    </w:p>
    <w:p w14:paraId="040B5413" w14:textId="10CD8CA5" w:rsidR="0096662E" w:rsidRDefault="00B10425" w:rsidP="00571F24">
      <w:pPr>
        <w:pStyle w:val="ParaLevel1"/>
        <w:tabs>
          <w:tab w:val="left" w:pos="1541"/>
        </w:tabs>
        <w:spacing w:before="10" w:line="360" w:lineRule="auto"/>
        <w:ind w:left="-130" w:right="-1134"/>
        <w:rPr>
          <w:szCs w:val="24"/>
        </w:rPr>
      </w:pPr>
      <w:r>
        <w:rPr>
          <w:szCs w:val="24"/>
        </w:rPr>
        <w:t xml:space="preserve">RS have again approached this from a rather different perspective; they go into detail </w:t>
      </w:r>
      <w:r w:rsidR="00F86895">
        <w:rPr>
          <w:szCs w:val="24"/>
        </w:rPr>
        <w:t xml:space="preserve">in closing submissions </w:t>
      </w:r>
      <w:r>
        <w:rPr>
          <w:szCs w:val="24"/>
        </w:rPr>
        <w:t xml:space="preserve">on whether they were entitled to retain £1.1 million under the August agreement, </w:t>
      </w:r>
      <w:r w:rsidR="00F86895">
        <w:rPr>
          <w:szCs w:val="24"/>
        </w:rPr>
        <w:t xml:space="preserve">but not </w:t>
      </w:r>
      <w:r w:rsidR="00CA7A4A">
        <w:rPr>
          <w:szCs w:val="24"/>
        </w:rPr>
        <w:t xml:space="preserve">into great detail </w:t>
      </w:r>
      <w:r w:rsidR="00F86895">
        <w:rPr>
          <w:szCs w:val="24"/>
        </w:rPr>
        <w:t xml:space="preserve">as to whether they told GEHC that </w:t>
      </w:r>
      <w:r w:rsidR="0096662E">
        <w:rPr>
          <w:szCs w:val="24"/>
        </w:rPr>
        <w:t xml:space="preserve">there had been a win under </w:t>
      </w:r>
      <w:r w:rsidR="00F86895">
        <w:rPr>
          <w:szCs w:val="24"/>
        </w:rPr>
        <w:t>CFA3.</w:t>
      </w:r>
      <w:r w:rsidR="0096662E">
        <w:rPr>
          <w:szCs w:val="24"/>
        </w:rPr>
        <w:t xml:space="preserve"> It appears that their position is, there was not a win under </w:t>
      </w:r>
      <w:r w:rsidR="0008026A">
        <w:rPr>
          <w:szCs w:val="24"/>
        </w:rPr>
        <w:t>CFA3,</w:t>
      </w:r>
      <w:r w:rsidR="0096662E">
        <w:rPr>
          <w:szCs w:val="24"/>
        </w:rPr>
        <w:t xml:space="preserve"> and they never told GEHC that there was.</w:t>
      </w:r>
      <w:r w:rsidR="00F86895">
        <w:rPr>
          <w:szCs w:val="24"/>
        </w:rPr>
        <w:t xml:space="preserve"> </w:t>
      </w:r>
    </w:p>
    <w:p w14:paraId="480F8F09" w14:textId="2D21B85D" w:rsidR="00571F24" w:rsidRDefault="0096662E" w:rsidP="00571F24">
      <w:pPr>
        <w:pStyle w:val="ParaLevel1"/>
        <w:tabs>
          <w:tab w:val="left" w:pos="1541"/>
        </w:tabs>
        <w:spacing w:before="10" w:line="360" w:lineRule="auto"/>
        <w:ind w:left="-130" w:right="-1134"/>
        <w:rPr>
          <w:szCs w:val="24"/>
        </w:rPr>
      </w:pPr>
      <w:r>
        <w:rPr>
          <w:szCs w:val="24"/>
        </w:rPr>
        <w:t>G</w:t>
      </w:r>
      <w:r w:rsidR="00F86895">
        <w:rPr>
          <w:szCs w:val="24"/>
        </w:rPr>
        <w:t>iven the con</w:t>
      </w:r>
      <w:r w:rsidR="000A4B38">
        <w:rPr>
          <w:szCs w:val="24"/>
        </w:rPr>
        <w:t>temporaneous documents in the bundle, the clear evidence of Mr Monych and the surrounding actions of the parties, in particular GEHC giving up £1.5 million or thereabouts, at a time when its investors were clearly starting to press for funds</w:t>
      </w:r>
      <w:r w:rsidR="009B282A">
        <w:rPr>
          <w:szCs w:val="24"/>
        </w:rPr>
        <w:t xml:space="preserve">, </w:t>
      </w:r>
      <w:r w:rsidR="00334718">
        <w:rPr>
          <w:szCs w:val="24"/>
        </w:rPr>
        <w:t xml:space="preserve">as a question of fact, </w:t>
      </w:r>
      <w:r w:rsidR="00A92159">
        <w:rPr>
          <w:szCs w:val="24"/>
        </w:rPr>
        <w:t xml:space="preserve">and on balance of probabilities, </w:t>
      </w:r>
      <w:r w:rsidR="009B282A">
        <w:rPr>
          <w:szCs w:val="24"/>
        </w:rPr>
        <w:t xml:space="preserve">I find that RS did advise GEHC that </w:t>
      </w:r>
      <w:r w:rsidR="00334718">
        <w:rPr>
          <w:szCs w:val="24"/>
        </w:rPr>
        <w:t xml:space="preserve">there had been a win under </w:t>
      </w:r>
      <w:r w:rsidR="009B282A">
        <w:rPr>
          <w:szCs w:val="24"/>
        </w:rPr>
        <w:t>CFA3</w:t>
      </w:r>
      <w:r w:rsidR="00334718">
        <w:rPr>
          <w:szCs w:val="24"/>
        </w:rPr>
        <w:t>.</w:t>
      </w:r>
    </w:p>
    <w:p w14:paraId="424CA160" w14:textId="77777777" w:rsidR="00571F24" w:rsidRPr="00571F24" w:rsidRDefault="00571F24" w:rsidP="00571F24">
      <w:pPr>
        <w:pStyle w:val="ParaLevel1"/>
        <w:numPr>
          <w:ilvl w:val="0"/>
          <w:numId w:val="0"/>
        </w:numPr>
        <w:rPr>
          <w:b/>
          <w:bCs/>
        </w:rPr>
      </w:pPr>
      <w:r w:rsidRPr="00571F24">
        <w:rPr>
          <w:b/>
          <w:bCs/>
        </w:rPr>
        <w:t>Was the November 2015 costs estimate a mere device?</w:t>
      </w:r>
    </w:p>
    <w:p w14:paraId="3631DA5D" w14:textId="77777777" w:rsidR="00FE2B72" w:rsidRPr="00FE2B72" w:rsidRDefault="00571F24" w:rsidP="00571F24">
      <w:pPr>
        <w:pStyle w:val="ParaLevel1"/>
        <w:tabs>
          <w:tab w:val="left" w:pos="1541"/>
        </w:tabs>
        <w:spacing w:before="10" w:line="360" w:lineRule="auto"/>
        <w:ind w:left="-130" w:right="-1134"/>
        <w:rPr>
          <w:szCs w:val="24"/>
        </w:rPr>
      </w:pPr>
      <w:r>
        <w:lastRenderedPageBreak/>
        <w:t>GEHC assert that RS’s</w:t>
      </w:r>
      <w:r w:rsidR="003D2B0C">
        <w:t xml:space="preserve"> ‘need’ to retain £1.1 million to cover disbursements cannot be taken at face value</w:t>
      </w:r>
      <w:r>
        <w:t>, as it was founded on the</w:t>
      </w:r>
      <w:r w:rsidR="003D2B0C">
        <w:t xml:space="preserve"> estimate of 20 November</w:t>
      </w:r>
      <w:r w:rsidR="003D2B0C" w:rsidRPr="00571F24">
        <w:rPr>
          <w:spacing w:val="-9"/>
        </w:rPr>
        <w:t xml:space="preserve"> </w:t>
      </w:r>
      <w:r w:rsidR="003D2B0C">
        <w:t>2015,</w:t>
      </w:r>
      <w:r w:rsidR="003D2B0C" w:rsidRPr="00571F24">
        <w:rPr>
          <w:spacing w:val="-8"/>
        </w:rPr>
        <w:t xml:space="preserve"> </w:t>
      </w:r>
      <w:r w:rsidR="003D2B0C">
        <w:t>which</w:t>
      </w:r>
      <w:r w:rsidR="003D2B0C" w:rsidRPr="00571F24">
        <w:rPr>
          <w:spacing w:val="-8"/>
        </w:rPr>
        <w:t xml:space="preserve"> </w:t>
      </w:r>
      <w:r>
        <w:t>GEHC describe as</w:t>
      </w:r>
      <w:r w:rsidR="003D2B0C" w:rsidRPr="00571F24">
        <w:rPr>
          <w:spacing w:val="-7"/>
        </w:rPr>
        <w:t xml:space="preserve"> </w:t>
      </w:r>
      <w:r w:rsidR="003D2B0C">
        <w:t>an</w:t>
      </w:r>
      <w:r w:rsidR="003D2B0C" w:rsidRPr="00571F24">
        <w:rPr>
          <w:spacing w:val="-8"/>
        </w:rPr>
        <w:t xml:space="preserve"> </w:t>
      </w:r>
      <w:r w:rsidR="003D2B0C">
        <w:t>extraordinary</w:t>
      </w:r>
      <w:r w:rsidR="003D2B0C" w:rsidRPr="00571F24">
        <w:rPr>
          <w:spacing w:val="-12"/>
        </w:rPr>
        <w:t xml:space="preserve"> </w:t>
      </w:r>
      <w:r w:rsidR="003D2B0C">
        <w:t>document</w:t>
      </w:r>
      <w:r w:rsidR="003D2B0C" w:rsidRPr="00571F24">
        <w:rPr>
          <w:spacing w:val="-8"/>
        </w:rPr>
        <w:t xml:space="preserve"> </w:t>
      </w:r>
      <w:r w:rsidR="003D2B0C">
        <w:t>even</w:t>
      </w:r>
      <w:r w:rsidR="003D2B0C" w:rsidRPr="00571F24">
        <w:rPr>
          <w:spacing w:val="-8"/>
        </w:rPr>
        <w:t xml:space="preserve"> </w:t>
      </w:r>
      <w:r w:rsidR="003D2B0C">
        <w:t>by</w:t>
      </w:r>
      <w:r w:rsidR="003D2B0C" w:rsidRPr="00571F24">
        <w:rPr>
          <w:spacing w:val="-12"/>
        </w:rPr>
        <w:t xml:space="preserve"> </w:t>
      </w:r>
      <w:r w:rsidR="003D2B0C">
        <w:t>the</w:t>
      </w:r>
      <w:r w:rsidR="003D2B0C" w:rsidRPr="00571F24">
        <w:rPr>
          <w:spacing w:val="-8"/>
        </w:rPr>
        <w:t xml:space="preserve"> </w:t>
      </w:r>
      <w:r w:rsidR="003D2B0C">
        <w:t>standards</w:t>
      </w:r>
      <w:r w:rsidR="003D2B0C" w:rsidRPr="00571F24">
        <w:rPr>
          <w:spacing w:val="-6"/>
        </w:rPr>
        <w:t xml:space="preserve"> </w:t>
      </w:r>
      <w:r w:rsidR="003D2B0C">
        <w:t>of</w:t>
      </w:r>
      <w:r w:rsidR="003D2B0C" w:rsidRPr="00571F24">
        <w:rPr>
          <w:spacing w:val="-8"/>
        </w:rPr>
        <w:t xml:space="preserve"> </w:t>
      </w:r>
      <w:r w:rsidR="003D2B0C">
        <w:t>this</w:t>
      </w:r>
      <w:r w:rsidR="003D2B0C" w:rsidRPr="00571F24">
        <w:rPr>
          <w:spacing w:val="-7"/>
        </w:rPr>
        <w:t xml:space="preserve"> </w:t>
      </w:r>
      <w:r w:rsidR="003D2B0C">
        <w:t>case [J2/751-752]. Th</w:t>
      </w:r>
      <w:r w:rsidR="00FE2B72">
        <w:t>ey</w:t>
      </w:r>
      <w:r w:rsidR="003D2B0C">
        <w:t xml:space="preserve"> invite</w:t>
      </w:r>
      <w:r w:rsidR="00FE2B72">
        <w:t xml:space="preserve"> the court</w:t>
      </w:r>
      <w:r w:rsidR="003D2B0C">
        <w:t xml:space="preserve"> to find</w:t>
      </w:r>
      <w:r w:rsidR="00FE2B72">
        <w:t xml:space="preserve"> that it</w:t>
      </w:r>
      <w:r w:rsidR="003D2B0C">
        <w:t xml:space="preserve"> was a transparent construct, devised to allow the £1.1 million promised in August 2015 to be wrongly retained. </w:t>
      </w:r>
    </w:p>
    <w:p w14:paraId="027DC500" w14:textId="77777777" w:rsidR="00FE2B72" w:rsidRPr="00FE2B72" w:rsidRDefault="003D2B0C" w:rsidP="00FE2B72">
      <w:pPr>
        <w:pStyle w:val="ParaLevel1"/>
        <w:tabs>
          <w:tab w:val="left" w:pos="1541"/>
        </w:tabs>
        <w:spacing w:before="10" w:line="360" w:lineRule="auto"/>
        <w:ind w:left="-130" w:right="-1134"/>
        <w:rPr>
          <w:szCs w:val="24"/>
        </w:rPr>
      </w:pPr>
      <w:r>
        <w:t>The estimate amounted to just over £1.1 million, and was based not only on requiring</w:t>
      </w:r>
      <w:r w:rsidRPr="00571F24">
        <w:rPr>
          <w:spacing w:val="13"/>
        </w:rPr>
        <w:t xml:space="preserve"> </w:t>
      </w:r>
      <w:r>
        <w:t>GEHC</w:t>
      </w:r>
      <w:r w:rsidRPr="00571F24">
        <w:rPr>
          <w:spacing w:val="15"/>
        </w:rPr>
        <w:t xml:space="preserve"> </w:t>
      </w:r>
      <w:r>
        <w:t>to</w:t>
      </w:r>
      <w:r w:rsidRPr="00571F24">
        <w:rPr>
          <w:spacing w:val="17"/>
        </w:rPr>
        <w:t xml:space="preserve"> </w:t>
      </w:r>
      <w:r>
        <w:t>pay</w:t>
      </w:r>
      <w:r w:rsidRPr="00571F24">
        <w:rPr>
          <w:spacing w:val="9"/>
        </w:rPr>
        <w:t xml:space="preserve"> </w:t>
      </w:r>
      <w:r>
        <w:t>the</w:t>
      </w:r>
      <w:r w:rsidRPr="00571F24">
        <w:rPr>
          <w:spacing w:val="17"/>
        </w:rPr>
        <w:t xml:space="preserve"> </w:t>
      </w:r>
      <w:r w:rsidRPr="00571F24">
        <w:rPr>
          <w:u w:val="single"/>
        </w:rPr>
        <w:t>whole</w:t>
      </w:r>
      <w:r w:rsidRPr="00571F24">
        <w:rPr>
          <w:spacing w:val="14"/>
        </w:rPr>
        <w:t xml:space="preserve"> </w:t>
      </w:r>
      <w:r>
        <w:t>of</w:t>
      </w:r>
      <w:r w:rsidRPr="00571F24">
        <w:rPr>
          <w:spacing w:val="15"/>
        </w:rPr>
        <w:t xml:space="preserve"> </w:t>
      </w:r>
      <w:r>
        <w:t>the</w:t>
      </w:r>
      <w:r w:rsidRPr="00571F24">
        <w:rPr>
          <w:spacing w:val="15"/>
        </w:rPr>
        <w:t xml:space="preserve"> </w:t>
      </w:r>
      <w:r>
        <w:t>remaining</w:t>
      </w:r>
      <w:r w:rsidRPr="00571F24">
        <w:rPr>
          <w:spacing w:val="14"/>
        </w:rPr>
        <w:t xml:space="preserve"> </w:t>
      </w:r>
      <w:r>
        <w:t>disbursements</w:t>
      </w:r>
      <w:r w:rsidRPr="00571F24">
        <w:rPr>
          <w:spacing w:val="15"/>
        </w:rPr>
        <w:t xml:space="preserve"> </w:t>
      </w:r>
      <w:r>
        <w:t>for</w:t>
      </w:r>
      <w:r w:rsidRPr="00571F24">
        <w:rPr>
          <w:spacing w:val="15"/>
        </w:rPr>
        <w:t xml:space="preserve"> </w:t>
      </w:r>
      <w:r>
        <w:t>proceedings</w:t>
      </w:r>
      <w:r w:rsidRPr="00571F24">
        <w:rPr>
          <w:spacing w:val="15"/>
        </w:rPr>
        <w:t xml:space="preserve"> </w:t>
      </w:r>
      <w:r>
        <w:t>at</w:t>
      </w:r>
      <w:r w:rsidR="00FE2B72">
        <w:t xml:space="preserve"> </w:t>
      </w:r>
      <w:r>
        <w:t>first</w:t>
      </w:r>
      <w:r w:rsidRPr="00FE2B72">
        <w:rPr>
          <w:spacing w:val="-10"/>
        </w:rPr>
        <w:t xml:space="preserve"> </w:t>
      </w:r>
      <w:r>
        <w:t>instance</w:t>
      </w:r>
      <w:r w:rsidRPr="00FE2B72">
        <w:rPr>
          <w:spacing w:val="-12"/>
        </w:rPr>
        <w:t xml:space="preserve"> </w:t>
      </w:r>
      <w:r>
        <w:t>up-front</w:t>
      </w:r>
      <w:r w:rsidRPr="00FE2B72">
        <w:rPr>
          <w:spacing w:val="-10"/>
        </w:rPr>
        <w:t xml:space="preserve"> </w:t>
      </w:r>
      <w:r>
        <w:t>on</w:t>
      </w:r>
      <w:r w:rsidRPr="00FE2B72">
        <w:rPr>
          <w:spacing w:val="-6"/>
        </w:rPr>
        <w:t xml:space="preserve"> </w:t>
      </w:r>
      <w:r>
        <w:t>account</w:t>
      </w:r>
      <w:r w:rsidRPr="00FE2B72">
        <w:rPr>
          <w:spacing w:val="-8"/>
        </w:rPr>
        <w:t xml:space="preserve"> </w:t>
      </w:r>
      <w:r>
        <w:t>(something</w:t>
      </w:r>
      <w:r w:rsidRPr="00FE2B72">
        <w:rPr>
          <w:spacing w:val="-11"/>
        </w:rPr>
        <w:t xml:space="preserve"> </w:t>
      </w:r>
      <w:r>
        <w:t>which</w:t>
      </w:r>
      <w:r w:rsidRPr="00FE2B72">
        <w:rPr>
          <w:spacing w:val="-11"/>
        </w:rPr>
        <w:t xml:space="preserve"> </w:t>
      </w:r>
      <w:r w:rsidR="00FE2B72">
        <w:t>RS</w:t>
      </w:r>
      <w:r w:rsidRPr="00FE2B72">
        <w:rPr>
          <w:spacing w:val="-11"/>
        </w:rPr>
        <w:t xml:space="preserve"> </w:t>
      </w:r>
      <w:r>
        <w:t>had</w:t>
      </w:r>
      <w:r w:rsidRPr="00FE2B72">
        <w:rPr>
          <w:spacing w:val="-11"/>
        </w:rPr>
        <w:t xml:space="preserve"> </w:t>
      </w:r>
      <w:r>
        <w:t>never</w:t>
      </w:r>
      <w:r w:rsidRPr="00FE2B72">
        <w:rPr>
          <w:spacing w:val="-9"/>
        </w:rPr>
        <w:t xml:space="preserve"> </w:t>
      </w:r>
      <w:r>
        <w:t>previously sought,</w:t>
      </w:r>
      <w:r w:rsidRPr="00FE2B72">
        <w:rPr>
          <w:spacing w:val="-8"/>
        </w:rPr>
        <w:t xml:space="preserve"> </w:t>
      </w:r>
      <w:r>
        <w:t>and</w:t>
      </w:r>
      <w:r w:rsidRPr="00FE2B72">
        <w:rPr>
          <w:spacing w:val="-10"/>
        </w:rPr>
        <w:t xml:space="preserve"> </w:t>
      </w:r>
      <w:r>
        <w:t>to</w:t>
      </w:r>
      <w:r w:rsidRPr="00FE2B72">
        <w:rPr>
          <w:spacing w:val="-10"/>
        </w:rPr>
        <w:t xml:space="preserve"> </w:t>
      </w:r>
      <w:r>
        <w:t>which</w:t>
      </w:r>
      <w:r w:rsidR="00FE2B72">
        <w:t>, per GEHC,</w:t>
      </w:r>
      <w:r w:rsidRPr="00FE2B72">
        <w:rPr>
          <w:spacing w:val="-11"/>
        </w:rPr>
        <w:t xml:space="preserve"> </w:t>
      </w:r>
      <w:r>
        <w:t>it</w:t>
      </w:r>
      <w:r w:rsidRPr="00FE2B72">
        <w:rPr>
          <w:spacing w:val="-9"/>
        </w:rPr>
        <w:t xml:space="preserve"> </w:t>
      </w:r>
      <w:r>
        <w:t>had</w:t>
      </w:r>
      <w:r w:rsidRPr="00FE2B72">
        <w:rPr>
          <w:spacing w:val="-10"/>
        </w:rPr>
        <w:t xml:space="preserve"> </w:t>
      </w:r>
      <w:r>
        <w:t>no</w:t>
      </w:r>
      <w:r w:rsidRPr="00FE2B72">
        <w:rPr>
          <w:spacing w:val="-11"/>
        </w:rPr>
        <w:t xml:space="preserve"> </w:t>
      </w:r>
      <w:r>
        <w:t>contractual</w:t>
      </w:r>
      <w:r w:rsidRPr="00FE2B72">
        <w:rPr>
          <w:spacing w:val="-8"/>
        </w:rPr>
        <w:t xml:space="preserve"> </w:t>
      </w:r>
      <w:r>
        <w:t>entitlement),</w:t>
      </w:r>
      <w:r w:rsidRPr="00FE2B72">
        <w:rPr>
          <w:spacing w:val="-10"/>
        </w:rPr>
        <w:t xml:space="preserve"> </w:t>
      </w:r>
      <w:r>
        <w:t>but</w:t>
      </w:r>
      <w:r w:rsidRPr="00FE2B72">
        <w:rPr>
          <w:spacing w:val="-11"/>
        </w:rPr>
        <w:t xml:space="preserve"> </w:t>
      </w:r>
      <w:r>
        <w:t>also</w:t>
      </w:r>
      <w:r w:rsidRPr="00FE2B72">
        <w:rPr>
          <w:spacing w:val="-7"/>
        </w:rPr>
        <w:t xml:space="preserve"> </w:t>
      </w:r>
      <w:r>
        <w:t>the</w:t>
      </w:r>
      <w:r w:rsidRPr="00FE2B72">
        <w:rPr>
          <w:spacing w:val="-11"/>
        </w:rPr>
        <w:t xml:space="preserve"> </w:t>
      </w:r>
      <w:r>
        <w:t>disbursement</w:t>
      </w:r>
      <w:r w:rsidRPr="00FE2B72">
        <w:rPr>
          <w:spacing w:val="-11"/>
        </w:rPr>
        <w:t xml:space="preserve"> </w:t>
      </w:r>
      <w:r>
        <w:t>cost of</w:t>
      </w:r>
      <w:r w:rsidRPr="00FE2B72">
        <w:rPr>
          <w:spacing w:val="-10"/>
        </w:rPr>
        <w:t xml:space="preserve"> </w:t>
      </w:r>
      <w:r>
        <w:t>two</w:t>
      </w:r>
      <w:r w:rsidRPr="00FE2B72">
        <w:rPr>
          <w:spacing w:val="-9"/>
        </w:rPr>
        <w:t xml:space="preserve"> </w:t>
      </w:r>
      <w:r>
        <w:t>full</w:t>
      </w:r>
      <w:r w:rsidRPr="00FE2B72">
        <w:rPr>
          <w:spacing w:val="-8"/>
        </w:rPr>
        <w:t xml:space="preserve"> </w:t>
      </w:r>
      <w:r>
        <w:t>appeals</w:t>
      </w:r>
      <w:r w:rsidRPr="00FE2B72">
        <w:rPr>
          <w:spacing w:val="-8"/>
        </w:rPr>
        <w:t xml:space="preserve"> </w:t>
      </w:r>
      <w:r>
        <w:t>and</w:t>
      </w:r>
      <w:r w:rsidRPr="00FE2B72">
        <w:rPr>
          <w:spacing w:val="-9"/>
        </w:rPr>
        <w:t xml:space="preserve"> </w:t>
      </w:r>
      <w:r>
        <w:t>a</w:t>
      </w:r>
      <w:r w:rsidRPr="00FE2B72">
        <w:rPr>
          <w:spacing w:val="-11"/>
        </w:rPr>
        <w:t xml:space="preserve"> </w:t>
      </w:r>
      <w:r>
        <w:t>fully</w:t>
      </w:r>
      <w:r w:rsidRPr="00FE2B72">
        <w:rPr>
          <w:spacing w:val="-13"/>
        </w:rPr>
        <w:t xml:space="preserve"> </w:t>
      </w:r>
      <w:r>
        <w:t>contested</w:t>
      </w:r>
      <w:r w:rsidRPr="00FE2B72">
        <w:rPr>
          <w:spacing w:val="-9"/>
        </w:rPr>
        <w:t xml:space="preserve"> </w:t>
      </w:r>
      <w:r w:rsidR="00FE2B72">
        <w:t>D</w:t>
      </w:r>
      <w:r>
        <w:t>etailed</w:t>
      </w:r>
      <w:r w:rsidRPr="00FE2B72">
        <w:rPr>
          <w:spacing w:val="-9"/>
        </w:rPr>
        <w:t xml:space="preserve"> </w:t>
      </w:r>
      <w:r w:rsidR="00FE2B72">
        <w:t>A</w:t>
      </w:r>
      <w:r>
        <w:t>ssessment.</w:t>
      </w:r>
      <w:r w:rsidRPr="00FE2B72">
        <w:rPr>
          <w:spacing w:val="43"/>
        </w:rPr>
        <w:t xml:space="preserve"> </w:t>
      </w:r>
    </w:p>
    <w:p w14:paraId="13966C28" w14:textId="77777777" w:rsidR="00A92159" w:rsidRDefault="003D2B0C" w:rsidP="00A92159">
      <w:pPr>
        <w:pStyle w:val="ParaLevel1"/>
        <w:tabs>
          <w:tab w:val="left" w:pos="1541"/>
        </w:tabs>
        <w:spacing w:before="10" w:line="360" w:lineRule="auto"/>
        <w:ind w:left="-130" w:right="-1134"/>
        <w:rPr>
          <w:szCs w:val="24"/>
        </w:rPr>
      </w:pPr>
      <w:r>
        <w:t>The</w:t>
      </w:r>
      <w:r w:rsidRPr="00FE2B72">
        <w:rPr>
          <w:spacing w:val="-11"/>
        </w:rPr>
        <w:t xml:space="preserve"> </w:t>
      </w:r>
      <w:r w:rsidR="00FE2B72">
        <w:t>relevant</w:t>
      </w:r>
      <w:r w:rsidRPr="00FE2B72">
        <w:rPr>
          <w:spacing w:val="-9"/>
        </w:rPr>
        <w:t xml:space="preserve"> </w:t>
      </w:r>
      <w:r>
        <w:t>CFA</w:t>
      </w:r>
      <w:r w:rsidRPr="00FE2B72">
        <w:rPr>
          <w:spacing w:val="-9"/>
        </w:rPr>
        <w:t xml:space="preserve"> </w:t>
      </w:r>
      <w:r>
        <w:t xml:space="preserve">did not even cover appeals (see clauses §§3.2 &amp; 3.3 [H/5/29]), and </w:t>
      </w:r>
      <w:r w:rsidR="003B6614">
        <w:t xml:space="preserve">GEHC say </w:t>
      </w:r>
      <w:r>
        <w:t>it is absurd to suggest that an appeal and cross-appeal would be dealt with by the Court of Appeal</w:t>
      </w:r>
      <w:r w:rsidRPr="00FE2B72">
        <w:rPr>
          <w:spacing w:val="-29"/>
        </w:rPr>
        <w:t xml:space="preserve"> </w:t>
      </w:r>
      <w:r>
        <w:t xml:space="preserve">separately, and that </w:t>
      </w:r>
      <w:r w:rsidR="003B6614">
        <w:t>RS</w:t>
      </w:r>
      <w:r>
        <w:t xml:space="preserve"> had a contractual right to payments on account of the full disbursement costs of appeals which would probably never happen, and which would be</w:t>
      </w:r>
      <w:r w:rsidRPr="00FE2B72">
        <w:rPr>
          <w:spacing w:val="-6"/>
        </w:rPr>
        <w:t xml:space="preserve"> </w:t>
      </w:r>
      <w:r>
        <w:t>years</w:t>
      </w:r>
      <w:r w:rsidRPr="00FE2B72">
        <w:rPr>
          <w:spacing w:val="-8"/>
        </w:rPr>
        <w:t xml:space="preserve"> </w:t>
      </w:r>
      <w:r>
        <w:t>away</w:t>
      </w:r>
      <w:r w:rsidRPr="00FE2B72">
        <w:rPr>
          <w:spacing w:val="-12"/>
        </w:rPr>
        <w:t xml:space="preserve"> </w:t>
      </w:r>
      <w:r>
        <w:t>even</w:t>
      </w:r>
      <w:r w:rsidRPr="00FE2B72">
        <w:rPr>
          <w:spacing w:val="-8"/>
        </w:rPr>
        <w:t xml:space="preserve"> </w:t>
      </w:r>
      <w:r>
        <w:t>if</w:t>
      </w:r>
      <w:r w:rsidRPr="00FE2B72">
        <w:rPr>
          <w:spacing w:val="-8"/>
        </w:rPr>
        <w:t xml:space="preserve"> </w:t>
      </w:r>
      <w:r>
        <w:t>they</w:t>
      </w:r>
      <w:r w:rsidRPr="00FE2B72">
        <w:rPr>
          <w:spacing w:val="-10"/>
        </w:rPr>
        <w:t xml:space="preserve"> </w:t>
      </w:r>
      <w:r>
        <w:t>did.</w:t>
      </w:r>
      <w:r w:rsidRPr="00FE2B72">
        <w:rPr>
          <w:spacing w:val="45"/>
        </w:rPr>
        <w:t xml:space="preserve"> </w:t>
      </w:r>
      <w:r>
        <w:t>The</w:t>
      </w:r>
      <w:r w:rsidRPr="00FE2B72">
        <w:rPr>
          <w:spacing w:val="-8"/>
        </w:rPr>
        <w:t xml:space="preserve"> </w:t>
      </w:r>
      <w:r w:rsidR="003B6614">
        <w:rPr>
          <w:spacing w:val="-8"/>
        </w:rPr>
        <w:t xml:space="preserve">contested </w:t>
      </w:r>
      <w:r>
        <w:t>estimate</w:t>
      </w:r>
      <w:r w:rsidRPr="00FE2B72">
        <w:rPr>
          <w:spacing w:val="-9"/>
        </w:rPr>
        <w:t xml:space="preserve"> </w:t>
      </w:r>
      <w:r>
        <w:t>contained</w:t>
      </w:r>
      <w:r w:rsidRPr="00FE2B72">
        <w:rPr>
          <w:spacing w:val="-8"/>
        </w:rPr>
        <w:t xml:space="preserve"> </w:t>
      </w:r>
      <w:r>
        <w:t>a</w:t>
      </w:r>
      <w:r w:rsidRPr="00FE2B72">
        <w:rPr>
          <w:spacing w:val="-9"/>
        </w:rPr>
        <w:t xml:space="preserve"> </w:t>
      </w:r>
      <w:r>
        <w:t>host</w:t>
      </w:r>
      <w:r w:rsidRPr="00FE2B72">
        <w:rPr>
          <w:spacing w:val="-7"/>
        </w:rPr>
        <w:t xml:space="preserve"> </w:t>
      </w:r>
      <w:r>
        <w:t>of</w:t>
      </w:r>
      <w:r w:rsidRPr="00FE2B72">
        <w:rPr>
          <w:spacing w:val="-7"/>
        </w:rPr>
        <w:t xml:space="preserve"> </w:t>
      </w:r>
      <w:r>
        <w:t>other</w:t>
      </w:r>
      <w:r w:rsidR="00583033">
        <w:rPr>
          <w:spacing w:val="-9"/>
        </w:rPr>
        <w:t xml:space="preserve"> “</w:t>
      </w:r>
      <w:r>
        <w:t>obviously</w:t>
      </w:r>
      <w:r w:rsidRPr="00FE2B72">
        <w:rPr>
          <w:spacing w:val="-15"/>
        </w:rPr>
        <w:t xml:space="preserve"> </w:t>
      </w:r>
      <w:r>
        <w:t>unreal</w:t>
      </w:r>
      <w:r w:rsidR="00583033">
        <w:t>”</w:t>
      </w:r>
      <w:r>
        <w:t xml:space="preserve"> assumptions</w:t>
      </w:r>
      <w:r w:rsidR="00583033">
        <w:t xml:space="preserve"> including</w:t>
      </w:r>
      <w:r>
        <w:t xml:space="preserve"> all interim applications requiring three counsel; £102,000 in counsel’s fees for a three day hearing; a three counsel team for the handing down of </w:t>
      </w:r>
      <w:r w:rsidR="00583033">
        <w:t>J</w:t>
      </w:r>
      <w:r>
        <w:t>udgment; two</w:t>
      </w:r>
      <w:r w:rsidRPr="00FE2B72">
        <w:rPr>
          <w:spacing w:val="-7"/>
        </w:rPr>
        <w:t xml:space="preserve"> </w:t>
      </w:r>
      <w:r>
        <w:t>separate</w:t>
      </w:r>
      <w:r w:rsidRPr="00FE2B72">
        <w:rPr>
          <w:spacing w:val="-7"/>
        </w:rPr>
        <w:t xml:space="preserve"> </w:t>
      </w:r>
      <w:r>
        <w:t>permission</w:t>
      </w:r>
      <w:r w:rsidRPr="00FE2B72">
        <w:rPr>
          <w:spacing w:val="-6"/>
        </w:rPr>
        <w:t xml:space="preserve"> </w:t>
      </w:r>
      <w:r>
        <w:t>to</w:t>
      </w:r>
      <w:r w:rsidRPr="00FE2B72">
        <w:rPr>
          <w:spacing w:val="-6"/>
        </w:rPr>
        <w:t xml:space="preserve"> </w:t>
      </w:r>
      <w:r>
        <w:t>appeal</w:t>
      </w:r>
      <w:r w:rsidRPr="00FE2B72">
        <w:rPr>
          <w:spacing w:val="-7"/>
        </w:rPr>
        <w:t xml:space="preserve"> </w:t>
      </w:r>
      <w:r>
        <w:t>hearings</w:t>
      </w:r>
      <w:r w:rsidRPr="00FE2B72">
        <w:rPr>
          <w:spacing w:val="-6"/>
        </w:rPr>
        <w:t xml:space="preserve"> </w:t>
      </w:r>
      <w:r>
        <w:t>(</w:t>
      </w:r>
      <w:r w:rsidR="00583033">
        <w:t>an issue</w:t>
      </w:r>
      <w:r w:rsidRPr="00FE2B72">
        <w:rPr>
          <w:spacing w:val="-6"/>
        </w:rPr>
        <w:t xml:space="preserve"> </w:t>
      </w:r>
      <w:r>
        <w:t>the</w:t>
      </w:r>
      <w:r w:rsidRPr="00FE2B72">
        <w:rPr>
          <w:spacing w:val="-8"/>
        </w:rPr>
        <w:t xml:space="preserve"> </w:t>
      </w:r>
      <w:r>
        <w:t>Court</w:t>
      </w:r>
      <w:r w:rsidRPr="00FE2B72">
        <w:rPr>
          <w:spacing w:val="-7"/>
        </w:rPr>
        <w:t xml:space="preserve"> </w:t>
      </w:r>
      <w:r>
        <w:t>of</w:t>
      </w:r>
      <w:r w:rsidRPr="00FE2B72">
        <w:rPr>
          <w:spacing w:val="-7"/>
        </w:rPr>
        <w:t xml:space="preserve"> </w:t>
      </w:r>
      <w:r>
        <w:t>Appeal</w:t>
      </w:r>
      <w:r w:rsidRPr="00FE2B72">
        <w:rPr>
          <w:spacing w:val="-6"/>
        </w:rPr>
        <w:t xml:space="preserve"> </w:t>
      </w:r>
      <w:r>
        <w:t>primarily deals with on paper); both such hearings to be attended by all three</w:t>
      </w:r>
      <w:r w:rsidRPr="00FE2B72">
        <w:rPr>
          <w:spacing w:val="-34"/>
        </w:rPr>
        <w:t xml:space="preserve"> </w:t>
      </w:r>
      <w:r>
        <w:t xml:space="preserve">counsel (the Court of Appeal typically listed such hearings for 30 mins, including </w:t>
      </w:r>
      <w:r w:rsidR="00583033">
        <w:t>J</w:t>
      </w:r>
      <w:r>
        <w:t>udgment</w:t>
      </w:r>
      <w:r w:rsidR="00583033">
        <w:t>)</w:t>
      </w:r>
      <w:r>
        <w:t xml:space="preserve"> and retaining </w:t>
      </w:r>
      <w:r w:rsidR="00583033">
        <w:t>l</w:t>
      </w:r>
      <w:r>
        <w:t>eading counsel to conduct a detailed assessment at a cost of</w:t>
      </w:r>
      <w:r w:rsidRPr="00FE2B72">
        <w:rPr>
          <w:spacing w:val="-9"/>
        </w:rPr>
        <w:t xml:space="preserve"> </w:t>
      </w:r>
      <w:r>
        <w:t>£100,000.</w:t>
      </w:r>
    </w:p>
    <w:p w14:paraId="5C6572D8" w14:textId="77777777" w:rsidR="008B600F" w:rsidRPr="008B600F" w:rsidRDefault="00A92159" w:rsidP="008B600F">
      <w:pPr>
        <w:pStyle w:val="ParaLevel1"/>
        <w:tabs>
          <w:tab w:val="left" w:pos="1541"/>
        </w:tabs>
        <w:spacing w:before="10" w:line="360" w:lineRule="auto"/>
        <w:ind w:left="-130" w:right="-1134"/>
        <w:rPr>
          <w:szCs w:val="24"/>
        </w:rPr>
      </w:pPr>
      <w:r>
        <w:rPr>
          <w:szCs w:val="24"/>
        </w:rPr>
        <w:t>Thus, per GEHC, RS</w:t>
      </w:r>
      <w:r w:rsidR="003D2B0C">
        <w:t xml:space="preserve"> contrived a position whereby it retained the entirety of</w:t>
      </w:r>
      <w:r w:rsidR="003D2B0C" w:rsidRPr="00A92159">
        <w:rPr>
          <w:spacing w:val="9"/>
        </w:rPr>
        <w:t xml:space="preserve"> </w:t>
      </w:r>
      <w:r w:rsidR="003D2B0C">
        <w:t>the</w:t>
      </w:r>
      <w:r>
        <w:t xml:space="preserve"> </w:t>
      </w:r>
      <w:r w:rsidR="003D2B0C">
        <w:t xml:space="preserve">£2,522,840 paid by Mr Gray. While in fact it had no right to any part of that money, GEHC would have been content for </w:t>
      </w:r>
      <w:r>
        <w:t>RS</w:t>
      </w:r>
      <w:r w:rsidR="003D2B0C">
        <w:t xml:space="preserve"> to keep all save the £1.1 million</w:t>
      </w:r>
      <w:r>
        <w:t xml:space="preserve"> and assert that it</w:t>
      </w:r>
      <w:r w:rsidR="003D2B0C">
        <w:t xml:space="preserve"> was solely because that was not enough for </w:t>
      </w:r>
      <w:r>
        <w:t>RS that</w:t>
      </w:r>
      <w:r w:rsidR="003D2B0C">
        <w:t xml:space="preserve"> the relationship broke down.</w:t>
      </w:r>
      <w:r>
        <w:rPr>
          <w:szCs w:val="24"/>
        </w:rPr>
        <w:t xml:space="preserve"> </w:t>
      </w:r>
      <w:r>
        <w:t>GEHC assert that</w:t>
      </w:r>
      <w:r w:rsidR="003D2B0C">
        <w:t xml:space="preserve"> the relationship broke down </w:t>
      </w:r>
      <w:r>
        <w:t>but</w:t>
      </w:r>
      <w:r w:rsidR="003D2B0C">
        <w:t xml:space="preserve"> that this would never have happened</w:t>
      </w:r>
      <w:r w:rsidR="003D2B0C" w:rsidRPr="00A92159">
        <w:rPr>
          <w:spacing w:val="-5"/>
        </w:rPr>
        <w:t xml:space="preserve"> </w:t>
      </w:r>
      <w:r w:rsidR="003D2B0C">
        <w:t>but</w:t>
      </w:r>
      <w:r w:rsidR="003D2B0C" w:rsidRPr="00A92159">
        <w:rPr>
          <w:spacing w:val="-3"/>
        </w:rPr>
        <w:t xml:space="preserve"> </w:t>
      </w:r>
      <w:r w:rsidR="003D2B0C">
        <w:t>for</w:t>
      </w:r>
      <w:r w:rsidR="003D2B0C" w:rsidRPr="00A92159">
        <w:rPr>
          <w:spacing w:val="-5"/>
        </w:rPr>
        <w:t xml:space="preserve"> </w:t>
      </w:r>
      <w:r>
        <w:t>RS</w:t>
      </w:r>
      <w:r w:rsidR="003D2B0C">
        <w:t>’s</w:t>
      </w:r>
      <w:r w:rsidR="003D2B0C" w:rsidRPr="00A92159">
        <w:rPr>
          <w:spacing w:val="-4"/>
        </w:rPr>
        <w:t xml:space="preserve"> </w:t>
      </w:r>
      <w:r w:rsidR="003D2B0C">
        <w:t>wrongful</w:t>
      </w:r>
      <w:r w:rsidR="003D2B0C" w:rsidRPr="00A92159">
        <w:rPr>
          <w:spacing w:val="-5"/>
        </w:rPr>
        <w:t xml:space="preserve"> </w:t>
      </w:r>
      <w:r w:rsidR="003D2B0C">
        <w:t>appropriation</w:t>
      </w:r>
      <w:r w:rsidR="003D2B0C" w:rsidRPr="00A92159">
        <w:rPr>
          <w:spacing w:val="-3"/>
        </w:rPr>
        <w:t xml:space="preserve"> </w:t>
      </w:r>
      <w:r w:rsidR="003D2B0C">
        <w:t>of</w:t>
      </w:r>
      <w:r w:rsidR="003D2B0C" w:rsidRPr="00A92159">
        <w:rPr>
          <w:spacing w:val="-5"/>
        </w:rPr>
        <w:t xml:space="preserve"> </w:t>
      </w:r>
      <w:r w:rsidR="003D2B0C">
        <w:t>the</w:t>
      </w:r>
      <w:r w:rsidR="003D2B0C" w:rsidRPr="00A92159">
        <w:rPr>
          <w:spacing w:val="-4"/>
        </w:rPr>
        <w:t xml:space="preserve"> </w:t>
      </w:r>
      <w:r w:rsidR="003D2B0C">
        <w:t>sums</w:t>
      </w:r>
      <w:r w:rsidR="003D2B0C" w:rsidRPr="00A92159">
        <w:rPr>
          <w:spacing w:val="-3"/>
        </w:rPr>
        <w:t xml:space="preserve"> </w:t>
      </w:r>
      <w:r w:rsidR="003D2B0C">
        <w:t>paid</w:t>
      </w:r>
      <w:r w:rsidR="003D2B0C" w:rsidRPr="00A92159">
        <w:rPr>
          <w:spacing w:val="-4"/>
        </w:rPr>
        <w:t xml:space="preserve"> </w:t>
      </w:r>
      <w:r w:rsidR="003D2B0C">
        <w:t>by</w:t>
      </w:r>
      <w:r w:rsidR="003D2B0C" w:rsidRPr="00A92159">
        <w:rPr>
          <w:spacing w:val="-6"/>
        </w:rPr>
        <w:t xml:space="preserve"> </w:t>
      </w:r>
      <w:r w:rsidR="003D2B0C">
        <w:t>Mr</w:t>
      </w:r>
      <w:r w:rsidR="003D2B0C" w:rsidRPr="00A92159">
        <w:rPr>
          <w:spacing w:val="-4"/>
        </w:rPr>
        <w:t xml:space="preserve"> </w:t>
      </w:r>
      <w:r w:rsidR="003D2B0C">
        <w:t>Gray.</w:t>
      </w:r>
    </w:p>
    <w:p w14:paraId="3D2ADE0F" w14:textId="77777777" w:rsidR="008B600F" w:rsidRPr="008B600F" w:rsidRDefault="00C36668" w:rsidP="008B600F">
      <w:pPr>
        <w:pStyle w:val="ParaLevel1"/>
        <w:tabs>
          <w:tab w:val="left" w:pos="1541"/>
        </w:tabs>
        <w:spacing w:before="10" w:line="360" w:lineRule="auto"/>
        <w:ind w:left="-130" w:right="-1134"/>
        <w:rPr>
          <w:szCs w:val="24"/>
        </w:rPr>
      </w:pPr>
      <w:r>
        <w:t xml:space="preserve">RS have again, as I understand it, </w:t>
      </w:r>
      <w:r w:rsidR="008B600F">
        <w:t>approached</w:t>
      </w:r>
      <w:r>
        <w:t xml:space="preserve"> this from a </w:t>
      </w:r>
      <w:r w:rsidR="008B600F">
        <w:t xml:space="preserve">rather </w:t>
      </w:r>
      <w:r>
        <w:t>different direction</w:t>
      </w:r>
      <w:r w:rsidR="008B600F">
        <w:t>; they refer in closing to the case of</w:t>
      </w:r>
      <w:r w:rsidR="008B600F" w:rsidRPr="008B600F">
        <w:t xml:space="preserve"> </w:t>
      </w:r>
      <w:r w:rsidR="008B600F" w:rsidRPr="008B600F">
        <w:rPr>
          <w:i/>
          <w:iCs/>
        </w:rPr>
        <w:t>Garbutt v Edwards</w:t>
      </w:r>
      <w:r w:rsidR="008B600F" w:rsidRPr="008B600F">
        <w:t xml:space="preserve"> [2005] EWCA Civ 1206. The relevant part of the ratio is </w:t>
      </w:r>
      <w:r w:rsidR="008B600F">
        <w:t xml:space="preserve">(per RS) </w:t>
      </w:r>
      <w:r w:rsidR="008B600F" w:rsidRPr="008B600F">
        <w:t>properly summarised in the headnote to the WLR</w:t>
      </w:r>
      <w:r w:rsidR="008B600F" w:rsidRPr="008B600F">
        <w:rPr>
          <w:spacing w:val="-1"/>
        </w:rPr>
        <w:t xml:space="preserve"> </w:t>
      </w:r>
      <w:r w:rsidR="008B600F" w:rsidRPr="008B600F">
        <w:t>report</w:t>
      </w:r>
      <w:r w:rsidR="008B600F">
        <w:t>:</w:t>
      </w:r>
    </w:p>
    <w:p w14:paraId="783FE8C8" w14:textId="2CF48F51" w:rsidR="008B600F" w:rsidRPr="008B600F" w:rsidRDefault="008B600F" w:rsidP="008B600F">
      <w:pPr>
        <w:pStyle w:val="ParaLevel1"/>
        <w:numPr>
          <w:ilvl w:val="0"/>
          <w:numId w:val="0"/>
        </w:numPr>
        <w:tabs>
          <w:tab w:val="left" w:pos="1541"/>
        </w:tabs>
        <w:spacing w:before="10" w:line="360" w:lineRule="auto"/>
        <w:ind w:left="-130" w:right="-1134"/>
        <w:rPr>
          <w:szCs w:val="24"/>
        </w:rPr>
      </w:pPr>
      <w:r w:rsidRPr="008B600F">
        <w:rPr>
          <w:i/>
        </w:rPr>
        <w:t xml:space="preserve">A solicitor's obligation to provide costs information, contained in rule 15 of the Solicitors' Practice Rules 1990 , was “to give information about costs” in accordance with the applicable Costs </w:t>
      </w:r>
      <w:r w:rsidRPr="008B600F">
        <w:rPr>
          <w:i/>
        </w:rPr>
        <w:lastRenderedPageBreak/>
        <w:t>Information and Client Care Code; that the code was incorporated</w:t>
      </w:r>
      <w:r w:rsidRPr="008B600F">
        <w:rPr>
          <w:i/>
          <w:spacing w:val="-12"/>
        </w:rPr>
        <w:t xml:space="preserve"> </w:t>
      </w:r>
      <w:r w:rsidRPr="008B600F">
        <w:rPr>
          <w:i/>
        </w:rPr>
        <w:t>by</w:t>
      </w:r>
      <w:r w:rsidRPr="008B600F">
        <w:rPr>
          <w:i/>
          <w:spacing w:val="-14"/>
        </w:rPr>
        <w:t xml:space="preserve"> </w:t>
      </w:r>
      <w:r w:rsidRPr="008B600F">
        <w:rPr>
          <w:i/>
        </w:rPr>
        <w:t>reference</w:t>
      </w:r>
      <w:r w:rsidRPr="008B600F">
        <w:rPr>
          <w:i/>
          <w:spacing w:val="-13"/>
        </w:rPr>
        <w:t xml:space="preserve"> </w:t>
      </w:r>
      <w:r w:rsidRPr="008B600F">
        <w:rPr>
          <w:i/>
        </w:rPr>
        <w:t>into</w:t>
      </w:r>
      <w:r w:rsidRPr="008B600F">
        <w:rPr>
          <w:i/>
          <w:spacing w:val="-13"/>
        </w:rPr>
        <w:t xml:space="preserve"> </w:t>
      </w:r>
      <w:r w:rsidRPr="008B600F">
        <w:rPr>
          <w:i/>
        </w:rPr>
        <w:t>the</w:t>
      </w:r>
      <w:r w:rsidRPr="008B600F">
        <w:rPr>
          <w:i/>
          <w:spacing w:val="-13"/>
        </w:rPr>
        <w:t xml:space="preserve"> </w:t>
      </w:r>
      <w:r w:rsidRPr="008B600F">
        <w:rPr>
          <w:i/>
        </w:rPr>
        <w:t>Rules</w:t>
      </w:r>
      <w:r w:rsidRPr="008B600F">
        <w:rPr>
          <w:i/>
          <w:spacing w:val="-13"/>
        </w:rPr>
        <w:t xml:space="preserve"> </w:t>
      </w:r>
      <w:r w:rsidRPr="008B600F">
        <w:rPr>
          <w:i/>
        </w:rPr>
        <w:t>and</w:t>
      </w:r>
      <w:r w:rsidRPr="008B600F">
        <w:rPr>
          <w:i/>
          <w:spacing w:val="-13"/>
        </w:rPr>
        <w:t xml:space="preserve"> </w:t>
      </w:r>
      <w:r w:rsidRPr="008B600F">
        <w:rPr>
          <w:i/>
        </w:rPr>
        <w:t>was</w:t>
      </w:r>
      <w:r w:rsidRPr="008B600F">
        <w:rPr>
          <w:i/>
          <w:spacing w:val="-12"/>
        </w:rPr>
        <w:t xml:space="preserve"> </w:t>
      </w:r>
      <w:r w:rsidRPr="008B600F">
        <w:rPr>
          <w:i/>
        </w:rPr>
        <w:t>binding</w:t>
      </w:r>
      <w:r w:rsidRPr="008B600F">
        <w:rPr>
          <w:i/>
          <w:spacing w:val="-13"/>
        </w:rPr>
        <w:t xml:space="preserve"> </w:t>
      </w:r>
      <w:r w:rsidRPr="008B600F">
        <w:rPr>
          <w:i/>
        </w:rPr>
        <w:t>and</w:t>
      </w:r>
      <w:r w:rsidRPr="008B600F">
        <w:rPr>
          <w:i/>
          <w:spacing w:val="-12"/>
        </w:rPr>
        <w:t xml:space="preserve"> </w:t>
      </w:r>
      <w:r w:rsidRPr="008B600F">
        <w:rPr>
          <w:i/>
        </w:rPr>
        <w:t>had</w:t>
      </w:r>
      <w:r w:rsidRPr="008B600F">
        <w:rPr>
          <w:i/>
          <w:spacing w:val="-13"/>
        </w:rPr>
        <w:t xml:space="preserve"> </w:t>
      </w:r>
      <w:r w:rsidRPr="008B600F">
        <w:rPr>
          <w:i/>
        </w:rPr>
        <w:t>statutory</w:t>
      </w:r>
      <w:r w:rsidRPr="008B600F">
        <w:rPr>
          <w:i/>
          <w:spacing w:val="-13"/>
        </w:rPr>
        <w:t xml:space="preserve"> </w:t>
      </w:r>
      <w:r w:rsidRPr="008B600F">
        <w:rPr>
          <w:i/>
        </w:rPr>
        <w:t>effect,</w:t>
      </w:r>
      <w:r w:rsidRPr="008B600F">
        <w:rPr>
          <w:i/>
          <w:spacing w:val="-13"/>
        </w:rPr>
        <w:t xml:space="preserve"> </w:t>
      </w:r>
      <w:r w:rsidRPr="008B600F">
        <w:rPr>
          <w:i/>
        </w:rPr>
        <w:t>but</w:t>
      </w:r>
      <w:r w:rsidRPr="008B600F">
        <w:rPr>
          <w:i/>
          <w:spacing w:val="-13"/>
        </w:rPr>
        <w:t xml:space="preserve"> </w:t>
      </w:r>
      <w:r w:rsidRPr="008B600F">
        <w:rPr>
          <w:i/>
        </w:rPr>
        <w:t>a breach</w:t>
      </w:r>
      <w:r w:rsidRPr="008B600F">
        <w:rPr>
          <w:i/>
          <w:spacing w:val="-4"/>
        </w:rPr>
        <w:t xml:space="preserve"> </w:t>
      </w:r>
      <w:r w:rsidRPr="008B600F">
        <w:rPr>
          <w:i/>
        </w:rPr>
        <w:t>of</w:t>
      </w:r>
      <w:r w:rsidRPr="008B600F">
        <w:rPr>
          <w:i/>
          <w:spacing w:val="-3"/>
        </w:rPr>
        <w:t xml:space="preserve"> </w:t>
      </w:r>
      <w:r w:rsidRPr="008B600F">
        <w:rPr>
          <w:i/>
        </w:rPr>
        <w:t>the</w:t>
      </w:r>
      <w:r w:rsidRPr="008B600F">
        <w:rPr>
          <w:i/>
          <w:spacing w:val="-4"/>
        </w:rPr>
        <w:t xml:space="preserve"> </w:t>
      </w:r>
      <w:r w:rsidRPr="008B600F">
        <w:rPr>
          <w:i/>
        </w:rPr>
        <w:t>requirement</w:t>
      </w:r>
      <w:r w:rsidRPr="008B600F">
        <w:rPr>
          <w:i/>
          <w:spacing w:val="-3"/>
        </w:rPr>
        <w:t xml:space="preserve"> </w:t>
      </w:r>
      <w:r w:rsidRPr="008B600F">
        <w:rPr>
          <w:i/>
        </w:rPr>
        <w:t>to</w:t>
      </w:r>
      <w:r w:rsidRPr="008B600F">
        <w:rPr>
          <w:i/>
          <w:spacing w:val="-3"/>
        </w:rPr>
        <w:t xml:space="preserve"> </w:t>
      </w:r>
      <w:r w:rsidRPr="008B600F">
        <w:rPr>
          <w:i/>
        </w:rPr>
        <w:t>make</w:t>
      </w:r>
      <w:r w:rsidRPr="008B600F">
        <w:rPr>
          <w:i/>
          <w:spacing w:val="-4"/>
        </w:rPr>
        <w:t xml:space="preserve"> </w:t>
      </w:r>
      <w:r w:rsidRPr="008B600F">
        <w:rPr>
          <w:i/>
        </w:rPr>
        <w:t>a</w:t>
      </w:r>
      <w:r w:rsidRPr="008B600F">
        <w:rPr>
          <w:i/>
          <w:spacing w:val="-4"/>
        </w:rPr>
        <w:t xml:space="preserve"> </w:t>
      </w:r>
      <w:r w:rsidRPr="008B600F">
        <w:rPr>
          <w:i/>
        </w:rPr>
        <w:t>costs</w:t>
      </w:r>
      <w:r w:rsidRPr="008B600F">
        <w:rPr>
          <w:i/>
          <w:spacing w:val="-3"/>
        </w:rPr>
        <w:t xml:space="preserve"> </w:t>
      </w:r>
      <w:r w:rsidRPr="008B600F">
        <w:rPr>
          <w:i/>
        </w:rPr>
        <w:t>estimate</w:t>
      </w:r>
      <w:r w:rsidRPr="008B600F">
        <w:rPr>
          <w:i/>
          <w:spacing w:val="-5"/>
        </w:rPr>
        <w:t xml:space="preserve"> </w:t>
      </w:r>
      <w:r w:rsidRPr="008B600F">
        <w:rPr>
          <w:i/>
        </w:rPr>
        <w:t>was</w:t>
      </w:r>
      <w:r w:rsidRPr="008B600F">
        <w:rPr>
          <w:i/>
          <w:spacing w:val="-4"/>
        </w:rPr>
        <w:t xml:space="preserve"> </w:t>
      </w:r>
      <w:r w:rsidRPr="008B600F">
        <w:rPr>
          <w:i/>
        </w:rPr>
        <w:t>not</w:t>
      </w:r>
      <w:r w:rsidRPr="008B600F">
        <w:rPr>
          <w:i/>
          <w:spacing w:val="-3"/>
        </w:rPr>
        <w:t xml:space="preserve"> </w:t>
      </w:r>
      <w:r w:rsidRPr="008B600F">
        <w:rPr>
          <w:i/>
        </w:rPr>
        <w:t>of</w:t>
      </w:r>
      <w:r w:rsidRPr="008B600F">
        <w:rPr>
          <w:i/>
          <w:spacing w:val="-5"/>
        </w:rPr>
        <w:t xml:space="preserve"> </w:t>
      </w:r>
      <w:r w:rsidRPr="008B600F">
        <w:rPr>
          <w:i/>
        </w:rPr>
        <w:t>itself</w:t>
      </w:r>
      <w:r w:rsidRPr="008B600F">
        <w:rPr>
          <w:i/>
          <w:spacing w:val="-6"/>
        </w:rPr>
        <w:t xml:space="preserve"> </w:t>
      </w:r>
      <w:r w:rsidRPr="008B600F">
        <w:rPr>
          <w:i/>
        </w:rPr>
        <w:t>sufficient</w:t>
      </w:r>
      <w:r w:rsidRPr="008B600F">
        <w:rPr>
          <w:i/>
          <w:spacing w:val="-6"/>
        </w:rPr>
        <w:t xml:space="preserve"> </w:t>
      </w:r>
      <w:r w:rsidRPr="008B600F">
        <w:rPr>
          <w:i/>
        </w:rPr>
        <w:t>to</w:t>
      </w:r>
      <w:r w:rsidRPr="008B600F">
        <w:rPr>
          <w:i/>
          <w:spacing w:val="-6"/>
        </w:rPr>
        <w:t xml:space="preserve"> </w:t>
      </w:r>
      <w:r w:rsidRPr="008B600F">
        <w:rPr>
          <w:i/>
        </w:rPr>
        <w:t>render the</w:t>
      </w:r>
      <w:r w:rsidRPr="008B600F">
        <w:rPr>
          <w:i/>
          <w:spacing w:val="-12"/>
        </w:rPr>
        <w:t xml:space="preserve"> </w:t>
      </w:r>
      <w:r w:rsidRPr="008B600F">
        <w:rPr>
          <w:i/>
        </w:rPr>
        <w:t>performance</w:t>
      </w:r>
      <w:r w:rsidRPr="008B600F">
        <w:rPr>
          <w:i/>
          <w:spacing w:val="-12"/>
        </w:rPr>
        <w:t xml:space="preserve"> </w:t>
      </w:r>
      <w:r w:rsidRPr="008B600F">
        <w:rPr>
          <w:i/>
        </w:rPr>
        <w:t>of</w:t>
      </w:r>
      <w:r w:rsidRPr="008B600F">
        <w:rPr>
          <w:i/>
          <w:spacing w:val="-11"/>
        </w:rPr>
        <w:t xml:space="preserve"> </w:t>
      </w:r>
      <w:r w:rsidRPr="008B600F">
        <w:rPr>
          <w:i/>
        </w:rPr>
        <w:t>the</w:t>
      </w:r>
      <w:r w:rsidRPr="008B600F">
        <w:rPr>
          <w:i/>
          <w:spacing w:val="-12"/>
        </w:rPr>
        <w:t xml:space="preserve"> </w:t>
      </w:r>
      <w:r w:rsidRPr="008B600F">
        <w:rPr>
          <w:i/>
        </w:rPr>
        <w:t>contract</w:t>
      </w:r>
      <w:r w:rsidRPr="008B600F">
        <w:rPr>
          <w:i/>
          <w:spacing w:val="-11"/>
        </w:rPr>
        <w:t xml:space="preserve"> </w:t>
      </w:r>
      <w:r w:rsidRPr="008B600F">
        <w:rPr>
          <w:i/>
        </w:rPr>
        <w:t>of</w:t>
      </w:r>
      <w:r w:rsidRPr="008B600F">
        <w:rPr>
          <w:i/>
          <w:spacing w:val="-11"/>
        </w:rPr>
        <w:t xml:space="preserve"> </w:t>
      </w:r>
      <w:r w:rsidRPr="008B600F">
        <w:rPr>
          <w:i/>
        </w:rPr>
        <w:t>retainer</w:t>
      </w:r>
      <w:r w:rsidRPr="008B600F">
        <w:rPr>
          <w:i/>
          <w:spacing w:val="-11"/>
        </w:rPr>
        <w:t xml:space="preserve"> </w:t>
      </w:r>
      <w:r w:rsidRPr="008B600F">
        <w:rPr>
          <w:i/>
        </w:rPr>
        <w:t>between</w:t>
      </w:r>
      <w:r w:rsidRPr="008B600F">
        <w:rPr>
          <w:i/>
          <w:spacing w:val="-11"/>
        </w:rPr>
        <w:t xml:space="preserve"> </w:t>
      </w:r>
      <w:r w:rsidRPr="008B600F">
        <w:rPr>
          <w:i/>
        </w:rPr>
        <w:t>the</w:t>
      </w:r>
      <w:r w:rsidRPr="008B600F">
        <w:rPr>
          <w:i/>
          <w:spacing w:val="-12"/>
        </w:rPr>
        <w:t xml:space="preserve"> </w:t>
      </w:r>
      <w:r w:rsidRPr="008B600F">
        <w:rPr>
          <w:i/>
        </w:rPr>
        <w:t>solicitor</w:t>
      </w:r>
      <w:r w:rsidRPr="008B600F">
        <w:rPr>
          <w:i/>
          <w:spacing w:val="-11"/>
        </w:rPr>
        <w:t xml:space="preserve"> </w:t>
      </w:r>
      <w:r w:rsidRPr="008B600F">
        <w:rPr>
          <w:i/>
        </w:rPr>
        <w:t>and</w:t>
      </w:r>
      <w:r w:rsidRPr="008B600F">
        <w:rPr>
          <w:i/>
          <w:spacing w:val="-11"/>
        </w:rPr>
        <w:t xml:space="preserve"> </w:t>
      </w:r>
      <w:r w:rsidRPr="008B600F">
        <w:rPr>
          <w:i/>
        </w:rPr>
        <w:t>his</w:t>
      </w:r>
      <w:r w:rsidRPr="008B600F">
        <w:rPr>
          <w:i/>
          <w:spacing w:val="-10"/>
        </w:rPr>
        <w:t xml:space="preserve"> </w:t>
      </w:r>
      <w:r w:rsidRPr="008B600F">
        <w:rPr>
          <w:i/>
        </w:rPr>
        <w:t>client</w:t>
      </w:r>
      <w:r w:rsidRPr="008B600F">
        <w:rPr>
          <w:i/>
          <w:spacing w:val="-13"/>
        </w:rPr>
        <w:t xml:space="preserve"> </w:t>
      </w:r>
      <w:r w:rsidRPr="008B600F">
        <w:rPr>
          <w:i/>
        </w:rPr>
        <w:t>unlawful and</w:t>
      </w:r>
      <w:r w:rsidRPr="008B600F">
        <w:rPr>
          <w:i/>
          <w:spacing w:val="-1"/>
        </w:rPr>
        <w:t xml:space="preserve"> </w:t>
      </w:r>
      <w:r w:rsidRPr="008B600F">
        <w:rPr>
          <w:i/>
        </w:rPr>
        <w:t>unenforceable.</w:t>
      </w:r>
    </w:p>
    <w:p w14:paraId="75CF4DE2" w14:textId="121389A1" w:rsidR="001F2ADB" w:rsidRDefault="007845F7" w:rsidP="00A92159">
      <w:pPr>
        <w:pStyle w:val="ParaLevel1"/>
        <w:tabs>
          <w:tab w:val="left" w:pos="1541"/>
        </w:tabs>
        <w:spacing w:before="10" w:line="360" w:lineRule="auto"/>
        <w:ind w:left="-130" w:right="-1134"/>
        <w:rPr>
          <w:szCs w:val="24"/>
        </w:rPr>
      </w:pPr>
      <w:r>
        <w:rPr>
          <w:szCs w:val="24"/>
        </w:rPr>
        <w:t xml:space="preserve">In my view, the November 2015 estimate is an extraordinary document and the close proximity to the figure it gives for future disbursements (generously provided for) </w:t>
      </w:r>
      <w:r w:rsidR="000B0526">
        <w:rPr>
          <w:szCs w:val="24"/>
        </w:rPr>
        <w:t xml:space="preserve">and the sum of £1.1 million that RS wished to retain being the balance of the monies recovered from Mr Gray, is certainly striking. However, </w:t>
      </w:r>
      <w:r w:rsidR="00A777BB">
        <w:rPr>
          <w:szCs w:val="24"/>
        </w:rPr>
        <w:t xml:space="preserve">I do not believe that I have enough evidence </w:t>
      </w:r>
      <w:r w:rsidR="000B0526">
        <w:rPr>
          <w:szCs w:val="24"/>
        </w:rPr>
        <w:t>to find that it was a mere device rather than (say) an over-zealous attempt by RS to cover all eventualities</w:t>
      </w:r>
      <w:r w:rsidR="00A777BB">
        <w:rPr>
          <w:szCs w:val="24"/>
        </w:rPr>
        <w:t xml:space="preserve">, </w:t>
      </w:r>
      <w:r w:rsidR="006964DF">
        <w:rPr>
          <w:szCs w:val="24"/>
        </w:rPr>
        <w:t>and I do not believe that GEHC’s case on this particular issue, is made out. That said, it does not appear that a great deal hinges upon it in any event.</w:t>
      </w:r>
      <w:r w:rsidR="000B0526">
        <w:rPr>
          <w:szCs w:val="24"/>
        </w:rPr>
        <w:t xml:space="preserve"> </w:t>
      </w:r>
    </w:p>
    <w:p w14:paraId="43406ED3" w14:textId="77777777" w:rsidR="00CA7A4A" w:rsidRPr="00801E37" w:rsidRDefault="00CA7A4A" w:rsidP="00CA7A4A">
      <w:pPr>
        <w:pStyle w:val="ParaLevel1"/>
        <w:numPr>
          <w:ilvl w:val="0"/>
          <w:numId w:val="0"/>
        </w:numPr>
        <w:spacing w:line="360" w:lineRule="auto"/>
        <w:ind w:left="-130" w:right="-1134" w:hanging="720"/>
        <w:rPr>
          <w:b/>
          <w:bCs/>
          <w:szCs w:val="24"/>
        </w:rPr>
      </w:pPr>
      <w:r>
        <w:rPr>
          <w:b/>
          <w:bCs/>
          <w:szCs w:val="24"/>
        </w:rPr>
        <w:t>The August Agreement</w:t>
      </w:r>
    </w:p>
    <w:p w14:paraId="19E87503" w14:textId="77777777" w:rsidR="00CA7A4A" w:rsidRPr="00467EE1" w:rsidRDefault="00CA7A4A" w:rsidP="00CA7A4A">
      <w:pPr>
        <w:pStyle w:val="ParaLevel1"/>
        <w:spacing w:line="360" w:lineRule="auto"/>
        <w:ind w:left="-130" w:right="-1134"/>
        <w:rPr>
          <w:szCs w:val="24"/>
        </w:rPr>
      </w:pPr>
      <w:r w:rsidRPr="00467EE1">
        <w:rPr>
          <w:szCs w:val="24"/>
        </w:rPr>
        <w:t>On</w:t>
      </w:r>
      <w:r w:rsidRPr="00467EE1">
        <w:rPr>
          <w:spacing w:val="-12"/>
          <w:szCs w:val="24"/>
        </w:rPr>
        <w:t xml:space="preserve"> </w:t>
      </w:r>
      <w:r w:rsidRPr="00467EE1">
        <w:rPr>
          <w:szCs w:val="24"/>
        </w:rPr>
        <w:t>28</w:t>
      </w:r>
      <w:r w:rsidRPr="00467EE1">
        <w:rPr>
          <w:spacing w:val="-12"/>
          <w:szCs w:val="24"/>
        </w:rPr>
        <w:t xml:space="preserve"> </w:t>
      </w:r>
      <w:r w:rsidRPr="00467EE1">
        <w:rPr>
          <w:szCs w:val="24"/>
        </w:rPr>
        <w:t>July</w:t>
      </w:r>
      <w:r w:rsidRPr="00467EE1">
        <w:rPr>
          <w:spacing w:val="-12"/>
          <w:szCs w:val="24"/>
        </w:rPr>
        <w:t xml:space="preserve"> </w:t>
      </w:r>
      <w:r w:rsidRPr="00467EE1">
        <w:rPr>
          <w:szCs w:val="24"/>
        </w:rPr>
        <w:t>2015,</w:t>
      </w:r>
      <w:r w:rsidRPr="00467EE1">
        <w:rPr>
          <w:spacing w:val="-11"/>
          <w:szCs w:val="24"/>
        </w:rPr>
        <w:t xml:space="preserve"> </w:t>
      </w:r>
      <w:r w:rsidRPr="00467EE1">
        <w:rPr>
          <w:szCs w:val="24"/>
        </w:rPr>
        <w:t>a</w:t>
      </w:r>
      <w:r w:rsidRPr="00467EE1">
        <w:rPr>
          <w:spacing w:val="-11"/>
          <w:szCs w:val="24"/>
        </w:rPr>
        <w:t xml:space="preserve"> </w:t>
      </w:r>
      <w:r w:rsidRPr="00467EE1">
        <w:rPr>
          <w:szCs w:val="24"/>
        </w:rPr>
        <w:t>preliminary</w:t>
      </w:r>
      <w:r w:rsidRPr="00467EE1">
        <w:rPr>
          <w:spacing w:val="-13"/>
          <w:szCs w:val="24"/>
        </w:rPr>
        <w:t xml:space="preserve"> </w:t>
      </w:r>
      <w:r w:rsidRPr="00467EE1">
        <w:rPr>
          <w:szCs w:val="24"/>
        </w:rPr>
        <w:t>damages</w:t>
      </w:r>
      <w:r w:rsidRPr="00467EE1">
        <w:rPr>
          <w:spacing w:val="-10"/>
          <w:szCs w:val="24"/>
        </w:rPr>
        <w:t xml:space="preserve"> </w:t>
      </w:r>
      <w:r w:rsidRPr="00467EE1">
        <w:rPr>
          <w:szCs w:val="24"/>
        </w:rPr>
        <w:t>order</w:t>
      </w:r>
      <w:r w:rsidRPr="00467EE1">
        <w:rPr>
          <w:spacing w:val="-9"/>
          <w:szCs w:val="24"/>
        </w:rPr>
        <w:t xml:space="preserve"> </w:t>
      </w:r>
      <w:r w:rsidRPr="00467EE1">
        <w:rPr>
          <w:szCs w:val="24"/>
        </w:rPr>
        <w:t>was</w:t>
      </w:r>
      <w:r w:rsidRPr="00467EE1">
        <w:rPr>
          <w:spacing w:val="-12"/>
          <w:szCs w:val="24"/>
        </w:rPr>
        <w:t xml:space="preserve"> </w:t>
      </w:r>
      <w:r w:rsidRPr="00467EE1">
        <w:rPr>
          <w:szCs w:val="24"/>
        </w:rPr>
        <w:t>made</w:t>
      </w:r>
      <w:r w:rsidRPr="00467EE1">
        <w:rPr>
          <w:spacing w:val="-9"/>
          <w:szCs w:val="24"/>
        </w:rPr>
        <w:t xml:space="preserve"> </w:t>
      </w:r>
      <w:r w:rsidRPr="00467EE1">
        <w:rPr>
          <w:szCs w:val="24"/>
        </w:rPr>
        <w:t>(and</w:t>
      </w:r>
      <w:r w:rsidRPr="00467EE1">
        <w:rPr>
          <w:spacing w:val="-9"/>
          <w:szCs w:val="24"/>
        </w:rPr>
        <w:t xml:space="preserve"> </w:t>
      </w:r>
      <w:r w:rsidRPr="00467EE1">
        <w:rPr>
          <w:szCs w:val="24"/>
        </w:rPr>
        <w:t>stayed)</w:t>
      </w:r>
      <w:r w:rsidRPr="00467EE1">
        <w:rPr>
          <w:spacing w:val="-8"/>
          <w:szCs w:val="24"/>
        </w:rPr>
        <w:t xml:space="preserve"> </w:t>
      </w:r>
      <w:r w:rsidRPr="00467EE1">
        <w:rPr>
          <w:szCs w:val="24"/>
        </w:rPr>
        <w:t>in</w:t>
      </w:r>
      <w:r w:rsidRPr="00467EE1">
        <w:rPr>
          <w:spacing w:val="-12"/>
          <w:szCs w:val="24"/>
        </w:rPr>
        <w:t xml:space="preserve"> </w:t>
      </w:r>
      <w:r w:rsidRPr="00467EE1">
        <w:rPr>
          <w:szCs w:val="24"/>
        </w:rPr>
        <w:t>the</w:t>
      </w:r>
      <w:r w:rsidRPr="00467EE1">
        <w:rPr>
          <w:spacing w:val="-13"/>
          <w:szCs w:val="24"/>
        </w:rPr>
        <w:t xml:space="preserve"> </w:t>
      </w:r>
      <w:r w:rsidRPr="00467EE1">
        <w:rPr>
          <w:szCs w:val="24"/>
        </w:rPr>
        <w:t xml:space="preserve">Gray Proceedings, and a stay previously imposed on payment of the balance of the </w:t>
      </w:r>
      <w:r>
        <w:rPr>
          <w:szCs w:val="24"/>
        </w:rPr>
        <w:t>liability</w:t>
      </w:r>
      <w:r w:rsidRPr="00467EE1">
        <w:rPr>
          <w:szCs w:val="24"/>
        </w:rPr>
        <w:t xml:space="preserve"> costs was lifted [J629]. Further, an order was made for the taking of an account</w:t>
      </w:r>
      <w:r w:rsidRPr="00467EE1">
        <w:rPr>
          <w:spacing w:val="-5"/>
          <w:szCs w:val="24"/>
        </w:rPr>
        <w:t xml:space="preserve"> </w:t>
      </w:r>
      <w:r w:rsidRPr="00467EE1">
        <w:rPr>
          <w:szCs w:val="24"/>
        </w:rPr>
        <w:t>of</w:t>
      </w:r>
      <w:r w:rsidRPr="00467EE1">
        <w:rPr>
          <w:spacing w:val="-6"/>
          <w:szCs w:val="24"/>
        </w:rPr>
        <w:t xml:space="preserve"> </w:t>
      </w:r>
      <w:r w:rsidRPr="00467EE1">
        <w:rPr>
          <w:szCs w:val="24"/>
        </w:rPr>
        <w:t>damages,</w:t>
      </w:r>
      <w:r w:rsidRPr="00467EE1">
        <w:rPr>
          <w:spacing w:val="-4"/>
          <w:szCs w:val="24"/>
        </w:rPr>
        <w:t xml:space="preserve"> </w:t>
      </w:r>
      <w:r w:rsidRPr="00467EE1">
        <w:rPr>
          <w:szCs w:val="24"/>
        </w:rPr>
        <w:t>with</w:t>
      </w:r>
      <w:r w:rsidRPr="00467EE1">
        <w:rPr>
          <w:spacing w:val="-7"/>
          <w:szCs w:val="24"/>
        </w:rPr>
        <w:t xml:space="preserve"> Mr </w:t>
      </w:r>
      <w:r w:rsidRPr="00467EE1">
        <w:rPr>
          <w:szCs w:val="24"/>
        </w:rPr>
        <w:t>Gray’s</w:t>
      </w:r>
      <w:r w:rsidRPr="00467EE1">
        <w:rPr>
          <w:spacing w:val="-6"/>
          <w:szCs w:val="24"/>
        </w:rPr>
        <w:t xml:space="preserve"> </w:t>
      </w:r>
      <w:r w:rsidRPr="00467EE1">
        <w:rPr>
          <w:szCs w:val="24"/>
        </w:rPr>
        <w:t>right</w:t>
      </w:r>
      <w:r w:rsidRPr="00467EE1">
        <w:rPr>
          <w:spacing w:val="-6"/>
          <w:szCs w:val="24"/>
        </w:rPr>
        <w:t xml:space="preserve"> </w:t>
      </w:r>
      <w:r w:rsidRPr="00467EE1">
        <w:rPr>
          <w:szCs w:val="24"/>
        </w:rPr>
        <w:t>to</w:t>
      </w:r>
      <w:r w:rsidRPr="00467EE1">
        <w:rPr>
          <w:spacing w:val="-9"/>
          <w:szCs w:val="24"/>
        </w:rPr>
        <w:t xml:space="preserve"> </w:t>
      </w:r>
      <w:r w:rsidRPr="00467EE1">
        <w:rPr>
          <w:szCs w:val="24"/>
        </w:rPr>
        <w:t>appeal</w:t>
      </w:r>
      <w:r w:rsidRPr="00467EE1">
        <w:rPr>
          <w:spacing w:val="-3"/>
          <w:szCs w:val="24"/>
        </w:rPr>
        <w:t xml:space="preserve"> </w:t>
      </w:r>
      <w:r w:rsidRPr="00467EE1">
        <w:rPr>
          <w:szCs w:val="24"/>
        </w:rPr>
        <w:t>extended</w:t>
      </w:r>
      <w:r w:rsidRPr="00467EE1">
        <w:rPr>
          <w:spacing w:val="-7"/>
          <w:szCs w:val="24"/>
        </w:rPr>
        <w:t xml:space="preserve"> </w:t>
      </w:r>
      <w:r w:rsidRPr="00467EE1">
        <w:rPr>
          <w:szCs w:val="24"/>
        </w:rPr>
        <w:t>to</w:t>
      </w:r>
      <w:r w:rsidRPr="00467EE1">
        <w:rPr>
          <w:spacing w:val="-8"/>
          <w:szCs w:val="24"/>
        </w:rPr>
        <w:t xml:space="preserve"> </w:t>
      </w:r>
      <w:r w:rsidRPr="00467EE1">
        <w:rPr>
          <w:szCs w:val="24"/>
        </w:rPr>
        <w:t>the</w:t>
      </w:r>
      <w:r w:rsidRPr="00467EE1">
        <w:rPr>
          <w:spacing w:val="-7"/>
          <w:szCs w:val="24"/>
        </w:rPr>
        <w:t xml:space="preserve"> </w:t>
      </w:r>
      <w:r w:rsidRPr="00467EE1">
        <w:rPr>
          <w:szCs w:val="24"/>
        </w:rPr>
        <w:t>conclusion</w:t>
      </w:r>
      <w:r w:rsidRPr="00467EE1">
        <w:rPr>
          <w:spacing w:val="-8"/>
          <w:szCs w:val="24"/>
        </w:rPr>
        <w:t xml:space="preserve"> </w:t>
      </w:r>
      <w:r w:rsidRPr="00467EE1">
        <w:rPr>
          <w:szCs w:val="24"/>
        </w:rPr>
        <w:t>of</w:t>
      </w:r>
      <w:r w:rsidRPr="00467EE1">
        <w:rPr>
          <w:spacing w:val="-7"/>
          <w:szCs w:val="24"/>
        </w:rPr>
        <w:t xml:space="preserve"> </w:t>
      </w:r>
      <w:r w:rsidRPr="00467EE1">
        <w:rPr>
          <w:szCs w:val="24"/>
        </w:rPr>
        <w:t>the quantum</w:t>
      </w:r>
      <w:r w:rsidRPr="00467EE1">
        <w:rPr>
          <w:spacing w:val="-2"/>
          <w:szCs w:val="24"/>
        </w:rPr>
        <w:t xml:space="preserve"> </w:t>
      </w:r>
      <w:r w:rsidRPr="00467EE1">
        <w:rPr>
          <w:szCs w:val="24"/>
        </w:rPr>
        <w:t>phase.</w:t>
      </w:r>
    </w:p>
    <w:p w14:paraId="05DDBE33" w14:textId="62FCB9C7" w:rsidR="00CA7A4A" w:rsidRPr="00467EE1" w:rsidRDefault="00CA7A4A" w:rsidP="00CA7A4A">
      <w:pPr>
        <w:pStyle w:val="ParaLevel1"/>
        <w:spacing w:line="360" w:lineRule="auto"/>
        <w:ind w:left="-130" w:right="-1134"/>
        <w:rPr>
          <w:szCs w:val="24"/>
        </w:rPr>
      </w:pPr>
      <w:r w:rsidRPr="00467EE1">
        <w:rPr>
          <w:szCs w:val="24"/>
        </w:rPr>
        <w:t>Per GEHC</w:t>
      </w:r>
      <w:r w:rsidRPr="00467EE1">
        <w:rPr>
          <w:spacing w:val="-5"/>
          <w:szCs w:val="24"/>
        </w:rPr>
        <w:t xml:space="preserve"> (and I do not understand</w:t>
      </w:r>
      <w:r>
        <w:rPr>
          <w:spacing w:val="-5"/>
          <w:szCs w:val="24"/>
        </w:rPr>
        <w:t xml:space="preserve"> RS </w:t>
      </w:r>
      <w:r w:rsidRPr="00467EE1">
        <w:rPr>
          <w:spacing w:val="-5"/>
          <w:szCs w:val="24"/>
        </w:rPr>
        <w:t xml:space="preserve">to demur) GEHC </w:t>
      </w:r>
      <w:r w:rsidRPr="00467EE1">
        <w:rPr>
          <w:szCs w:val="24"/>
        </w:rPr>
        <w:t>had</w:t>
      </w:r>
      <w:r w:rsidRPr="00467EE1">
        <w:rPr>
          <w:spacing w:val="-6"/>
          <w:szCs w:val="24"/>
        </w:rPr>
        <w:t xml:space="preserve"> </w:t>
      </w:r>
      <w:r w:rsidRPr="00467EE1">
        <w:rPr>
          <w:szCs w:val="24"/>
        </w:rPr>
        <w:t>already</w:t>
      </w:r>
      <w:r w:rsidRPr="00467EE1">
        <w:rPr>
          <w:spacing w:val="-6"/>
          <w:szCs w:val="24"/>
        </w:rPr>
        <w:t xml:space="preserve"> </w:t>
      </w:r>
      <w:r w:rsidRPr="00467EE1">
        <w:rPr>
          <w:szCs w:val="24"/>
        </w:rPr>
        <w:t>paid</w:t>
      </w:r>
      <w:r w:rsidRPr="00467EE1">
        <w:rPr>
          <w:spacing w:val="-6"/>
          <w:szCs w:val="24"/>
        </w:rPr>
        <w:t xml:space="preserve"> </w:t>
      </w:r>
      <w:r w:rsidRPr="00467EE1">
        <w:rPr>
          <w:szCs w:val="24"/>
        </w:rPr>
        <w:t>the</w:t>
      </w:r>
      <w:r w:rsidRPr="00467EE1">
        <w:rPr>
          <w:spacing w:val="-6"/>
          <w:szCs w:val="24"/>
        </w:rPr>
        <w:t xml:space="preserve"> </w:t>
      </w:r>
      <w:r w:rsidRPr="00467EE1">
        <w:rPr>
          <w:szCs w:val="24"/>
        </w:rPr>
        <w:t>entirety</w:t>
      </w:r>
      <w:r w:rsidRPr="00467EE1">
        <w:rPr>
          <w:spacing w:val="-5"/>
          <w:szCs w:val="24"/>
        </w:rPr>
        <w:t xml:space="preserve"> </w:t>
      </w:r>
      <w:r w:rsidRPr="00467EE1">
        <w:rPr>
          <w:szCs w:val="24"/>
        </w:rPr>
        <w:t>of</w:t>
      </w:r>
      <w:r w:rsidRPr="00467EE1">
        <w:rPr>
          <w:spacing w:val="-8"/>
          <w:szCs w:val="24"/>
        </w:rPr>
        <w:t xml:space="preserve"> </w:t>
      </w:r>
      <w:r w:rsidRPr="00467EE1">
        <w:rPr>
          <w:szCs w:val="24"/>
        </w:rPr>
        <w:t>the</w:t>
      </w:r>
      <w:r w:rsidRPr="00467EE1">
        <w:rPr>
          <w:spacing w:val="-4"/>
          <w:szCs w:val="24"/>
        </w:rPr>
        <w:t xml:space="preserve"> </w:t>
      </w:r>
      <w:r w:rsidRPr="00467EE1">
        <w:rPr>
          <w:szCs w:val="24"/>
        </w:rPr>
        <w:t>costs</w:t>
      </w:r>
      <w:r w:rsidRPr="00467EE1">
        <w:rPr>
          <w:spacing w:val="-5"/>
          <w:szCs w:val="24"/>
        </w:rPr>
        <w:t xml:space="preserve"> </w:t>
      </w:r>
      <w:r w:rsidRPr="00467EE1">
        <w:rPr>
          <w:szCs w:val="24"/>
        </w:rPr>
        <w:t>of</w:t>
      </w:r>
      <w:r w:rsidRPr="00467EE1">
        <w:rPr>
          <w:spacing w:val="-6"/>
          <w:szCs w:val="24"/>
        </w:rPr>
        <w:t xml:space="preserve"> </w:t>
      </w:r>
      <w:r w:rsidRPr="00467EE1">
        <w:rPr>
          <w:szCs w:val="24"/>
        </w:rPr>
        <w:t>the</w:t>
      </w:r>
      <w:r w:rsidRPr="00467EE1">
        <w:rPr>
          <w:spacing w:val="-6"/>
          <w:szCs w:val="24"/>
        </w:rPr>
        <w:t xml:space="preserve"> </w:t>
      </w:r>
      <w:r>
        <w:rPr>
          <w:szCs w:val="24"/>
        </w:rPr>
        <w:t>liability</w:t>
      </w:r>
      <w:r w:rsidRPr="00467EE1">
        <w:rPr>
          <w:spacing w:val="-7"/>
          <w:szCs w:val="24"/>
        </w:rPr>
        <w:t xml:space="preserve"> </w:t>
      </w:r>
      <w:r w:rsidRPr="00467EE1">
        <w:rPr>
          <w:szCs w:val="24"/>
        </w:rPr>
        <w:t>phase, by the time that the</w:t>
      </w:r>
      <w:r w:rsidRPr="00467EE1">
        <w:rPr>
          <w:spacing w:val="-7"/>
          <w:szCs w:val="24"/>
        </w:rPr>
        <w:t xml:space="preserve"> </w:t>
      </w:r>
      <w:r w:rsidRPr="00467EE1">
        <w:rPr>
          <w:szCs w:val="24"/>
        </w:rPr>
        <w:t xml:space="preserve">costs which were to be paid by Mr Gray </w:t>
      </w:r>
      <w:r>
        <w:rPr>
          <w:szCs w:val="24"/>
        </w:rPr>
        <w:t xml:space="preserve">for that phase </w:t>
      </w:r>
      <w:r w:rsidRPr="00467EE1">
        <w:rPr>
          <w:szCs w:val="24"/>
        </w:rPr>
        <w:t xml:space="preserve">(just under £2.6 million) were assessed. As such, GEHC assert that those costs belonged entirely to GEHC, referring to the order of Asplin </w:t>
      </w:r>
      <w:r>
        <w:rPr>
          <w:szCs w:val="24"/>
        </w:rPr>
        <w:t xml:space="preserve">J </w:t>
      </w:r>
      <w:r w:rsidRPr="00467EE1">
        <w:rPr>
          <w:szCs w:val="24"/>
        </w:rPr>
        <w:t>sealed 31 July 2015 [J629]. However, following the hearing at which that order was made (28 July 2015) GEHC assert that</w:t>
      </w:r>
      <w:r>
        <w:rPr>
          <w:szCs w:val="24"/>
        </w:rPr>
        <w:t xml:space="preserve"> RS </w:t>
      </w:r>
      <w:r w:rsidRPr="00467EE1">
        <w:rPr>
          <w:szCs w:val="24"/>
        </w:rPr>
        <w:t>misrepresented that a “</w:t>
      </w:r>
      <w:r>
        <w:rPr>
          <w:szCs w:val="24"/>
        </w:rPr>
        <w:t>w</w:t>
      </w:r>
      <w:r w:rsidRPr="00467EE1">
        <w:rPr>
          <w:szCs w:val="24"/>
        </w:rPr>
        <w:t>in” had been achieved under CFA3 in respect of quantum, and as such, and despite there still being no actual damages payment and Mr Gray not having exhausted his rights of appeal per the terms of CFA3, that</w:t>
      </w:r>
      <w:r>
        <w:rPr>
          <w:szCs w:val="24"/>
        </w:rPr>
        <w:t xml:space="preserve"> RS </w:t>
      </w:r>
      <w:r w:rsidRPr="00467EE1">
        <w:rPr>
          <w:szCs w:val="24"/>
        </w:rPr>
        <w:t xml:space="preserve">was entitled to be paid its fees to date incurred under CFA3 in full, together with a 100% success fee. </w:t>
      </w:r>
      <w:r w:rsidR="00944C84">
        <w:rPr>
          <w:szCs w:val="24"/>
        </w:rPr>
        <w:t>A</w:t>
      </w:r>
      <w:r>
        <w:rPr>
          <w:szCs w:val="24"/>
        </w:rPr>
        <w:t>s shown above I find as a question of fact that RS did say there was a “win” under CFA3.</w:t>
      </w:r>
    </w:p>
    <w:p w14:paraId="26D6504B" w14:textId="308BE406" w:rsidR="00CA7A4A" w:rsidRDefault="00CA7A4A" w:rsidP="00CA7A4A">
      <w:pPr>
        <w:pStyle w:val="ParaLevel1"/>
        <w:spacing w:line="360" w:lineRule="auto"/>
        <w:ind w:left="-130" w:right="-1134"/>
        <w:rPr>
          <w:szCs w:val="24"/>
        </w:rPr>
      </w:pPr>
      <w:r>
        <w:rPr>
          <w:szCs w:val="24"/>
        </w:rPr>
        <w:t>RS’s</w:t>
      </w:r>
      <w:r w:rsidRPr="00467EE1">
        <w:rPr>
          <w:szCs w:val="24"/>
        </w:rPr>
        <w:t xml:space="preserve"> entitlement was expressed to be a total of some £6.5 million </w:t>
      </w:r>
      <w:r>
        <w:rPr>
          <w:szCs w:val="24"/>
        </w:rPr>
        <w:t>(</w:t>
      </w:r>
      <w:r w:rsidRPr="00467EE1">
        <w:rPr>
          <w:szCs w:val="24"/>
        </w:rPr>
        <w:t xml:space="preserve">emails from </w:t>
      </w:r>
      <w:r w:rsidR="00A97FE1">
        <w:rPr>
          <w:szCs w:val="24"/>
        </w:rPr>
        <w:t>ABC</w:t>
      </w:r>
      <w:r w:rsidRPr="00467EE1">
        <w:rPr>
          <w:spacing w:val="-41"/>
          <w:szCs w:val="24"/>
        </w:rPr>
        <w:t xml:space="preserve"> </w:t>
      </w:r>
      <w:r w:rsidRPr="00467EE1">
        <w:rPr>
          <w:szCs w:val="24"/>
        </w:rPr>
        <w:t>to Mr Monych of 30 July 2015 at J636 and 4 August 2015 at J640</w:t>
      </w:r>
      <w:r>
        <w:rPr>
          <w:szCs w:val="24"/>
        </w:rPr>
        <w:t>)</w:t>
      </w:r>
      <w:r w:rsidRPr="00467EE1">
        <w:rPr>
          <w:szCs w:val="24"/>
        </w:rPr>
        <w:t>.</w:t>
      </w:r>
      <w:r>
        <w:rPr>
          <w:szCs w:val="24"/>
        </w:rPr>
        <w:t xml:space="preserve"> RS </w:t>
      </w:r>
      <w:r w:rsidRPr="00467EE1">
        <w:rPr>
          <w:szCs w:val="24"/>
        </w:rPr>
        <w:t xml:space="preserve">repeated, several months later, in a letter from </w:t>
      </w:r>
      <w:r w:rsidR="00A97FE1">
        <w:rPr>
          <w:szCs w:val="24"/>
        </w:rPr>
        <w:t>ABC</w:t>
      </w:r>
      <w:r w:rsidRPr="00467EE1">
        <w:rPr>
          <w:szCs w:val="24"/>
        </w:rPr>
        <w:t xml:space="preserve"> to Mr Reed dated 6 January 2016 [J794], that there had been a ‘win’ under CFA3 and that as a result, GEHC owed</w:t>
      </w:r>
      <w:r>
        <w:rPr>
          <w:szCs w:val="24"/>
        </w:rPr>
        <w:t xml:space="preserve"> RS </w:t>
      </w:r>
      <w:r w:rsidRPr="00467EE1">
        <w:rPr>
          <w:szCs w:val="24"/>
        </w:rPr>
        <w:t>“£7</w:t>
      </w:r>
      <w:r w:rsidRPr="00467EE1">
        <w:rPr>
          <w:spacing w:val="-10"/>
          <w:szCs w:val="24"/>
        </w:rPr>
        <w:t xml:space="preserve"> </w:t>
      </w:r>
      <w:r w:rsidRPr="00467EE1">
        <w:rPr>
          <w:szCs w:val="24"/>
        </w:rPr>
        <w:t>million”.</w:t>
      </w:r>
    </w:p>
    <w:p w14:paraId="06D315B5" w14:textId="61E57E54" w:rsidR="00CA7A4A" w:rsidRPr="00EF2D3D" w:rsidRDefault="00CA7A4A" w:rsidP="00CA7A4A">
      <w:pPr>
        <w:pStyle w:val="ParaLevel1"/>
        <w:spacing w:line="360" w:lineRule="auto"/>
        <w:ind w:left="-130" w:right="-1134"/>
        <w:rPr>
          <w:szCs w:val="24"/>
        </w:rPr>
      </w:pPr>
      <w:r w:rsidRPr="00717017">
        <w:lastRenderedPageBreak/>
        <w:t xml:space="preserve">RS </w:t>
      </w:r>
      <w:r>
        <w:t xml:space="preserve">has </w:t>
      </w:r>
      <w:r w:rsidRPr="00717017">
        <w:t xml:space="preserve">subsequently confirmed </w:t>
      </w:r>
      <w:proofErr w:type="gramStart"/>
      <w:r w:rsidRPr="00717017">
        <w:t>during the course of</w:t>
      </w:r>
      <w:proofErr w:type="gramEnd"/>
      <w:r w:rsidRPr="00717017">
        <w:t xml:space="preserve"> the Section 70 Proceedings that</w:t>
      </w:r>
      <w:r w:rsidRPr="00EF2D3D">
        <w:rPr>
          <w:spacing w:val="-14"/>
        </w:rPr>
        <w:t xml:space="preserve"> </w:t>
      </w:r>
      <w:r w:rsidRPr="00717017">
        <w:t>there</w:t>
      </w:r>
      <w:r w:rsidRPr="00EF2D3D">
        <w:rPr>
          <w:spacing w:val="-14"/>
        </w:rPr>
        <w:t xml:space="preserve"> </w:t>
      </w:r>
      <w:r w:rsidRPr="00717017">
        <w:t>was</w:t>
      </w:r>
      <w:r w:rsidRPr="00EF2D3D">
        <w:rPr>
          <w:spacing w:val="-13"/>
        </w:rPr>
        <w:t xml:space="preserve"> </w:t>
      </w:r>
      <w:r w:rsidRPr="00717017">
        <w:t>no</w:t>
      </w:r>
      <w:r w:rsidRPr="00EF2D3D">
        <w:rPr>
          <w:spacing w:val="-14"/>
        </w:rPr>
        <w:t xml:space="preserve"> </w:t>
      </w:r>
      <w:r w:rsidRPr="00717017">
        <w:t>such</w:t>
      </w:r>
      <w:r w:rsidRPr="00EF2D3D">
        <w:rPr>
          <w:spacing w:val="-12"/>
        </w:rPr>
        <w:t xml:space="preserve"> “</w:t>
      </w:r>
      <w:r w:rsidR="0029139F">
        <w:rPr>
          <w:spacing w:val="-12"/>
        </w:rPr>
        <w:t>w</w:t>
      </w:r>
      <w:r w:rsidRPr="00EF2D3D">
        <w:rPr>
          <w:spacing w:val="-12"/>
        </w:rPr>
        <w:t>in”/</w:t>
      </w:r>
      <w:r w:rsidRPr="00717017">
        <w:t>entitlement</w:t>
      </w:r>
      <w:r w:rsidRPr="00EF2D3D">
        <w:rPr>
          <w:spacing w:val="-13"/>
        </w:rPr>
        <w:t xml:space="preserve"> </w:t>
      </w:r>
      <w:r w:rsidRPr="00717017">
        <w:t>to</w:t>
      </w:r>
      <w:r w:rsidRPr="00EF2D3D">
        <w:rPr>
          <w:spacing w:val="-14"/>
        </w:rPr>
        <w:t xml:space="preserve"> </w:t>
      </w:r>
      <w:r w:rsidRPr="00717017">
        <w:t>payment, but de</w:t>
      </w:r>
      <w:r>
        <w:t>spite the above correspondence, de</w:t>
      </w:r>
      <w:r w:rsidRPr="00717017">
        <w:t>ny</w:t>
      </w:r>
      <w:r w:rsidRPr="00EF2D3D">
        <w:rPr>
          <w:spacing w:val="-13"/>
        </w:rPr>
        <w:t xml:space="preserve"> </w:t>
      </w:r>
      <w:r w:rsidRPr="00717017">
        <w:t>that</w:t>
      </w:r>
      <w:r w:rsidRPr="00EF2D3D">
        <w:rPr>
          <w:spacing w:val="-11"/>
        </w:rPr>
        <w:t xml:space="preserve"> </w:t>
      </w:r>
      <w:r w:rsidRPr="00717017">
        <w:t>they</w:t>
      </w:r>
      <w:r w:rsidRPr="00EF2D3D">
        <w:rPr>
          <w:spacing w:val="-12"/>
        </w:rPr>
        <w:t xml:space="preserve"> </w:t>
      </w:r>
      <w:r w:rsidRPr="00717017">
        <w:t>ever mispresented the position to</w:t>
      </w:r>
      <w:r w:rsidRPr="00EF2D3D">
        <w:rPr>
          <w:spacing w:val="-1"/>
        </w:rPr>
        <w:t xml:space="preserve"> </w:t>
      </w:r>
      <w:r w:rsidRPr="00717017">
        <w:t>GEHC</w:t>
      </w:r>
      <w:r w:rsidR="0096662E">
        <w:t xml:space="preserve"> as being otherwise</w:t>
      </w:r>
      <w:r w:rsidRPr="00717017">
        <w:t xml:space="preserve">. </w:t>
      </w:r>
    </w:p>
    <w:p w14:paraId="6AF466AA" w14:textId="77777777" w:rsidR="00CA7A4A" w:rsidRPr="00EF2D3D" w:rsidRDefault="00CA7A4A" w:rsidP="00CA7A4A">
      <w:pPr>
        <w:pStyle w:val="ParaLevel1"/>
        <w:spacing w:line="360" w:lineRule="auto"/>
        <w:ind w:left="-130" w:right="-1134"/>
        <w:rPr>
          <w:szCs w:val="24"/>
        </w:rPr>
      </w:pPr>
      <w:r w:rsidRPr="00EF2D3D">
        <w:rPr>
          <w:szCs w:val="24"/>
        </w:rPr>
        <w:t xml:space="preserve">During August 2015, having (per GEHC) been advised that a win had been achieved and that £6.5 million was </w:t>
      </w:r>
      <w:r>
        <w:rPr>
          <w:szCs w:val="24"/>
        </w:rPr>
        <w:t>“</w:t>
      </w:r>
      <w:r w:rsidRPr="00EF2D3D">
        <w:rPr>
          <w:szCs w:val="24"/>
        </w:rPr>
        <w:t>owed</w:t>
      </w:r>
      <w:r>
        <w:rPr>
          <w:szCs w:val="24"/>
        </w:rPr>
        <w:t>” to RS</w:t>
      </w:r>
      <w:r w:rsidRPr="00EF2D3D">
        <w:rPr>
          <w:szCs w:val="24"/>
        </w:rPr>
        <w:t>, GEHC agreed to split the monies due from Mr Gray (the “</w:t>
      </w:r>
      <w:r w:rsidRPr="00EF2D3D">
        <w:rPr>
          <w:b/>
          <w:szCs w:val="24"/>
        </w:rPr>
        <w:t>August 2015 Agreement</w:t>
      </w:r>
      <w:r w:rsidRPr="00EF2D3D">
        <w:rPr>
          <w:szCs w:val="24"/>
        </w:rPr>
        <w:t xml:space="preserve">”). GEHC advised RS that they required approximately £1.1 million to repay </w:t>
      </w:r>
      <w:proofErr w:type="gramStart"/>
      <w:r w:rsidRPr="00EF2D3D">
        <w:rPr>
          <w:szCs w:val="24"/>
        </w:rPr>
        <w:t>a number of</w:t>
      </w:r>
      <w:proofErr w:type="gramEnd"/>
      <w:r w:rsidRPr="00EF2D3D">
        <w:rPr>
          <w:szCs w:val="24"/>
        </w:rPr>
        <w:t xml:space="preserve"> their investors; RS were already aware of how the matter was being funded and of the need to feed some money back to investors. </w:t>
      </w:r>
    </w:p>
    <w:p w14:paraId="3D138484" w14:textId="77777777" w:rsidR="00CA7A4A" w:rsidRDefault="00CA7A4A" w:rsidP="00CA7A4A">
      <w:pPr>
        <w:pStyle w:val="ParaLevel1"/>
        <w:spacing w:line="360" w:lineRule="auto"/>
        <w:ind w:left="-130" w:right="-1134"/>
        <w:rPr>
          <w:szCs w:val="24"/>
        </w:rPr>
      </w:pPr>
      <w:r w:rsidRPr="00467EE1">
        <w:rPr>
          <w:szCs w:val="24"/>
        </w:rPr>
        <w:t>Having been led to believe (per GEHC) that</w:t>
      </w:r>
      <w:r>
        <w:rPr>
          <w:szCs w:val="24"/>
        </w:rPr>
        <w:t xml:space="preserve"> RS </w:t>
      </w:r>
      <w:r w:rsidRPr="00467EE1">
        <w:rPr>
          <w:szCs w:val="24"/>
        </w:rPr>
        <w:t>were entitled to keep the entire sum recovered from Mr Gray it was agreed that</w:t>
      </w:r>
      <w:r>
        <w:rPr>
          <w:szCs w:val="24"/>
        </w:rPr>
        <w:t xml:space="preserve"> RS </w:t>
      </w:r>
      <w:r w:rsidRPr="00467EE1">
        <w:rPr>
          <w:szCs w:val="24"/>
        </w:rPr>
        <w:t>could retain the balance of the</w:t>
      </w:r>
      <w:r w:rsidRPr="00467EE1">
        <w:rPr>
          <w:spacing w:val="-8"/>
          <w:szCs w:val="24"/>
        </w:rPr>
        <w:t xml:space="preserve"> </w:t>
      </w:r>
      <w:r w:rsidRPr="00467EE1">
        <w:rPr>
          <w:szCs w:val="24"/>
        </w:rPr>
        <w:t>monies</w:t>
      </w:r>
      <w:r w:rsidRPr="00467EE1">
        <w:rPr>
          <w:spacing w:val="-7"/>
          <w:szCs w:val="24"/>
        </w:rPr>
        <w:t xml:space="preserve"> </w:t>
      </w:r>
      <w:r w:rsidRPr="00467EE1">
        <w:rPr>
          <w:szCs w:val="24"/>
        </w:rPr>
        <w:t>after</w:t>
      </w:r>
      <w:r w:rsidRPr="00467EE1">
        <w:rPr>
          <w:spacing w:val="-8"/>
          <w:szCs w:val="24"/>
        </w:rPr>
        <w:t xml:space="preserve"> </w:t>
      </w:r>
      <w:r w:rsidRPr="00467EE1">
        <w:rPr>
          <w:szCs w:val="24"/>
        </w:rPr>
        <w:t>deduction</w:t>
      </w:r>
      <w:r w:rsidRPr="00467EE1">
        <w:rPr>
          <w:spacing w:val="-5"/>
          <w:szCs w:val="24"/>
        </w:rPr>
        <w:t xml:space="preserve"> </w:t>
      </w:r>
      <w:r w:rsidRPr="00467EE1">
        <w:rPr>
          <w:szCs w:val="24"/>
        </w:rPr>
        <w:t>of</w:t>
      </w:r>
      <w:r w:rsidRPr="00467EE1">
        <w:rPr>
          <w:spacing w:val="-7"/>
          <w:szCs w:val="24"/>
        </w:rPr>
        <w:t xml:space="preserve"> </w:t>
      </w:r>
      <w:r w:rsidRPr="00467EE1">
        <w:rPr>
          <w:szCs w:val="24"/>
        </w:rPr>
        <w:t>the</w:t>
      </w:r>
      <w:r w:rsidRPr="00467EE1">
        <w:rPr>
          <w:spacing w:val="-6"/>
          <w:szCs w:val="24"/>
        </w:rPr>
        <w:t xml:space="preserve"> </w:t>
      </w:r>
      <w:r w:rsidRPr="00467EE1">
        <w:rPr>
          <w:szCs w:val="24"/>
        </w:rPr>
        <w:t>£1.1</w:t>
      </w:r>
      <w:r w:rsidRPr="00467EE1">
        <w:rPr>
          <w:spacing w:val="-7"/>
          <w:szCs w:val="24"/>
        </w:rPr>
        <w:t xml:space="preserve"> </w:t>
      </w:r>
      <w:r w:rsidRPr="00467EE1">
        <w:rPr>
          <w:szCs w:val="24"/>
        </w:rPr>
        <w:t>million</w:t>
      </w:r>
      <w:r w:rsidRPr="00467EE1">
        <w:rPr>
          <w:spacing w:val="-8"/>
          <w:szCs w:val="24"/>
        </w:rPr>
        <w:t xml:space="preserve"> </w:t>
      </w:r>
      <w:r>
        <w:rPr>
          <w:spacing w:val="-8"/>
          <w:szCs w:val="24"/>
        </w:rPr>
        <w:t xml:space="preserve">(or thereabouts) that </w:t>
      </w:r>
      <w:r w:rsidRPr="00467EE1">
        <w:rPr>
          <w:szCs w:val="24"/>
        </w:rPr>
        <w:t>GEHC</w:t>
      </w:r>
      <w:r w:rsidRPr="00467EE1">
        <w:rPr>
          <w:spacing w:val="-6"/>
          <w:szCs w:val="24"/>
        </w:rPr>
        <w:t xml:space="preserve"> </w:t>
      </w:r>
      <w:r w:rsidRPr="00467EE1">
        <w:rPr>
          <w:szCs w:val="24"/>
        </w:rPr>
        <w:t>needed</w:t>
      </w:r>
      <w:r w:rsidRPr="00467EE1">
        <w:rPr>
          <w:spacing w:val="-6"/>
          <w:szCs w:val="24"/>
        </w:rPr>
        <w:t xml:space="preserve"> </w:t>
      </w:r>
      <w:r w:rsidRPr="00467EE1">
        <w:rPr>
          <w:szCs w:val="24"/>
        </w:rPr>
        <w:t>to</w:t>
      </w:r>
      <w:r w:rsidRPr="00467EE1">
        <w:rPr>
          <w:spacing w:val="-6"/>
          <w:szCs w:val="24"/>
        </w:rPr>
        <w:t xml:space="preserve"> </w:t>
      </w:r>
      <w:r w:rsidRPr="00467EE1">
        <w:rPr>
          <w:szCs w:val="24"/>
        </w:rPr>
        <w:t>repay</w:t>
      </w:r>
      <w:r w:rsidRPr="00467EE1">
        <w:rPr>
          <w:spacing w:val="-7"/>
          <w:szCs w:val="24"/>
        </w:rPr>
        <w:t xml:space="preserve"> </w:t>
      </w:r>
      <w:r>
        <w:rPr>
          <w:spacing w:val="-7"/>
          <w:szCs w:val="24"/>
        </w:rPr>
        <w:t xml:space="preserve">to </w:t>
      </w:r>
      <w:r w:rsidRPr="00467EE1">
        <w:rPr>
          <w:szCs w:val="24"/>
        </w:rPr>
        <w:t>investors; hence a further £1.5 million to which it is now common ground that</w:t>
      </w:r>
      <w:r>
        <w:rPr>
          <w:szCs w:val="24"/>
        </w:rPr>
        <w:t xml:space="preserve"> RS </w:t>
      </w:r>
      <w:r w:rsidRPr="00467EE1">
        <w:rPr>
          <w:szCs w:val="24"/>
        </w:rPr>
        <w:t xml:space="preserve">were not legally entitled, was retained by </w:t>
      </w:r>
      <w:r>
        <w:rPr>
          <w:szCs w:val="24"/>
        </w:rPr>
        <w:t>RS</w:t>
      </w:r>
      <w:r w:rsidRPr="00467EE1">
        <w:rPr>
          <w:szCs w:val="24"/>
        </w:rPr>
        <w:t xml:space="preserve">. </w:t>
      </w:r>
    </w:p>
    <w:p w14:paraId="30CF8010" w14:textId="77777777" w:rsidR="00CA7A4A" w:rsidRPr="00467EE1" w:rsidRDefault="00CA7A4A" w:rsidP="00CA7A4A">
      <w:pPr>
        <w:pStyle w:val="ParaLevel1"/>
        <w:spacing w:line="360" w:lineRule="auto"/>
        <w:ind w:left="-130" w:right="-1134"/>
        <w:rPr>
          <w:szCs w:val="24"/>
        </w:rPr>
      </w:pPr>
      <w:r w:rsidRPr="00467EE1">
        <w:rPr>
          <w:szCs w:val="24"/>
        </w:rPr>
        <w:t xml:space="preserve">GEHC do not dispute agreeing to this retention, but the events leading up to the agreement remain disputed and in particular </w:t>
      </w:r>
      <w:r>
        <w:rPr>
          <w:szCs w:val="24"/>
        </w:rPr>
        <w:t>RS</w:t>
      </w:r>
      <w:r w:rsidRPr="00467EE1">
        <w:rPr>
          <w:szCs w:val="24"/>
        </w:rPr>
        <w:t>’s assertion (yet again) that it advised GEHC that it had no right to the money but wished to retain it anyway, was strongly denied by GEHC, who assert that</w:t>
      </w:r>
      <w:r>
        <w:rPr>
          <w:szCs w:val="24"/>
        </w:rPr>
        <w:t xml:space="preserve"> RS </w:t>
      </w:r>
      <w:r w:rsidRPr="00467EE1">
        <w:rPr>
          <w:szCs w:val="24"/>
        </w:rPr>
        <w:t>told them it was due and owing because of a “win”.</w:t>
      </w:r>
    </w:p>
    <w:p w14:paraId="14F7A1BF" w14:textId="77777777" w:rsidR="00F31684" w:rsidRDefault="00CA7A4A" w:rsidP="00F31684">
      <w:pPr>
        <w:pStyle w:val="ParaLevel1"/>
        <w:spacing w:line="360" w:lineRule="auto"/>
        <w:ind w:left="-130" w:right="-1134"/>
        <w:rPr>
          <w:szCs w:val="24"/>
        </w:rPr>
      </w:pPr>
      <w:r w:rsidRPr="00467EE1">
        <w:rPr>
          <w:szCs w:val="24"/>
        </w:rPr>
        <w:t>On or about 31 August 2015,</w:t>
      </w:r>
      <w:r>
        <w:rPr>
          <w:szCs w:val="24"/>
        </w:rPr>
        <w:t xml:space="preserve"> RS </w:t>
      </w:r>
      <w:r w:rsidRPr="00467EE1">
        <w:rPr>
          <w:szCs w:val="24"/>
        </w:rPr>
        <w:t>raised, and purported to send by post under cover of a compliment slip, an invoice number 44539 [G32] for the portion of monies that they were going to retain £1,367,000. That invoice was not received</w:t>
      </w:r>
      <w:r w:rsidRPr="00467EE1">
        <w:rPr>
          <w:spacing w:val="-12"/>
          <w:szCs w:val="24"/>
        </w:rPr>
        <w:t xml:space="preserve"> </w:t>
      </w:r>
      <w:r w:rsidRPr="00467EE1">
        <w:rPr>
          <w:szCs w:val="24"/>
        </w:rPr>
        <w:t>at</w:t>
      </w:r>
      <w:r w:rsidRPr="00467EE1">
        <w:rPr>
          <w:spacing w:val="-13"/>
          <w:szCs w:val="24"/>
        </w:rPr>
        <w:t xml:space="preserve"> </w:t>
      </w:r>
      <w:r w:rsidRPr="00467EE1">
        <w:rPr>
          <w:szCs w:val="24"/>
        </w:rPr>
        <w:t>the</w:t>
      </w:r>
      <w:r w:rsidRPr="00467EE1">
        <w:rPr>
          <w:spacing w:val="-15"/>
          <w:szCs w:val="24"/>
        </w:rPr>
        <w:t xml:space="preserve"> </w:t>
      </w:r>
      <w:r w:rsidRPr="00467EE1">
        <w:rPr>
          <w:szCs w:val="24"/>
        </w:rPr>
        <w:t>time</w:t>
      </w:r>
      <w:r w:rsidRPr="00467EE1">
        <w:rPr>
          <w:spacing w:val="-13"/>
          <w:szCs w:val="24"/>
        </w:rPr>
        <w:t xml:space="preserve"> </w:t>
      </w:r>
      <w:r w:rsidRPr="00467EE1">
        <w:rPr>
          <w:szCs w:val="24"/>
        </w:rPr>
        <w:t>by</w:t>
      </w:r>
      <w:r w:rsidRPr="00467EE1">
        <w:rPr>
          <w:spacing w:val="-12"/>
          <w:szCs w:val="24"/>
        </w:rPr>
        <w:t xml:space="preserve"> </w:t>
      </w:r>
      <w:r w:rsidRPr="00467EE1">
        <w:rPr>
          <w:szCs w:val="24"/>
        </w:rPr>
        <w:t>GEHC</w:t>
      </w:r>
      <w:r w:rsidRPr="00467EE1">
        <w:rPr>
          <w:spacing w:val="-12"/>
          <w:szCs w:val="24"/>
        </w:rPr>
        <w:t xml:space="preserve"> (it was evidently not emailed, as previous invoices including seven-figure invoices had been). I</w:t>
      </w:r>
      <w:r w:rsidRPr="00467EE1">
        <w:rPr>
          <w:szCs w:val="24"/>
        </w:rPr>
        <w:t>ts</w:t>
      </w:r>
      <w:r w:rsidRPr="00467EE1">
        <w:rPr>
          <w:spacing w:val="-12"/>
          <w:szCs w:val="24"/>
        </w:rPr>
        <w:t xml:space="preserve"> </w:t>
      </w:r>
      <w:r w:rsidRPr="00467EE1">
        <w:rPr>
          <w:szCs w:val="24"/>
        </w:rPr>
        <w:t>existence</w:t>
      </w:r>
      <w:r w:rsidRPr="00467EE1">
        <w:rPr>
          <w:spacing w:val="-13"/>
          <w:szCs w:val="24"/>
        </w:rPr>
        <w:t xml:space="preserve"> </w:t>
      </w:r>
      <w:r w:rsidRPr="00467EE1">
        <w:rPr>
          <w:szCs w:val="24"/>
        </w:rPr>
        <w:t>did</w:t>
      </w:r>
      <w:r w:rsidRPr="00467EE1">
        <w:rPr>
          <w:spacing w:val="-14"/>
          <w:szCs w:val="24"/>
        </w:rPr>
        <w:t xml:space="preserve"> </w:t>
      </w:r>
      <w:r w:rsidRPr="00467EE1">
        <w:rPr>
          <w:szCs w:val="24"/>
        </w:rPr>
        <w:t>not</w:t>
      </w:r>
      <w:r w:rsidRPr="00467EE1">
        <w:rPr>
          <w:spacing w:val="-14"/>
          <w:szCs w:val="24"/>
        </w:rPr>
        <w:t xml:space="preserve"> </w:t>
      </w:r>
      <w:r w:rsidRPr="00467EE1">
        <w:rPr>
          <w:szCs w:val="24"/>
        </w:rPr>
        <w:t>come</w:t>
      </w:r>
      <w:r w:rsidRPr="00467EE1">
        <w:rPr>
          <w:spacing w:val="-13"/>
          <w:szCs w:val="24"/>
        </w:rPr>
        <w:t xml:space="preserve"> </w:t>
      </w:r>
      <w:r w:rsidRPr="00467EE1">
        <w:rPr>
          <w:szCs w:val="24"/>
        </w:rPr>
        <w:t>to</w:t>
      </w:r>
      <w:r w:rsidRPr="00467EE1">
        <w:rPr>
          <w:spacing w:val="-13"/>
          <w:szCs w:val="24"/>
        </w:rPr>
        <w:t xml:space="preserve"> </w:t>
      </w:r>
      <w:r w:rsidRPr="00467EE1">
        <w:rPr>
          <w:szCs w:val="24"/>
        </w:rPr>
        <w:t>light</w:t>
      </w:r>
      <w:r w:rsidRPr="00467EE1">
        <w:rPr>
          <w:spacing w:val="-14"/>
          <w:szCs w:val="24"/>
        </w:rPr>
        <w:t xml:space="preserve"> </w:t>
      </w:r>
      <w:r w:rsidRPr="00467EE1">
        <w:rPr>
          <w:szCs w:val="24"/>
        </w:rPr>
        <w:t>until</w:t>
      </w:r>
      <w:r w:rsidRPr="00467EE1">
        <w:rPr>
          <w:spacing w:val="-12"/>
          <w:szCs w:val="24"/>
        </w:rPr>
        <w:t xml:space="preserve"> </w:t>
      </w:r>
      <w:r w:rsidRPr="00467EE1">
        <w:rPr>
          <w:szCs w:val="24"/>
        </w:rPr>
        <w:t>February 2016 when it was in any event reversed and</w:t>
      </w:r>
      <w:r w:rsidRPr="00467EE1">
        <w:rPr>
          <w:spacing w:val="-5"/>
          <w:szCs w:val="24"/>
        </w:rPr>
        <w:t xml:space="preserve"> </w:t>
      </w:r>
      <w:r w:rsidRPr="00467EE1">
        <w:rPr>
          <w:szCs w:val="24"/>
        </w:rPr>
        <w:t>replaced.</w:t>
      </w:r>
    </w:p>
    <w:p w14:paraId="4DD37AF7" w14:textId="3B93B544" w:rsidR="006E247F" w:rsidRDefault="008A1F91" w:rsidP="006E247F">
      <w:pPr>
        <w:pStyle w:val="ParaLevel1"/>
        <w:spacing w:line="360" w:lineRule="auto"/>
        <w:ind w:left="-130" w:right="-1134"/>
        <w:rPr>
          <w:szCs w:val="24"/>
        </w:rPr>
      </w:pPr>
      <w:r w:rsidRPr="00F31684">
        <w:rPr>
          <w:szCs w:val="24"/>
        </w:rPr>
        <w:t>RS assert that the August agreement is of little consequence</w:t>
      </w:r>
      <w:r w:rsidR="005D5D89">
        <w:rPr>
          <w:szCs w:val="24"/>
        </w:rPr>
        <w:t>, but confirm the essentials thereof, namely that a</w:t>
      </w:r>
      <w:r w:rsidRPr="00F31684">
        <w:t>greement</w:t>
      </w:r>
      <w:r w:rsidRPr="00F31684">
        <w:rPr>
          <w:spacing w:val="-10"/>
        </w:rPr>
        <w:t xml:space="preserve"> </w:t>
      </w:r>
      <w:r w:rsidRPr="00F31684">
        <w:t>was</w:t>
      </w:r>
      <w:r w:rsidRPr="00F31684">
        <w:rPr>
          <w:spacing w:val="-9"/>
        </w:rPr>
        <w:t xml:space="preserve"> </w:t>
      </w:r>
      <w:r w:rsidRPr="00F31684">
        <w:t>reached</w:t>
      </w:r>
      <w:r w:rsidRPr="00F31684">
        <w:rPr>
          <w:spacing w:val="-9"/>
        </w:rPr>
        <w:t xml:space="preserve"> </w:t>
      </w:r>
      <w:r w:rsidRPr="00F31684">
        <w:t>in</w:t>
      </w:r>
      <w:r w:rsidRPr="00F31684">
        <w:rPr>
          <w:spacing w:val="-9"/>
        </w:rPr>
        <w:t xml:space="preserve"> </w:t>
      </w:r>
      <w:r w:rsidRPr="00F31684">
        <w:t>August</w:t>
      </w:r>
      <w:r w:rsidRPr="00F31684">
        <w:rPr>
          <w:spacing w:val="-9"/>
        </w:rPr>
        <w:t xml:space="preserve"> </w:t>
      </w:r>
      <w:r w:rsidRPr="00F31684">
        <w:t>2015</w:t>
      </w:r>
      <w:r w:rsidRPr="00F31684">
        <w:rPr>
          <w:spacing w:val="-10"/>
        </w:rPr>
        <w:t xml:space="preserve"> </w:t>
      </w:r>
      <w:r w:rsidRPr="00F31684">
        <w:t>that</w:t>
      </w:r>
      <w:r w:rsidRPr="00F31684">
        <w:rPr>
          <w:spacing w:val="-10"/>
        </w:rPr>
        <w:t xml:space="preserve"> </w:t>
      </w:r>
      <w:r w:rsidRPr="00F31684">
        <w:t>on</w:t>
      </w:r>
      <w:r w:rsidRPr="00F31684">
        <w:rPr>
          <w:spacing w:val="-10"/>
        </w:rPr>
        <w:t xml:space="preserve"> </w:t>
      </w:r>
      <w:r w:rsidRPr="00F31684">
        <w:t xml:space="preserve">receipt of the c. £2.5 million due to be received from Mr </w:t>
      </w:r>
      <w:r w:rsidRPr="00F31684">
        <w:rPr>
          <w:spacing w:val="-3"/>
        </w:rPr>
        <w:t xml:space="preserve">Gray, </w:t>
      </w:r>
      <w:r w:rsidRPr="00F31684">
        <w:t>£1.1 million would be paid to GEHC, with the balance retained by R</w:t>
      </w:r>
      <w:r w:rsidR="00675AC2">
        <w:t>S</w:t>
      </w:r>
      <w:r w:rsidRPr="00F31684">
        <w:t xml:space="preserve"> and paid to R</w:t>
      </w:r>
      <w:r w:rsidR="00675AC2">
        <w:t>S</w:t>
      </w:r>
      <w:r w:rsidRPr="00F31684">
        <w:t xml:space="preserve"> on account of R</w:t>
      </w:r>
      <w:r w:rsidR="00675AC2">
        <w:t>S</w:t>
      </w:r>
      <w:r w:rsidRPr="00F31684">
        <w:t>’s fees</w:t>
      </w:r>
      <w:r w:rsidR="005D5D89">
        <w:t xml:space="preserve"> and that</w:t>
      </w:r>
      <w:r w:rsidR="00675AC2">
        <w:t>,</w:t>
      </w:r>
      <w:r w:rsidRPr="00F31684">
        <w:rPr>
          <w:spacing w:val="-5"/>
        </w:rPr>
        <w:t xml:space="preserve"> </w:t>
      </w:r>
      <w:r w:rsidRPr="00F31684">
        <w:t>in</w:t>
      </w:r>
      <w:r w:rsidRPr="00F31684">
        <w:rPr>
          <w:spacing w:val="-3"/>
        </w:rPr>
        <w:t xml:space="preserve"> </w:t>
      </w:r>
      <w:r w:rsidRPr="00F31684">
        <w:t>the</w:t>
      </w:r>
      <w:r w:rsidRPr="00F31684">
        <w:rPr>
          <w:spacing w:val="-5"/>
        </w:rPr>
        <w:t xml:space="preserve"> </w:t>
      </w:r>
      <w:r w:rsidRPr="00F31684">
        <w:t>event,</w:t>
      </w:r>
      <w:r w:rsidRPr="00F31684">
        <w:rPr>
          <w:spacing w:val="-3"/>
        </w:rPr>
        <w:t xml:space="preserve"> </w:t>
      </w:r>
      <w:r w:rsidRPr="00F31684">
        <w:t>by</w:t>
      </w:r>
      <w:r w:rsidRPr="00F31684">
        <w:rPr>
          <w:spacing w:val="-12"/>
        </w:rPr>
        <w:t xml:space="preserve"> </w:t>
      </w:r>
      <w:r w:rsidRPr="00F31684">
        <w:t>the</w:t>
      </w:r>
      <w:r w:rsidRPr="00F31684">
        <w:rPr>
          <w:spacing w:val="-4"/>
        </w:rPr>
        <w:t xml:space="preserve"> </w:t>
      </w:r>
      <w:r w:rsidRPr="00F31684">
        <w:t>time</w:t>
      </w:r>
      <w:r w:rsidRPr="00F31684">
        <w:rPr>
          <w:spacing w:val="-5"/>
        </w:rPr>
        <w:t xml:space="preserve"> </w:t>
      </w:r>
      <w:r w:rsidRPr="00F31684">
        <w:t>that</w:t>
      </w:r>
      <w:r w:rsidRPr="00F31684">
        <w:rPr>
          <w:spacing w:val="-4"/>
        </w:rPr>
        <w:t xml:space="preserve"> </w:t>
      </w:r>
      <w:r w:rsidRPr="00F31684">
        <w:t>the</w:t>
      </w:r>
      <w:r w:rsidRPr="00F31684">
        <w:rPr>
          <w:spacing w:val="-5"/>
        </w:rPr>
        <w:t xml:space="preserve"> </w:t>
      </w:r>
      <w:r w:rsidRPr="00F31684">
        <w:t>moneys</w:t>
      </w:r>
      <w:r w:rsidRPr="00F31684">
        <w:rPr>
          <w:spacing w:val="-4"/>
        </w:rPr>
        <w:t xml:space="preserve"> </w:t>
      </w:r>
      <w:r w:rsidRPr="00F31684">
        <w:t>were</w:t>
      </w:r>
      <w:r w:rsidRPr="00F31684">
        <w:rPr>
          <w:spacing w:val="-9"/>
        </w:rPr>
        <w:t xml:space="preserve"> </w:t>
      </w:r>
      <w:r w:rsidRPr="00F31684">
        <w:t>received</w:t>
      </w:r>
      <w:r w:rsidRPr="00F31684">
        <w:rPr>
          <w:spacing w:val="-4"/>
        </w:rPr>
        <w:t xml:space="preserve"> </w:t>
      </w:r>
      <w:r w:rsidRPr="00F31684">
        <w:t>from Mr</w:t>
      </w:r>
      <w:r w:rsidRPr="00F31684">
        <w:rPr>
          <w:spacing w:val="-15"/>
        </w:rPr>
        <w:t xml:space="preserve"> </w:t>
      </w:r>
      <w:r w:rsidRPr="00F31684">
        <w:t>Gray</w:t>
      </w:r>
      <w:r w:rsidRPr="00F31684">
        <w:rPr>
          <w:spacing w:val="-20"/>
        </w:rPr>
        <w:t xml:space="preserve"> </w:t>
      </w:r>
      <w:r w:rsidRPr="00F31684">
        <w:t>in</w:t>
      </w:r>
      <w:r w:rsidRPr="00F31684">
        <w:rPr>
          <w:spacing w:val="-14"/>
        </w:rPr>
        <w:t xml:space="preserve"> </w:t>
      </w:r>
      <w:r w:rsidRPr="00F31684">
        <w:t>October</w:t>
      </w:r>
      <w:r w:rsidRPr="00F31684">
        <w:rPr>
          <w:spacing w:val="-15"/>
        </w:rPr>
        <w:t xml:space="preserve"> </w:t>
      </w:r>
      <w:r w:rsidRPr="00F31684">
        <w:t>2015,</w:t>
      </w:r>
      <w:r w:rsidRPr="00F31684">
        <w:rPr>
          <w:spacing w:val="-13"/>
        </w:rPr>
        <w:t xml:space="preserve"> </w:t>
      </w:r>
      <w:r w:rsidRPr="00F31684">
        <w:t>R</w:t>
      </w:r>
      <w:r w:rsidR="00675AC2">
        <w:t>S</w:t>
      </w:r>
      <w:r w:rsidRPr="00F31684">
        <w:rPr>
          <w:spacing w:val="-12"/>
        </w:rPr>
        <w:t xml:space="preserve"> </w:t>
      </w:r>
      <w:r w:rsidRPr="00F31684">
        <w:t>did</w:t>
      </w:r>
      <w:r w:rsidRPr="00F31684">
        <w:rPr>
          <w:spacing w:val="-13"/>
        </w:rPr>
        <w:t xml:space="preserve"> </w:t>
      </w:r>
      <w:r w:rsidRPr="00F31684">
        <w:t>not</w:t>
      </w:r>
      <w:r w:rsidRPr="00F31684">
        <w:rPr>
          <w:spacing w:val="-13"/>
        </w:rPr>
        <w:t xml:space="preserve"> </w:t>
      </w:r>
      <w:r w:rsidRPr="00F31684">
        <w:t>release</w:t>
      </w:r>
      <w:r w:rsidRPr="00F31684">
        <w:rPr>
          <w:spacing w:val="-14"/>
        </w:rPr>
        <w:t xml:space="preserve"> </w:t>
      </w:r>
      <w:r w:rsidRPr="00F31684">
        <w:t>the</w:t>
      </w:r>
      <w:r w:rsidRPr="00F31684">
        <w:rPr>
          <w:spacing w:val="-16"/>
        </w:rPr>
        <w:t xml:space="preserve"> </w:t>
      </w:r>
      <w:r w:rsidRPr="00F31684">
        <w:t>£1.1</w:t>
      </w:r>
      <w:r w:rsidRPr="00F31684">
        <w:rPr>
          <w:spacing w:val="-16"/>
        </w:rPr>
        <w:t xml:space="preserve"> </w:t>
      </w:r>
      <w:r w:rsidRPr="00F31684">
        <w:t>million</w:t>
      </w:r>
      <w:r w:rsidRPr="00F31684">
        <w:rPr>
          <w:spacing w:val="-15"/>
        </w:rPr>
        <w:t xml:space="preserve"> </w:t>
      </w:r>
      <w:r w:rsidRPr="00F31684">
        <w:t>to</w:t>
      </w:r>
      <w:r w:rsidRPr="00F31684">
        <w:rPr>
          <w:spacing w:val="-15"/>
        </w:rPr>
        <w:t xml:space="preserve"> </w:t>
      </w:r>
      <w:r w:rsidRPr="00F31684">
        <w:t>GEHC.</w:t>
      </w:r>
      <w:r w:rsidRPr="00F31684">
        <w:rPr>
          <w:spacing w:val="29"/>
        </w:rPr>
        <w:t xml:space="preserve"> </w:t>
      </w:r>
      <w:r w:rsidRPr="00F31684">
        <w:t>Instead,</w:t>
      </w:r>
      <w:r w:rsidRPr="00F31684">
        <w:rPr>
          <w:spacing w:val="-16"/>
        </w:rPr>
        <w:t xml:space="preserve"> </w:t>
      </w:r>
      <w:r w:rsidRPr="00F31684">
        <w:t>R</w:t>
      </w:r>
      <w:r w:rsidR="00675AC2">
        <w:t>S</w:t>
      </w:r>
      <w:r w:rsidRPr="00F31684">
        <w:rPr>
          <w:spacing w:val="-14"/>
        </w:rPr>
        <w:t xml:space="preserve"> </w:t>
      </w:r>
      <w:r w:rsidRPr="00F31684">
        <w:t>held</w:t>
      </w:r>
      <w:r w:rsidRPr="00F31684">
        <w:rPr>
          <w:spacing w:val="-15"/>
        </w:rPr>
        <w:t xml:space="preserve"> </w:t>
      </w:r>
      <w:r w:rsidRPr="00F31684">
        <w:t>it on client account for GEHC’s</w:t>
      </w:r>
      <w:r w:rsidRPr="00F31684">
        <w:rPr>
          <w:spacing w:val="-3"/>
        </w:rPr>
        <w:t xml:space="preserve"> </w:t>
      </w:r>
      <w:r w:rsidRPr="00F31684">
        <w:t>benefit.</w:t>
      </w:r>
    </w:p>
    <w:p w14:paraId="381913F8" w14:textId="77777777" w:rsidR="00CA7A4A" w:rsidRPr="00467EE1" w:rsidRDefault="00CA7A4A" w:rsidP="00CA7A4A">
      <w:pPr>
        <w:pStyle w:val="Heading1"/>
        <w:keepNext w:val="0"/>
        <w:suppressAutoHyphens/>
        <w:spacing w:after="240" w:line="360" w:lineRule="auto"/>
        <w:ind w:left="-130" w:right="-1134" w:hanging="720"/>
        <w:jc w:val="both"/>
        <w:rPr>
          <w:rFonts w:ascii="Times New Roman" w:hAnsi="Times New Roman" w:cs="Times New Roman"/>
          <w:sz w:val="24"/>
          <w:szCs w:val="24"/>
        </w:rPr>
      </w:pPr>
      <w:r w:rsidRPr="00467EE1">
        <w:rPr>
          <w:rFonts w:ascii="Times New Roman" w:hAnsi="Times New Roman" w:cs="Times New Roman"/>
          <w:sz w:val="24"/>
          <w:szCs w:val="24"/>
        </w:rPr>
        <w:t>Breach of the August 2015 agreement</w:t>
      </w:r>
    </w:p>
    <w:p w14:paraId="351FE5C4" w14:textId="76AB840B" w:rsidR="00CA7A4A" w:rsidRDefault="00CA7A4A" w:rsidP="00CA7A4A">
      <w:pPr>
        <w:pStyle w:val="ParaLevel1"/>
        <w:spacing w:line="360" w:lineRule="auto"/>
        <w:ind w:left="-130" w:right="-1134"/>
        <w:rPr>
          <w:szCs w:val="24"/>
        </w:rPr>
      </w:pPr>
      <w:r w:rsidRPr="00467EE1">
        <w:rPr>
          <w:szCs w:val="24"/>
        </w:rPr>
        <w:lastRenderedPageBreak/>
        <w:t xml:space="preserve">On or about 8 September 2015, Mr Gray issued an application seeking to extend the timeframe for payment of the costs due [J667]. There followed an exchange of emails between </w:t>
      </w:r>
      <w:r w:rsidR="00A97FE1">
        <w:rPr>
          <w:szCs w:val="24"/>
        </w:rPr>
        <w:t>ABC</w:t>
      </w:r>
      <w:r w:rsidRPr="00467EE1">
        <w:rPr>
          <w:szCs w:val="24"/>
        </w:rPr>
        <w:t xml:space="preserve"> and Mr Monych [starting at J677] culminating in GEHC paying an additional CAN$140,000 on account of future disbursements. Despite</w:t>
      </w:r>
      <w:r w:rsidRPr="00467EE1">
        <w:rPr>
          <w:spacing w:val="-13"/>
          <w:szCs w:val="24"/>
        </w:rPr>
        <w:t xml:space="preserve"> </w:t>
      </w:r>
      <w:r w:rsidRPr="00467EE1">
        <w:rPr>
          <w:szCs w:val="24"/>
        </w:rPr>
        <w:t>this</w:t>
      </w:r>
      <w:r w:rsidRPr="00467EE1">
        <w:rPr>
          <w:spacing w:val="-12"/>
          <w:szCs w:val="24"/>
        </w:rPr>
        <w:t xml:space="preserve"> </w:t>
      </w:r>
      <w:r w:rsidRPr="00467EE1">
        <w:rPr>
          <w:szCs w:val="24"/>
        </w:rPr>
        <w:t>sum</w:t>
      </w:r>
      <w:r w:rsidRPr="00467EE1">
        <w:rPr>
          <w:spacing w:val="-11"/>
          <w:szCs w:val="24"/>
        </w:rPr>
        <w:t xml:space="preserve"> </w:t>
      </w:r>
      <w:r w:rsidRPr="00467EE1">
        <w:rPr>
          <w:szCs w:val="24"/>
        </w:rPr>
        <w:t>appearing</w:t>
      </w:r>
      <w:r w:rsidRPr="00467EE1">
        <w:rPr>
          <w:spacing w:val="-11"/>
          <w:szCs w:val="24"/>
        </w:rPr>
        <w:t xml:space="preserve"> </w:t>
      </w:r>
      <w:r w:rsidRPr="00467EE1">
        <w:rPr>
          <w:szCs w:val="24"/>
        </w:rPr>
        <w:t>on</w:t>
      </w:r>
      <w:r w:rsidRPr="00467EE1">
        <w:rPr>
          <w:spacing w:val="-11"/>
          <w:szCs w:val="24"/>
        </w:rPr>
        <w:t xml:space="preserve"> </w:t>
      </w:r>
      <w:r>
        <w:rPr>
          <w:szCs w:val="24"/>
        </w:rPr>
        <w:t>RS</w:t>
      </w:r>
      <w:r w:rsidRPr="00467EE1">
        <w:rPr>
          <w:szCs w:val="24"/>
        </w:rPr>
        <w:t>’s</w:t>
      </w:r>
      <w:r w:rsidRPr="00467EE1">
        <w:rPr>
          <w:spacing w:val="-12"/>
          <w:szCs w:val="24"/>
        </w:rPr>
        <w:t xml:space="preserve"> </w:t>
      </w:r>
      <w:r w:rsidRPr="00467EE1">
        <w:rPr>
          <w:szCs w:val="24"/>
        </w:rPr>
        <w:t>ledger</w:t>
      </w:r>
      <w:r w:rsidRPr="00467EE1">
        <w:rPr>
          <w:spacing w:val="-12"/>
          <w:szCs w:val="24"/>
        </w:rPr>
        <w:t xml:space="preserve"> </w:t>
      </w:r>
      <w:r w:rsidRPr="00467EE1">
        <w:rPr>
          <w:szCs w:val="24"/>
        </w:rPr>
        <w:t>[H1400]</w:t>
      </w:r>
      <w:r w:rsidRPr="00467EE1">
        <w:rPr>
          <w:spacing w:val="-7"/>
          <w:szCs w:val="24"/>
        </w:rPr>
        <w:t xml:space="preserve"> </w:t>
      </w:r>
      <w:r w:rsidRPr="00467EE1">
        <w:rPr>
          <w:szCs w:val="24"/>
        </w:rPr>
        <w:t>in</w:t>
      </w:r>
      <w:r w:rsidRPr="00467EE1">
        <w:rPr>
          <w:spacing w:val="-11"/>
          <w:szCs w:val="24"/>
        </w:rPr>
        <w:t xml:space="preserve"> </w:t>
      </w:r>
      <w:r w:rsidRPr="00467EE1">
        <w:rPr>
          <w:szCs w:val="24"/>
        </w:rPr>
        <w:t>the</w:t>
      </w:r>
      <w:r w:rsidRPr="00467EE1">
        <w:rPr>
          <w:spacing w:val="-13"/>
          <w:szCs w:val="24"/>
        </w:rPr>
        <w:t xml:space="preserve"> </w:t>
      </w:r>
      <w:r w:rsidRPr="00467EE1">
        <w:rPr>
          <w:szCs w:val="24"/>
        </w:rPr>
        <w:t>sum</w:t>
      </w:r>
      <w:r w:rsidRPr="00467EE1">
        <w:rPr>
          <w:spacing w:val="-11"/>
          <w:szCs w:val="24"/>
        </w:rPr>
        <w:t xml:space="preserve"> </w:t>
      </w:r>
      <w:r w:rsidRPr="00467EE1">
        <w:rPr>
          <w:szCs w:val="24"/>
        </w:rPr>
        <w:t>of</w:t>
      </w:r>
      <w:r w:rsidRPr="00467EE1">
        <w:rPr>
          <w:spacing w:val="-12"/>
          <w:szCs w:val="24"/>
        </w:rPr>
        <w:t xml:space="preserve"> </w:t>
      </w:r>
      <w:r w:rsidRPr="00467EE1">
        <w:rPr>
          <w:szCs w:val="24"/>
        </w:rPr>
        <w:t>£90,587.14,</w:t>
      </w:r>
      <w:r w:rsidRPr="00467EE1">
        <w:rPr>
          <w:spacing w:val="-9"/>
          <w:szCs w:val="24"/>
        </w:rPr>
        <w:t xml:space="preserve"> </w:t>
      </w:r>
      <w:r w:rsidRPr="00467EE1">
        <w:rPr>
          <w:szCs w:val="24"/>
        </w:rPr>
        <w:t>and being referred to on 24 February 2016 as being credited against “Our Disbursement</w:t>
      </w:r>
      <w:r w:rsidRPr="00467EE1">
        <w:rPr>
          <w:spacing w:val="-12"/>
          <w:szCs w:val="24"/>
        </w:rPr>
        <w:t xml:space="preserve"> </w:t>
      </w:r>
      <w:r w:rsidRPr="00467EE1">
        <w:rPr>
          <w:szCs w:val="24"/>
        </w:rPr>
        <w:t>Bill”,</w:t>
      </w:r>
      <w:r w:rsidRPr="00467EE1">
        <w:rPr>
          <w:spacing w:val="-13"/>
          <w:szCs w:val="24"/>
        </w:rPr>
        <w:t xml:space="preserve"> </w:t>
      </w:r>
      <w:r w:rsidRPr="00467EE1">
        <w:rPr>
          <w:szCs w:val="24"/>
        </w:rPr>
        <w:t>a</w:t>
      </w:r>
      <w:r w:rsidRPr="00467EE1">
        <w:rPr>
          <w:spacing w:val="-11"/>
          <w:szCs w:val="24"/>
        </w:rPr>
        <w:t xml:space="preserve"> </w:t>
      </w:r>
      <w:r w:rsidRPr="00467EE1">
        <w:rPr>
          <w:szCs w:val="24"/>
        </w:rPr>
        <w:t>credit</w:t>
      </w:r>
      <w:r w:rsidRPr="00467EE1">
        <w:rPr>
          <w:spacing w:val="-11"/>
          <w:szCs w:val="24"/>
        </w:rPr>
        <w:t xml:space="preserve"> </w:t>
      </w:r>
      <w:r w:rsidRPr="00467EE1">
        <w:rPr>
          <w:szCs w:val="24"/>
        </w:rPr>
        <w:t>for</w:t>
      </w:r>
      <w:r w:rsidRPr="00467EE1">
        <w:rPr>
          <w:spacing w:val="-12"/>
          <w:szCs w:val="24"/>
        </w:rPr>
        <w:t xml:space="preserve"> </w:t>
      </w:r>
      <w:r w:rsidRPr="00467EE1">
        <w:rPr>
          <w:szCs w:val="24"/>
        </w:rPr>
        <w:t>this</w:t>
      </w:r>
      <w:r w:rsidRPr="00467EE1">
        <w:rPr>
          <w:spacing w:val="-12"/>
          <w:szCs w:val="24"/>
        </w:rPr>
        <w:t xml:space="preserve"> </w:t>
      </w:r>
      <w:r w:rsidRPr="00467EE1">
        <w:rPr>
          <w:szCs w:val="24"/>
        </w:rPr>
        <w:t>sum</w:t>
      </w:r>
      <w:r w:rsidRPr="00467EE1">
        <w:rPr>
          <w:spacing w:val="-11"/>
          <w:szCs w:val="24"/>
        </w:rPr>
        <w:t xml:space="preserve"> </w:t>
      </w:r>
      <w:r w:rsidRPr="00467EE1">
        <w:rPr>
          <w:szCs w:val="24"/>
        </w:rPr>
        <w:t>does</w:t>
      </w:r>
      <w:r w:rsidRPr="00467EE1">
        <w:rPr>
          <w:spacing w:val="-12"/>
          <w:szCs w:val="24"/>
        </w:rPr>
        <w:t xml:space="preserve"> </w:t>
      </w:r>
      <w:r w:rsidRPr="00467EE1">
        <w:rPr>
          <w:szCs w:val="24"/>
        </w:rPr>
        <w:t>not</w:t>
      </w:r>
      <w:r w:rsidRPr="00467EE1">
        <w:rPr>
          <w:spacing w:val="-11"/>
          <w:szCs w:val="24"/>
        </w:rPr>
        <w:t xml:space="preserve"> </w:t>
      </w:r>
      <w:r w:rsidRPr="00467EE1">
        <w:rPr>
          <w:szCs w:val="24"/>
        </w:rPr>
        <w:t>appear</w:t>
      </w:r>
      <w:r w:rsidRPr="00467EE1">
        <w:rPr>
          <w:spacing w:val="-11"/>
          <w:szCs w:val="24"/>
        </w:rPr>
        <w:t xml:space="preserve"> </w:t>
      </w:r>
      <w:r w:rsidRPr="00467EE1">
        <w:rPr>
          <w:szCs w:val="24"/>
        </w:rPr>
        <w:t>on</w:t>
      </w:r>
      <w:r w:rsidRPr="00467EE1">
        <w:rPr>
          <w:spacing w:val="-8"/>
          <w:szCs w:val="24"/>
        </w:rPr>
        <w:t xml:space="preserve"> </w:t>
      </w:r>
      <w:r w:rsidRPr="00467EE1">
        <w:rPr>
          <w:szCs w:val="24"/>
        </w:rPr>
        <w:t>any</w:t>
      </w:r>
      <w:r w:rsidRPr="00467EE1">
        <w:rPr>
          <w:spacing w:val="-12"/>
          <w:szCs w:val="24"/>
        </w:rPr>
        <w:t xml:space="preserve"> of the </w:t>
      </w:r>
      <w:r w:rsidRPr="00467EE1">
        <w:rPr>
          <w:szCs w:val="24"/>
        </w:rPr>
        <w:t>invoices</w:t>
      </w:r>
      <w:r w:rsidRPr="00467EE1">
        <w:rPr>
          <w:spacing w:val="-10"/>
          <w:szCs w:val="24"/>
        </w:rPr>
        <w:t xml:space="preserve"> </w:t>
      </w:r>
      <w:r w:rsidRPr="00467EE1">
        <w:rPr>
          <w:szCs w:val="24"/>
        </w:rPr>
        <w:t>rendered to GEHC.</w:t>
      </w:r>
      <w:r>
        <w:rPr>
          <w:szCs w:val="24"/>
        </w:rPr>
        <w:t xml:space="preserve"> </w:t>
      </w:r>
    </w:p>
    <w:p w14:paraId="23BE4D6C" w14:textId="70608985" w:rsidR="00CA7A4A" w:rsidRPr="00CA6C2D" w:rsidRDefault="00CA7A4A" w:rsidP="00CA7A4A">
      <w:pPr>
        <w:pStyle w:val="ParaLevel1"/>
        <w:spacing w:line="360" w:lineRule="auto"/>
        <w:ind w:left="-130" w:right="-1134"/>
        <w:rPr>
          <w:szCs w:val="24"/>
        </w:rPr>
      </w:pPr>
      <w:r>
        <w:rPr>
          <w:szCs w:val="24"/>
        </w:rPr>
        <w:t xml:space="preserve">RS </w:t>
      </w:r>
      <w:r w:rsidRPr="00467EE1">
        <w:rPr>
          <w:szCs w:val="24"/>
        </w:rPr>
        <w:t>issued a disbursement-only invoice on 24 February 2016 [G35] for £106,612.12, but despite being the same day it shows no credit for the sum of £90,587.14 instead showing the entire amount, £106,612.12 as being due. That invoice was credited</w:t>
      </w:r>
      <w:r w:rsidRPr="00467EE1">
        <w:rPr>
          <w:spacing w:val="-11"/>
          <w:szCs w:val="24"/>
        </w:rPr>
        <w:t xml:space="preserve"> </w:t>
      </w:r>
      <w:r w:rsidRPr="00467EE1">
        <w:rPr>
          <w:szCs w:val="24"/>
        </w:rPr>
        <w:t>and</w:t>
      </w:r>
      <w:r w:rsidRPr="00467EE1">
        <w:rPr>
          <w:spacing w:val="-10"/>
          <w:szCs w:val="24"/>
        </w:rPr>
        <w:t xml:space="preserve"> </w:t>
      </w:r>
      <w:r w:rsidRPr="00467EE1">
        <w:rPr>
          <w:szCs w:val="24"/>
        </w:rPr>
        <w:t>reissued</w:t>
      </w:r>
      <w:r w:rsidRPr="00467EE1">
        <w:rPr>
          <w:spacing w:val="-7"/>
          <w:szCs w:val="24"/>
        </w:rPr>
        <w:t xml:space="preserve"> </w:t>
      </w:r>
      <w:r w:rsidRPr="00467EE1">
        <w:rPr>
          <w:szCs w:val="24"/>
        </w:rPr>
        <w:t>on</w:t>
      </w:r>
      <w:r w:rsidRPr="00467EE1">
        <w:rPr>
          <w:spacing w:val="-9"/>
          <w:szCs w:val="24"/>
        </w:rPr>
        <w:t xml:space="preserve"> </w:t>
      </w:r>
      <w:r w:rsidRPr="00467EE1">
        <w:rPr>
          <w:szCs w:val="24"/>
        </w:rPr>
        <w:t>20</w:t>
      </w:r>
      <w:r w:rsidRPr="00467EE1">
        <w:rPr>
          <w:spacing w:val="-10"/>
          <w:szCs w:val="24"/>
        </w:rPr>
        <w:t xml:space="preserve"> </w:t>
      </w:r>
      <w:r w:rsidRPr="00467EE1">
        <w:rPr>
          <w:szCs w:val="24"/>
        </w:rPr>
        <w:t>September</w:t>
      </w:r>
      <w:r w:rsidRPr="00467EE1">
        <w:rPr>
          <w:spacing w:val="-9"/>
          <w:szCs w:val="24"/>
        </w:rPr>
        <w:t xml:space="preserve"> </w:t>
      </w:r>
      <w:r w:rsidRPr="00467EE1">
        <w:rPr>
          <w:szCs w:val="24"/>
        </w:rPr>
        <w:t>2016</w:t>
      </w:r>
      <w:r w:rsidRPr="00467EE1">
        <w:rPr>
          <w:spacing w:val="-10"/>
          <w:szCs w:val="24"/>
        </w:rPr>
        <w:t xml:space="preserve"> </w:t>
      </w:r>
      <w:r w:rsidRPr="00467EE1">
        <w:rPr>
          <w:szCs w:val="24"/>
        </w:rPr>
        <w:t>[G83],</w:t>
      </w:r>
      <w:r w:rsidRPr="00467EE1">
        <w:rPr>
          <w:spacing w:val="-11"/>
          <w:szCs w:val="24"/>
        </w:rPr>
        <w:t xml:space="preserve"> </w:t>
      </w:r>
      <w:r w:rsidRPr="00467EE1">
        <w:rPr>
          <w:szCs w:val="24"/>
        </w:rPr>
        <w:t>but</w:t>
      </w:r>
      <w:r w:rsidRPr="00467EE1">
        <w:rPr>
          <w:spacing w:val="-10"/>
          <w:szCs w:val="24"/>
        </w:rPr>
        <w:t xml:space="preserve"> </w:t>
      </w:r>
      <w:r w:rsidRPr="00467EE1">
        <w:rPr>
          <w:szCs w:val="24"/>
        </w:rPr>
        <w:t>for</w:t>
      </w:r>
      <w:r w:rsidRPr="00467EE1">
        <w:rPr>
          <w:spacing w:val="-11"/>
          <w:szCs w:val="24"/>
        </w:rPr>
        <w:t xml:space="preserve"> </w:t>
      </w:r>
      <w:r w:rsidRPr="00467EE1">
        <w:rPr>
          <w:szCs w:val="24"/>
        </w:rPr>
        <w:t>the</w:t>
      </w:r>
      <w:r w:rsidRPr="00467EE1">
        <w:rPr>
          <w:spacing w:val="-12"/>
          <w:szCs w:val="24"/>
        </w:rPr>
        <w:t xml:space="preserve"> </w:t>
      </w:r>
      <w:r w:rsidRPr="00467EE1">
        <w:rPr>
          <w:szCs w:val="24"/>
        </w:rPr>
        <w:t>same</w:t>
      </w:r>
      <w:r w:rsidRPr="00467EE1">
        <w:rPr>
          <w:spacing w:val="-12"/>
          <w:szCs w:val="24"/>
        </w:rPr>
        <w:t xml:space="preserve"> </w:t>
      </w:r>
      <w:r w:rsidRPr="00467EE1">
        <w:rPr>
          <w:szCs w:val="24"/>
        </w:rPr>
        <w:t>amount</w:t>
      </w:r>
      <w:r>
        <w:rPr>
          <w:szCs w:val="24"/>
        </w:rPr>
        <w:t xml:space="preserve"> and yet </w:t>
      </w:r>
      <w:r w:rsidRPr="00467EE1">
        <w:rPr>
          <w:szCs w:val="24"/>
        </w:rPr>
        <w:t>again, without showing a credit. GEHC are unaware what has happened to this payment, and</w:t>
      </w:r>
      <w:r>
        <w:rPr>
          <w:szCs w:val="24"/>
        </w:rPr>
        <w:t xml:space="preserve"> RS </w:t>
      </w:r>
      <w:r w:rsidRPr="00467EE1">
        <w:rPr>
          <w:szCs w:val="24"/>
        </w:rPr>
        <w:t>have never accounted to GEHC in respect of the</w:t>
      </w:r>
      <w:r w:rsidRPr="00467EE1">
        <w:rPr>
          <w:spacing w:val="-15"/>
          <w:szCs w:val="24"/>
        </w:rPr>
        <w:t xml:space="preserve"> </w:t>
      </w:r>
      <w:r w:rsidRPr="00467EE1">
        <w:rPr>
          <w:szCs w:val="24"/>
        </w:rPr>
        <w:t>same</w:t>
      </w:r>
      <w:r>
        <w:rPr>
          <w:szCs w:val="24"/>
        </w:rPr>
        <w:t xml:space="preserve">; it is not a mere bagatelle, it is a five-figure sum and in many parts of the UK would still buy a home outright, but it </w:t>
      </w:r>
      <w:r w:rsidRPr="00CA6C2D">
        <w:rPr>
          <w:szCs w:val="24"/>
        </w:rPr>
        <w:t xml:space="preserve">has </w:t>
      </w:r>
      <w:r w:rsidR="00904C6A" w:rsidRPr="00CA6C2D">
        <w:rPr>
          <w:szCs w:val="24"/>
        </w:rPr>
        <w:t xml:space="preserve">(per GEHC) </w:t>
      </w:r>
      <w:r w:rsidRPr="00CA6C2D">
        <w:rPr>
          <w:szCs w:val="24"/>
        </w:rPr>
        <w:t>simply disappeared.</w:t>
      </w:r>
    </w:p>
    <w:p w14:paraId="36492D08" w14:textId="77777777" w:rsidR="00CA6C2D" w:rsidRPr="00CA6C2D" w:rsidRDefault="00CA7A4A" w:rsidP="00982B3A">
      <w:pPr>
        <w:pStyle w:val="ParaLevel1"/>
        <w:spacing w:line="360" w:lineRule="auto"/>
        <w:ind w:left="-130" w:right="-1134"/>
        <w:rPr>
          <w:szCs w:val="24"/>
        </w:rPr>
      </w:pPr>
      <w:r w:rsidRPr="00CA6C2D">
        <w:rPr>
          <w:szCs w:val="24"/>
        </w:rPr>
        <w:t>Following the slight delay whilst Mr Gray sought to extend the date of payment (on the basis that he was insolvent) on or about 14 October 2015 a payment was received from Mr Gray in the sum of £2,522,840. Shortly after receipt</w:t>
      </w:r>
      <w:r w:rsidRPr="00CA6C2D">
        <w:rPr>
          <w:spacing w:val="-10"/>
          <w:szCs w:val="24"/>
        </w:rPr>
        <w:t xml:space="preserve"> </w:t>
      </w:r>
      <w:r w:rsidRPr="00CA6C2D">
        <w:rPr>
          <w:szCs w:val="24"/>
        </w:rPr>
        <w:t>of</w:t>
      </w:r>
      <w:r w:rsidRPr="00CA6C2D">
        <w:rPr>
          <w:spacing w:val="-11"/>
          <w:szCs w:val="24"/>
        </w:rPr>
        <w:t xml:space="preserve"> </w:t>
      </w:r>
      <w:r w:rsidRPr="00CA6C2D">
        <w:rPr>
          <w:szCs w:val="24"/>
        </w:rPr>
        <w:t>that</w:t>
      </w:r>
      <w:r w:rsidRPr="00CA6C2D">
        <w:rPr>
          <w:spacing w:val="-9"/>
          <w:szCs w:val="24"/>
        </w:rPr>
        <w:t xml:space="preserve"> </w:t>
      </w:r>
      <w:r w:rsidRPr="00CA6C2D">
        <w:rPr>
          <w:szCs w:val="24"/>
        </w:rPr>
        <w:t>payment,</w:t>
      </w:r>
      <w:r w:rsidRPr="00CA6C2D">
        <w:rPr>
          <w:spacing w:val="-7"/>
          <w:szCs w:val="24"/>
        </w:rPr>
        <w:t xml:space="preserve"> RS </w:t>
      </w:r>
      <w:r w:rsidRPr="00CA6C2D">
        <w:rPr>
          <w:szCs w:val="24"/>
        </w:rPr>
        <w:t>contacted</w:t>
      </w:r>
      <w:r w:rsidRPr="00CA6C2D">
        <w:rPr>
          <w:spacing w:val="-10"/>
          <w:szCs w:val="24"/>
        </w:rPr>
        <w:t xml:space="preserve"> </w:t>
      </w:r>
      <w:r w:rsidRPr="00CA6C2D">
        <w:rPr>
          <w:szCs w:val="24"/>
        </w:rPr>
        <w:t>GEHC</w:t>
      </w:r>
      <w:r w:rsidRPr="00CA6C2D">
        <w:rPr>
          <w:spacing w:val="-10"/>
          <w:szCs w:val="24"/>
        </w:rPr>
        <w:t xml:space="preserve"> </w:t>
      </w:r>
      <w:r w:rsidRPr="00CA6C2D">
        <w:rPr>
          <w:szCs w:val="24"/>
        </w:rPr>
        <w:t>and</w:t>
      </w:r>
      <w:r w:rsidRPr="00CA6C2D">
        <w:rPr>
          <w:spacing w:val="-6"/>
          <w:szCs w:val="24"/>
        </w:rPr>
        <w:t xml:space="preserve"> </w:t>
      </w:r>
      <w:r w:rsidRPr="00CA6C2D">
        <w:rPr>
          <w:szCs w:val="24"/>
        </w:rPr>
        <w:t>advised</w:t>
      </w:r>
      <w:r w:rsidRPr="00CA6C2D">
        <w:rPr>
          <w:spacing w:val="-10"/>
          <w:szCs w:val="24"/>
        </w:rPr>
        <w:t xml:space="preserve"> </w:t>
      </w:r>
      <w:r w:rsidRPr="00CA6C2D">
        <w:rPr>
          <w:szCs w:val="24"/>
        </w:rPr>
        <w:t>that,</w:t>
      </w:r>
      <w:r w:rsidRPr="00CA6C2D">
        <w:rPr>
          <w:spacing w:val="-10"/>
          <w:szCs w:val="24"/>
        </w:rPr>
        <w:t xml:space="preserve"> </w:t>
      </w:r>
      <w:r w:rsidRPr="00CA6C2D">
        <w:rPr>
          <w:szCs w:val="24"/>
        </w:rPr>
        <w:t>notwithstanding</w:t>
      </w:r>
      <w:r w:rsidRPr="00CA6C2D">
        <w:rPr>
          <w:spacing w:val="-10"/>
          <w:szCs w:val="24"/>
        </w:rPr>
        <w:t xml:space="preserve"> </w:t>
      </w:r>
      <w:r w:rsidRPr="00CA6C2D">
        <w:rPr>
          <w:szCs w:val="24"/>
        </w:rPr>
        <w:t xml:space="preserve">the August 2015 Agreement, they were not going to release the £1.1 million balance which GEHC had already stated it needed to pay to its investors. RS cited </w:t>
      </w:r>
      <w:proofErr w:type="gramStart"/>
      <w:r w:rsidRPr="00CA6C2D">
        <w:rPr>
          <w:szCs w:val="24"/>
        </w:rPr>
        <w:t>a number of</w:t>
      </w:r>
      <w:proofErr w:type="gramEnd"/>
      <w:r w:rsidRPr="00CA6C2D">
        <w:rPr>
          <w:szCs w:val="24"/>
        </w:rPr>
        <w:t xml:space="preserve"> reasons, and have amplified those reasons in evidence; principally, they expressed concern about GEHC’s ongoing liquidity and ability to meet its obligations to pay disbursements for the balance of the quantum</w:t>
      </w:r>
      <w:r w:rsidRPr="00CA6C2D">
        <w:rPr>
          <w:spacing w:val="-6"/>
          <w:szCs w:val="24"/>
        </w:rPr>
        <w:t xml:space="preserve"> </w:t>
      </w:r>
      <w:r w:rsidRPr="00CA6C2D">
        <w:rPr>
          <w:szCs w:val="24"/>
        </w:rPr>
        <w:t>phase.</w:t>
      </w:r>
      <w:r w:rsidR="00CA6C2D" w:rsidRPr="00CA6C2D">
        <w:rPr>
          <w:szCs w:val="24"/>
        </w:rPr>
        <w:t xml:space="preserve"> </w:t>
      </w:r>
    </w:p>
    <w:p w14:paraId="42C2EC47" w14:textId="75ED6732" w:rsidR="00CA7A4A" w:rsidRPr="00CA6C2D" w:rsidRDefault="00CA7A4A" w:rsidP="00982B3A">
      <w:pPr>
        <w:pStyle w:val="ParaLevel1"/>
        <w:spacing w:line="360" w:lineRule="auto"/>
        <w:ind w:left="-130" w:right="-1134"/>
        <w:rPr>
          <w:szCs w:val="24"/>
        </w:rPr>
      </w:pPr>
      <w:r w:rsidRPr="00CA6C2D">
        <w:rPr>
          <w:szCs w:val="24"/>
        </w:rPr>
        <w:t>In</w:t>
      </w:r>
      <w:r w:rsidRPr="00CA6C2D">
        <w:rPr>
          <w:spacing w:val="-7"/>
          <w:szCs w:val="24"/>
        </w:rPr>
        <w:t xml:space="preserve"> </w:t>
      </w:r>
      <w:r w:rsidRPr="00CA6C2D">
        <w:rPr>
          <w:szCs w:val="24"/>
        </w:rPr>
        <w:t>response,</w:t>
      </w:r>
      <w:r w:rsidRPr="00CA6C2D">
        <w:rPr>
          <w:spacing w:val="-7"/>
          <w:szCs w:val="24"/>
        </w:rPr>
        <w:t xml:space="preserve"> </w:t>
      </w:r>
      <w:r w:rsidRPr="00CA6C2D">
        <w:rPr>
          <w:szCs w:val="24"/>
        </w:rPr>
        <w:t>on</w:t>
      </w:r>
      <w:r w:rsidRPr="00CA6C2D">
        <w:rPr>
          <w:spacing w:val="-9"/>
          <w:szCs w:val="24"/>
        </w:rPr>
        <w:t xml:space="preserve"> </w:t>
      </w:r>
      <w:r w:rsidRPr="00CA6C2D">
        <w:rPr>
          <w:szCs w:val="24"/>
        </w:rPr>
        <w:t>12</w:t>
      </w:r>
      <w:r w:rsidRPr="00CA6C2D">
        <w:rPr>
          <w:spacing w:val="-7"/>
          <w:szCs w:val="24"/>
        </w:rPr>
        <w:t xml:space="preserve"> </w:t>
      </w:r>
      <w:r w:rsidRPr="00CA6C2D">
        <w:rPr>
          <w:szCs w:val="24"/>
        </w:rPr>
        <w:t>November</w:t>
      </w:r>
      <w:r w:rsidRPr="00CA6C2D">
        <w:rPr>
          <w:spacing w:val="-9"/>
          <w:szCs w:val="24"/>
        </w:rPr>
        <w:t xml:space="preserve"> </w:t>
      </w:r>
      <w:r w:rsidRPr="00CA6C2D">
        <w:rPr>
          <w:szCs w:val="24"/>
        </w:rPr>
        <w:t>2015,</w:t>
      </w:r>
      <w:r w:rsidRPr="00CA6C2D">
        <w:rPr>
          <w:spacing w:val="-8"/>
          <w:szCs w:val="24"/>
        </w:rPr>
        <w:t xml:space="preserve"> Mr Reed </w:t>
      </w:r>
      <w:r w:rsidRPr="00CA6C2D">
        <w:rPr>
          <w:szCs w:val="24"/>
        </w:rPr>
        <w:t>wrote</w:t>
      </w:r>
      <w:r w:rsidRPr="00CA6C2D">
        <w:rPr>
          <w:spacing w:val="-12"/>
          <w:szCs w:val="24"/>
        </w:rPr>
        <w:t xml:space="preserve"> </w:t>
      </w:r>
      <w:r w:rsidRPr="00CA6C2D">
        <w:rPr>
          <w:szCs w:val="24"/>
        </w:rPr>
        <w:t>to</w:t>
      </w:r>
      <w:r w:rsidRPr="00CA6C2D">
        <w:rPr>
          <w:spacing w:val="-11"/>
          <w:szCs w:val="24"/>
        </w:rPr>
        <w:t xml:space="preserve"> RS </w:t>
      </w:r>
      <w:r w:rsidRPr="00CA6C2D">
        <w:rPr>
          <w:szCs w:val="24"/>
        </w:rPr>
        <w:t>[J720]</w:t>
      </w:r>
      <w:r w:rsidRPr="00CA6C2D">
        <w:rPr>
          <w:spacing w:val="-10"/>
          <w:szCs w:val="24"/>
        </w:rPr>
        <w:t xml:space="preserve"> as GEHC’s Canadian Lawyer, </w:t>
      </w:r>
      <w:r w:rsidRPr="00CA6C2D">
        <w:rPr>
          <w:szCs w:val="24"/>
        </w:rPr>
        <w:t>referring</w:t>
      </w:r>
      <w:r w:rsidRPr="00CA6C2D">
        <w:rPr>
          <w:spacing w:val="-4"/>
          <w:szCs w:val="24"/>
        </w:rPr>
        <w:t xml:space="preserve"> </w:t>
      </w:r>
      <w:r w:rsidRPr="00CA6C2D">
        <w:rPr>
          <w:szCs w:val="24"/>
        </w:rPr>
        <w:t>to</w:t>
      </w:r>
      <w:r w:rsidRPr="00CA6C2D">
        <w:rPr>
          <w:spacing w:val="-11"/>
          <w:szCs w:val="24"/>
        </w:rPr>
        <w:t xml:space="preserve"> </w:t>
      </w:r>
      <w:r w:rsidRPr="00CA6C2D">
        <w:rPr>
          <w:szCs w:val="24"/>
        </w:rPr>
        <w:t xml:space="preserve">the breach (as GEHC saw it) of the August 2015 Agreement, and asking for a meeting to discuss the position; that meeting apparently took place at the offices of RS on 19 November 2015 but did not resolve the issue of the outstanding payment. </w:t>
      </w:r>
    </w:p>
    <w:p w14:paraId="4AEF385C" w14:textId="765FB53F" w:rsidR="00CA7A4A" w:rsidRPr="00817994" w:rsidRDefault="00CA7A4A" w:rsidP="00CA7A4A">
      <w:pPr>
        <w:pStyle w:val="ParaLevel1"/>
        <w:spacing w:line="360" w:lineRule="auto"/>
        <w:ind w:left="-130" w:right="-1134"/>
        <w:rPr>
          <w:szCs w:val="24"/>
        </w:rPr>
      </w:pPr>
      <w:r>
        <w:t>RS assert that</w:t>
      </w:r>
      <w:r w:rsidRPr="00717017">
        <w:t xml:space="preserve"> the position</w:t>
      </w:r>
      <w:r w:rsidRPr="00717017">
        <w:rPr>
          <w:spacing w:val="-12"/>
        </w:rPr>
        <w:t xml:space="preserve"> </w:t>
      </w:r>
      <w:r w:rsidRPr="00717017">
        <w:t>under</w:t>
      </w:r>
      <w:r w:rsidRPr="00717017">
        <w:rPr>
          <w:spacing w:val="-12"/>
        </w:rPr>
        <w:t xml:space="preserve"> </w:t>
      </w:r>
      <w:r w:rsidRPr="00717017">
        <w:t>the</w:t>
      </w:r>
      <w:r w:rsidRPr="00717017">
        <w:rPr>
          <w:spacing w:val="-12"/>
        </w:rPr>
        <w:t xml:space="preserve"> </w:t>
      </w:r>
      <w:r w:rsidRPr="00717017">
        <w:t>August</w:t>
      </w:r>
      <w:r w:rsidRPr="00717017">
        <w:rPr>
          <w:spacing w:val="-11"/>
        </w:rPr>
        <w:t xml:space="preserve"> </w:t>
      </w:r>
      <w:r w:rsidRPr="00717017">
        <w:t>Agreement</w:t>
      </w:r>
      <w:r w:rsidRPr="00717017">
        <w:rPr>
          <w:spacing w:val="-11"/>
        </w:rPr>
        <w:t xml:space="preserve"> </w:t>
      </w:r>
      <w:r w:rsidRPr="00717017">
        <w:t>is</w:t>
      </w:r>
      <w:r w:rsidRPr="00717017">
        <w:rPr>
          <w:spacing w:val="-11"/>
        </w:rPr>
        <w:t xml:space="preserve"> </w:t>
      </w:r>
      <w:r w:rsidRPr="00717017">
        <w:t>irrelevant,</w:t>
      </w:r>
      <w:r w:rsidRPr="00717017">
        <w:rPr>
          <w:spacing w:val="-12"/>
        </w:rPr>
        <w:t xml:space="preserve"> </w:t>
      </w:r>
      <w:r w:rsidRPr="00717017">
        <w:t>albeit</w:t>
      </w:r>
      <w:r w:rsidRPr="00717017">
        <w:rPr>
          <w:spacing w:val="-11"/>
        </w:rPr>
        <w:t xml:space="preserve"> </w:t>
      </w:r>
      <w:r w:rsidRPr="00717017">
        <w:t>that</w:t>
      </w:r>
      <w:r w:rsidRPr="00717017">
        <w:rPr>
          <w:spacing w:val="-12"/>
        </w:rPr>
        <w:t xml:space="preserve"> </w:t>
      </w:r>
      <w:r w:rsidRPr="00717017">
        <w:t>it</w:t>
      </w:r>
      <w:r w:rsidRPr="00717017">
        <w:rPr>
          <w:spacing w:val="-10"/>
        </w:rPr>
        <w:t xml:space="preserve"> </w:t>
      </w:r>
      <w:r w:rsidRPr="00717017">
        <w:t>was</w:t>
      </w:r>
      <w:r w:rsidRPr="00717017">
        <w:rPr>
          <w:spacing w:val="-12"/>
        </w:rPr>
        <w:t xml:space="preserve"> </w:t>
      </w:r>
      <w:r w:rsidRPr="00717017">
        <w:t>also</w:t>
      </w:r>
      <w:r w:rsidRPr="00717017">
        <w:rPr>
          <w:spacing w:val="-13"/>
        </w:rPr>
        <w:t xml:space="preserve"> </w:t>
      </w:r>
      <w:r w:rsidRPr="00717017">
        <w:t>justifiable,</w:t>
      </w:r>
      <w:r w:rsidRPr="00717017">
        <w:rPr>
          <w:spacing w:val="-15"/>
        </w:rPr>
        <w:t xml:space="preserve"> </w:t>
      </w:r>
      <w:r w:rsidRPr="00717017">
        <w:t xml:space="preserve">and </w:t>
      </w:r>
      <w:r>
        <w:t xml:space="preserve">say that it </w:t>
      </w:r>
      <w:r w:rsidRPr="00717017">
        <w:t xml:space="preserve">had no effect on the retainer. </w:t>
      </w:r>
      <w:r w:rsidRPr="00717017">
        <w:rPr>
          <w:spacing w:val="-3"/>
        </w:rPr>
        <w:t xml:space="preserve">It </w:t>
      </w:r>
      <w:r w:rsidRPr="00717017">
        <w:t xml:space="preserve">had nothing to do with </w:t>
      </w:r>
      <w:r>
        <w:t>the parties agreeing to enter</w:t>
      </w:r>
      <w:r w:rsidRPr="00717017">
        <w:t xml:space="preserve"> into CFA3, which by that time</w:t>
      </w:r>
      <w:r w:rsidRPr="00717017">
        <w:rPr>
          <w:spacing w:val="-13"/>
        </w:rPr>
        <w:t xml:space="preserve"> </w:t>
      </w:r>
      <w:r w:rsidRPr="00717017">
        <w:t>had</w:t>
      </w:r>
      <w:r w:rsidRPr="00717017">
        <w:rPr>
          <w:spacing w:val="-11"/>
        </w:rPr>
        <w:t xml:space="preserve"> </w:t>
      </w:r>
      <w:r w:rsidRPr="00717017">
        <w:t>been</w:t>
      </w:r>
      <w:r w:rsidRPr="00717017">
        <w:rPr>
          <w:spacing w:val="-11"/>
        </w:rPr>
        <w:t xml:space="preserve"> </w:t>
      </w:r>
      <w:r w:rsidRPr="00717017">
        <w:t>on</w:t>
      </w:r>
      <w:r w:rsidRPr="00717017">
        <w:rPr>
          <w:spacing w:val="-12"/>
        </w:rPr>
        <w:t xml:space="preserve"> </w:t>
      </w:r>
      <w:r w:rsidRPr="00717017">
        <w:t>foot</w:t>
      </w:r>
      <w:r w:rsidRPr="00717017">
        <w:rPr>
          <w:spacing w:val="-11"/>
        </w:rPr>
        <w:t xml:space="preserve"> </w:t>
      </w:r>
      <w:r w:rsidRPr="00717017">
        <w:t>for</w:t>
      </w:r>
      <w:r w:rsidRPr="00717017">
        <w:rPr>
          <w:spacing w:val="-13"/>
        </w:rPr>
        <w:t xml:space="preserve"> </w:t>
      </w:r>
      <w:r w:rsidRPr="00717017">
        <w:t>over</w:t>
      </w:r>
      <w:r w:rsidRPr="00717017">
        <w:rPr>
          <w:spacing w:val="-13"/>
        </w:rPr>
        <w:t xml:space="preserve"> </w:t>
      </w:r>
      <w:r w:rsidRPr="00717017">
        <w:t>two</w:t>
      </w:r>
      <w:r w:rsidRPr="00717017">
        <w:rPr>
          <w:spacing w:val="-11"/>
        </w:rPr>
        <w:t xml:space="preserve"> </w:t>
      </w:r>
      <w:r w:rsidRPr="00717017">
        <w:t>years,</w:t>
      </w:r>
      <w:r w:rsidRPr="00717017">
        <w:rPr>
          <w:spacing w:val="-12"/>
        </w:rPr>
        <w:t xml:space="preserve"> </w:t>
      </w:r>
      <w:r w:rsidRPr="00717017">
        <w:t>and</w:t>
      </w:r>
      <w:r w:rsidRPr="00717017">
        <w:rPr>
          <w:spacing w:val="-11"/>
        </w:rPr>
        <w:t xml:space="preserve"> </w:t>
      </w:r>
      <w:r>
        <w:rPr>
          <w:spacing w:val="-11"/>
        </w:rPr>
        <w:t xml:space="preserve">it </w:t>
      </w:r>
      <w:r w:rsidRPr="00717017">
        <w:t>did</w:t>
      </w:r>
      <w:r w:rsidRPr="00717017">
        <w:rPr>
          <w:spacing w:val="-12"/>
        </w:rPr>
        <w:t xml:space="preserve"> </w:t>
      </w:r>
      <w:r w:rsidRPr="00717017">
        <w:t>not</w:t>
      </w:r>
      <w:r w:rsidRPr="00717017">
        <w:rPr>
          <w:spacing w:val="-11"/>
        </w:rPr>
        <w:t xml:space="preserve"> </w:t>
      </w:r>
      <w:r w:rsidRPr="00717017">
        <w:t>end</w:t>
      </w:r>
      <w:r w:rsidRPr="00717017">
        <w:rPr>
          <w:spacing w:val="-11"/>
        </w:rPr>
        <w:t xml:space="preserve"> </w:t>
      </w:r>
      <w:r w:rsidRPr="00717017">
        <w:t>CFA3</w:t>
      </w:r>
      <w:r w:rsidRPr="00717017">
        <w:rPr>
          <w:spacing w:val="-13"/>
        </w:rPr>
        <w:t xml:space="preserve"> </w:t>
      </w:r>
      <w:r>
        <w:rPr>
          <w:spacing w:val="-13"/>
        </w:rPr>
        <w:t>either, given that</w:t>
      </w:r>
      <w:r w:rsidRPr="00717017">
        <w:rPr>
          <w:spacing w:val="-11"/>
        </w:rPr>
        <w:t xml:space="preserve"> </w:t>
      </w:r>
      <w:r w:rsidRPr="00717017">
        <w:t>GEHC</w:t>
      </w:r>
      <w:r w:rsidRPr="00717017">
        <w:rPr>
          <w:spacing w:val="-13"/>
        </w:rPr>
        <w:t xml:space="preserve"> </w:t>
      </w:r>
      <w:r w:rsidRPr="00717017">
        <w:t xml:space="preserve">expressly wished </w:t>
      </w:r>
      <w:r>
        <w:t xml:space="preserve">RS </w:t>
      </w:r>
      <w:r w:rsidRPr="00717017">
        <w:t>to continue</w:t>
      </w:r>
      <w:r>
        <w:t xml:space="preserve"> to act, even after </w:t>
      </w:r>
      <w:r w:rsidR="00A97FE1">
        <w:t>Bird &amp; Bird</w:t>
      </w:r>
      <w:r>
        <w:t xml:space="preserve"> were instructed</w:t>
      </w:r>
      <w:r w:rsidRPr="00717017">
        <w:t xml:space="preserve">. As such, it is impossible </w:t>
      </w:r>
      <w:r>
        <w:t xml:space="preserve">(per RS) </w:t>
      </w:r>
      <w:r w:rsidRPr="00717017">
        <w:t>to see how it can have any bearing on the Preliminary</w:t>
      </w:r>
      <w:r w:rsidRPr="00717017">
        <w:rPr>
          <w:spacing w:val="-10"/>
        </w:rPr>
        <w:t xml:space="preserve"> </w:t>
      </w:r>
      <w:r w:rsidRPr="00717017">
        <w:t>Issues</w:t>
      </w:r>
      <w:r w:rsidRPr="00717017">
        <w:rPr>
          <w:spacing w:val="-2"/>
        </w:rPr>
        <w:t xml:space="preserve"> </w:t>
      </w:r>
      <w:r w:rsidRPr="00717017">
        <w:t>or</w:t>
      </w:r>
      <w:r w:rsidRPr="00717017">
        <w:rPr>
          <w:spacing w:val="-2"/>
        </w:rPr>
        <w:t xml:space="preserve"> </w:t>
      </w:r>
      <w:r w:rsidRPr="00717017">
        <w:t>be</w:t>
      </w:r>
      <w:r w:rsidRPr="00717017">
        <w:rPr>
          <w:spacing w:val="-6"/>
        </w:rPr>
        <w:t xml:space="preserve"> </w:t>
      </w:r>
      <w:r w:rsidRPr="00717017">
        <w:t>said</w:t>
      </w:r>
      <w:r w:rsidRPr="00717017">
        <w:rPr>
          <w:spacing w:val="-4"/>
        </w:rPr>
        <w:t xml:space="preserve"> </w:t>
      </w:r>
      <w:r w:rsidRPr="00717017">
        <w:t>to</w:t>
      </w:r>
      <w:r w:rsidRPr="00717017">
        <w:rPr>
          <w:spacing w:val="-3"/>
        </w:rPr>
        <w:t xml:space="preserve"> </w:t>
      </w:r>
      <w:r w:rsidRPr="00717017">
        <w:t>affect</w:t>
      </w:r>
      <w:r w:rsidRPr="00717017">
        <w:rPr>
          <w:spacing w:val="-4"/>
        </w:rPr>
        <w:t xml:space="preserve"> </w:t>
      </w:r>
      <w:r w:rsidRPr="00717017">
        <w:t>the</w:t>
      </w:r>
      <w:r w:rsidRPr="00717017">
        <w:rPr>
          <w:spacing w:val="-5"/>
        </w:rPr>
        <w:t xml:space="preserve"> </w:t>
      </w:r>
      <w:r w:rsidRPr="00717017">
        <w:t>enforceability</w:t>
      </w:r>
      <w:r w:rsidRPr="00717017">
        <w:rPr>
          <w:spacing w:val="-11"/>
        </w:rPr>
        <w:t xml:space="preserve"> </w:t>
      </w:r>
      <w:r w:rsidRPr="00717017">
        <w:t>of</w:t>
      </w:r>
      <w:r w:rsidRPr="00717017">
        <w:rPr>
          <w:spacing w:val="-6"/>
        </w:rPr>
        <w:t xml:space="preserve"> </w:t>
      </w:r>
      <w:r w:rsidRPr="00717017">
        <w:t>CFA3</w:t>
      </w:r>
      <w:r>
        <w:t>.</w:t>
      </w:r>
    </w:p>
    <w:p w14:paraId="638C2C78" w14:textId="6516E75E" w:rsidR="003311D9" w:rsidRPr="003311D9" w:rsidRDefault="00CA7A4A" w:rsidP="00CA7A4A">
      <w:pPr>
        <w:pStyle w:val="ParaLevel1"/>
        <w:spacing w:line="360" w:lineRule="auto"/>
        <w:ind w:left="-130" w:right="-1134"/>
        <w:rPr>
          <w:szCs w:val="24"/>
        </w:rPr>
      </w:pPr>
      <w:r>
        <w:lastRenderedPageBreak/>
        <w:t>It i</w:t>
      </w:r>
      <w:r w:rsidRPr="00717017">
        <w:t>s</w:t>
      </w:r>
      <w:r w:rsidRPr="00717017">
        <w:rPr>
          <w:spacing w:val="-3"/>
        </w:rPr>
        <w:t xml:space="preserve"> </w:t>
      </w:r>
      <w:r w:rsidRPr="00717017">
        <w:t>notable</w:t>
      </w:r>
      <w:r w:rsidRPr="00717017">
        <w:rPr>
          <w:spacing w:val="-6"/>
        </w:rPr>
        <w:t xml:space="preserve"> </w:t>
      </w:r>
      <w:r w:rsidRPr="00717017">
        <w:t>that GEHC</w:t>
      </w:r>
      <w:r w:rsidRPr="00717017">
        <w:rPr>
          <w:spacing w:val="-17"/>
        </w:rPr>
        <w:t xml:space="preserve"> </w:t>
      </w:r>
      <w:r w:rsidRPr="00717017">
        <w:t>now</w:t>
      </w:r>
      <w:r w:rsidRPr="00717017">
        <w:rPr>
          <w:spacing w:val="-17"/>
        </w:rPr>
        <w:t xml:space="preserve"> </w:t>
      </w:r>
      <w:r w:rsidRPr="00717017">
        <w:t>seeks</w:t>
      </w:r>
      <w:r w:rsidRPr="00717017">
        <w:rPr>
          <w:spacing w:val="-17"/>
        </w:rPr>
        <w:t xml:space="preserve"> </w:t>
      </w:r>
      <w:r w:rsidRPr="00717017">
        <w:t>damages</w:t>
      </w:r>
      <w:r w:rsidRPr="00717017">
        <w:rPr>
          <w:spacing w:val="-16"/>
        </w:rPr>
        <w:t xml:space="preserve"> </w:t>
      </w:r>
      <w:r w:rsidRPr="00717017">
        <w:t>relief</w:t>
      </w:r>
      <w:r w:rsidRPr="00717017">
        <w:rPr>
          <w:spacing w:val="-18"/>
        </w:rPr>
        <w:t xml:space="preserve"> </w:t>
      </w:r>
      <w:r w:rsidRPr="00717017">
        <w:t>in</w:t>
      </w:r>
      <w:r w:rsidRPr="00717017">
        <w:rPr>
          <w:spacing w:val="-16"/>
        </w:rPr>
        <w:t xml:space="preserve"> </w:t>
      </w:r>
      <w:r w:rsidRPr="00717017">
        <w:t>relation</w:t>
      </w:r>
      <w:r w:rsidRPr="00717017">
        <w:rPr>
          <w:spacing w:val="-15"/>
        </w:rPr>
        <w:t xml:space="preserve"> </w:t>
      </w:r>
      <w:r w:rsidRPr="00717017">
        <w:t>to</w:t>
      </w:r>
      <w:r w:rsidRPr="00717017">
        <w:rPr>
          <w:spacing w:val="-16"/>
        </w:rPr>
        <w:t xml:space="preserve"> </w:t>
      </w:r>
      <w:r w:rsidRPr="00717017">
        <w:t>the</w:t>
      </w:r>
      <w:r w:rsidRPr="00717017">
        <w:rPr>
          <w:spacing w:val="-17"/>
        </w:rPr>
        <w:t xml:space="preserve"> </w:t>
      </w:r>
      <w:r w:rsidRPr="00717017">
        <w:t>August</w:t>
      </w:r>
      <w:r w:rsidRPr="00717017">
        <w:rPr>
          <w:spacing w:val="-15"/>
        </w:rPr>
        <w:t xml:space="preserve"> </w:t>
      </w:r>
      <w:r w:rsidRPr="00717017">
        <w:t>Agreement</w:t>
      </w:r>
      <w:r w:rsidRPr="00717017">
        <w:rPr>
          <w:spacing w:val="-17"/>
        </w:rPr>
        <w:t xml:space="preserve"> </w:t>
      </w:r>
      <w:r w:rsidRPr="00717017">
        <w:t>in</w:t>
      </w:r>
      <w:r w:rsidRPr="00717017">
        <w:rPr>
          <w:spacing w:val="-16"/>
        </w:rPr>
        <w:t xml:space="preserve"> </w:t>
      </w:r>
      <w:r w:rsidRPr="00717017">
        <w:t>its</w:t>
      </w:r>
      <w:r w:rsidRPr="00717017">
        <w:rPr>
          <w:spacing w:val="-17"/>
        </w:rPr>
        <w:t xml:space="preserve"> </w:t>
      </w:r>
      <w:r w:rsidR="0008026A">
        <w:t>separate</w:t>
      </w:r>
      <w:r w:rsidR="0008026A" w:rsidRPr="00717017">
        <w:t>ly</w:t>
      </w:r>
      <w:r w:rsidR="0008026A">
        <w:t xml:space="preserve"> issued</w:t>
      </w:r>
      <w:r w:rsidRPr="00717017">
        <w:t xml:space="preserve"> Part</w:t>
      </w:r>
      <w:r w:rsidRPr="00717017">
        <w:rPr>
          <w:spacing w:val="-16"/>
        </w:rPr>
        <w:t xml:space="preserve"> </w:t>
      </w:r>
      <w:r w:rsidRPr="00717017">
        <w:t>7</w:t>
      </w:r>
      <w:r w:rsidRPr="00717017">
        <w:rPr>
          <w:spacing w:val="-15"/>
        </w:rPr>
        <w:t xml:space="preserve"> </w:t>
      </w:r>
      <w:r w:rsidRPr="00717017">
        <w:t>claim.</w:t>
      </w:r>
      <w:r w:rsidRPr="00717017">
        <w:rPr>
          <w:spacing w:val="30"/>
        </w:rPr>
        <w:t xml:space="preserve"> </w:t>
      </w:r>
      <w:r>
        <w:t>Per RS</w:t>
      </w:r>
      <w:r w:rsidRPr="00717017">
        <w:t>,</w:t>
      </w:r>
      <w:r w:rsidRPr="00717017">
        <w:rPr>
          <w:spacing w:val="-15"/>
        </w:rPr>
        <w:t xml:space="preserve"> </w:t>
      </w:r>
      <w:r w:rsidRPr="00717017">
        <w:t>the</w:t>
      </w:r>
      <w:r w:rsidRPr="00717017">
        <w:rPr>
          <w:spacing w:val="-15"/>
        </w:rPr>
        <w:t xml:space="preserve"> </w:t>
      </w:r>
      <w:r w:rsidRPr="00717017">
        <w:t>supposed</w:t>
      </w:r>
      <w:r w:rsidRPr="00717017">
        <w:rPr>
          <w:spacing w:val="-16"/>
        </w:rPr>
        <w:t xml:space="preserve"> </w:t>
      </w:r>
      <w:r w:rsidRPr="00717017">
        <w:t>non-compliance</w:t>
      </w:r>
      <w:r w:rsidRPr="00717017">
        <w:rPr>
          <w:spacing w:val="-15"/>
        </w:rPr>
        <w:t xml:space="preserve"> </w:t>
      </w:r>
      <w:r w:rsidRPr="00717017">
        <w:t>with</w:t>
      </w:r>
      <w:r w:rsidRPr="00717017">
        <w:rPr>
          <w:spacing w:val="-15"/>
        </w:rPr>
        <w:t xml:space="preserve"> </w:t>
      </w:r>
      <w:r w:rsidRPr="00717017">
        <w:t>the</w:t>
      </w:r>
      <w:r w:rsidRPr="00717017">
        <w:rPr>
          <w:spacing w:val="-21"/>
        </w:rPr>
        <w:t xml:space="preserve"> </w:t>
      </w:r>
      <w:r w:rsidRPr="00717017">
        <w:rPr>
          <w:spacing w:val="-3"/>
        </w:rPr>
        <w:t>August</w:t>
      </w:r>
      <w:r w:rsidRPr="00717017">
        <w:rPr>
          <w:spacing w:val="-19"/>
        </w:rPr>
        <w:t xml:space="preserve"> </w:t>
      </w:r>
      <w:r w:rsidRPr="00717017">
        <w:rPr>
          <w:spacing w:val="-4"/>
        </w:rPr>
        <w:t xml:space="preserve">Agreement </w:t>
      </w:r>
      <w:r w:rsidRPr="00717017">
        <w:t>was</w:t>
      </w:r>
      <w:r w:rsidRPr="00717017">
        <w:rPr>
          <w:spacing w:val="-10"/>
        </w:rPr>
        <w:t xml:space="preserve"> </w:t>
      </w:r>
      <w:r w:rsidRPr="00717017">
        <w:t>in</w:t>
      </w:r>
      <w:r w:rsidRPr="00717017">
        <w:rPr>
          <w:spacing w:val="-9"/>
        </w:rPr>
        <w:t xml:space="preserve"> </w:t>
      </w:r>
      <w:r>
        <w:rPr>
          <w:spacing w:val="-9"/>
        </w:rPr>
        <w:t xml:space="preserve">fact, in </w:t>
      </w:r>
      <w:r w:rsidRPr="00717017">
        <w:t>GEHC’s</w:t>
      </w:r>
      <w:r w:rsidRPr="00717017">
        <w:rPr>
          <w:spacing w:val="-10"/>
        </w:rPr>
        <w:t xml:space="preserve"> </w:t>
      </w:r>
      <w:r w:rsidRPr="00717017">
        <w:t>interests.</w:t>
      </w:r>
      <w:r w:rsidRPr="00717017">
        <w:rPr>
          <w:spacing w:val="41"/>
        </w:rPr>
        <w:t xml:space="preserve"> </w:t>
      </w:r>
      <w:r w:rsidRPr="00717017">
        <w:t>If,</w:t>
      </w:r>
      <w:r w:rsidRPr="00717017">
        <w:rPr>
          <w:spacing w:val="-9"/>
        </w:rPr>
        <w:t xml:space="preserve"> </w:t>
      </w:r>
      <w:r w:rsidRPr="00717017">
        <w:t>as</w:t>
      </w:r>
      <w:r w:rsidRPr="00717017">
        <w:rPr>
          <w:spacing w:val="-10"/>
        </w:rPr>
        <w:t xml:space="preserve"> </w:t>
      </w:r>
      <w:r w:rsidRPr="00717017">
        <w:t>GEHC</w:t>
      </w:r>
      <w:r w:rsidRPr="00717017">
        <w:rPr>
          <w:spacing w:val="-10"/>
        </w:rPr>
        <w:t xml:space="preserve"> </w:t>
      </w:r>
      <w:r w:rsidRPr="00717017">
        <w:t>had</w:t>
      </w:r>
      <w:r w:rsidRPr="00717017">
        <w:rPr>
          <w:spacing w:val="-10"/>
        </w:rPr>
        <w:t xml:space="preserve"> </w:t>
      </w:r>
      <w:r w:rsidRPr="00717017">
        <w:t>wished,</w:t>
      </w:r>
      <w:r w:rsidRPr="00717017">
        <w:rPr>
          <w:spacing w:val="-10"/>
        </w:rPr>
        <w:t xml:space="preserve"> </w:t>
      </w:r>
      <w:r w:rsidRPr="00717017">
        <w:t>the</w:t>
      </w:r>
      <w:r w:rsidRPr="00717017">
        <w:rPr>
          <w:spacing w:val="-10"/>
        </w:rPr>
        <w:t xml:space="preserve"> </w:t>
      </w:r>
      <w:r w:rsidRPr="00717017">
        <w:t>funds</w:t>
      </w:r>
      <w:r w:rsidRPr="00717017">
        <w:rPr>
          <w:spacing w:val="-9"/>
        </w:rPr>
        <w:t xml:space="preserve"> </w:t>
      </w:r>
      <w:r>
        <w:rPr>
          <w:spacing w:val="-9"/>
        </w:rPr>
        <w:t xml:space="preserve">(as to the whole sum or even just the £1.1 million) </w:t>
      </w:r>
      <w:r w:rsidRPr="00717017">
        <w:t>had</w:t>
      </w:r>
      <w:r w:rsidRPr="00717017">
        <w:rPr>
          <w:spacing w:val="-10"/>
        </w:rPr>
        <w:t xml:space="preserve"> </w:t>
      </w:r>
      <w:r w:rsidRPr="00717017">
        <w:t>been</w:t>
      </w:r>
      <w:r w:rsidRPr="00717017">
        <w:rPr>
          <w:spacing w:val="-10"/>
        </w:rPr>
        <w:t xml:space="preserve"> </w:t>
      </w:r>
      <w:r w:rsidRPr="00717017">
        <w:t>paid</w:t>
      </w:r>
      <w:r w:rsidRPr="00717017">
        <w:rPr>
          <w:spacing w:val="-12"/>
        </w:rPr>
        <w:t xml:space="preserve"> </w:t>
      </w:r>
      <w:r w:rsidRPr="00717017">
        <w:t>over</w:t>
      </w:r>
      <w:r w:rsidRPr="00717017">
        <w:rPr>
          <w:spacing w:val="-12"/>
        </w:rPr>
        <w:t xml:space="preserve"> </w:t>
      </w:r>
      <w:r w:rsidRPr="00717017">
        <w:t>to</w:t>
      </w:r>
      <w:r w:rsidRPr="00717017">
        <w:rPr>
          <w:spacing w:val="-8"/>
        </w:rPr>
        <w:t xml:space="preserve"> </w:t>
      </w:r>
      <w:r w:rsidRPr="00717017">
        <w:t>it</w:t>
      </w:r>
      <w:r w:rsidRPr="00717017">
        <w:rPr>
          <w:spacing w:val="-12"/>
        </w:rPr>
        <w:t xml:space="preserve"> </w:t>
      </w:r>
      <w:r w:rsidRPr="00717017">
        <w:t>in October 2015, there would not (as GEHC presented the matter to R</w:t>
      </w:r>
      <w:r>
        <w:t>S</w:t>
      </w:r>
      <w:r w:rsidRPr="00717017">
        <w:t>) have been funds available</w:t>
      </w:r>
      <w:r w:rsidRPr="00717017">
        <w:rPr>
          <w:spacing w:val="-18"/>
        </w:rPr>
        <w:t xml:space="preserve"> </w:t>
      </w:r>
      <w:r w:rsidRPr="00717017">
        <w:t>to</w:t>
      </w:r>
      <w:r w:rsidRPr="00717017">
        <w:rPr>
          <w:spacing w:val="-16"/>
        </w:rPr>
        <w:t xml:space="preserve"> </w:t>
      </w:r>
      <w:r w:rsidRPr="00717017">
        <w:t>pay</w:t>
      </w:r>
      <w:r w:rsidRPr="00717017">
        <w:rPr>
          <w:spacing w:val="-24"/>
        </w:rPr>
        <w:t xml:space="preserve"> </w:t>
      </w:r>
      <w:r w:rsidRPr="00717017">
        <w:t>for</w:t>
      </w:r>
      <w:r w:rsidRPr="00717017">
        <w:rPr>
          <w:spacing w:val="-18"/>
        </w:rPr>
        <w:t xml:space="preserve"> </w:t>
      </w:r>
      <w:r w:rsidRPr="00717017">
        <w:t>the</w:t>
      </w:r>
      <w:r w:rsidRPr="00717017">
        <w:rPr>
          <w:spacing w:val="-18"/>
        </w:rPr>
        <w:t xml:space="preserve"> </w:t>
      </w:r>
      <w:r w:rsidRPr="00717017">
        <w:t>disbursements</w:t>
      </w:r>
      <w:r w:rsidRPr="00717017">
        <w:rPr>
          <w:spacing w:val="-17"/>
        </w:rPr>
        <w:t xml:space="preserve"> </w:t>
      </w:r>
      <w:r w:rsidRPr="00717017">
        <w:t>required</w:t>
      </w:r>
      <w:r w:rsidRPr="00717017">
        <w:rPr>
          <w:spacing w:val="-17"/>
        </w:rPr>
        <w:t xml:space="preserve"> </w:t>
      </w:r>
      <w:r w:rsidRPr="00717017">
        <w:t>as</w:t>
      </w:r>
      <w:r w:rsidRPr="00717017">
        <w:rPr>
          <w:spacing w:val="-18"/>
        </w:rPr>
        <w:t xml:space="preserve"> </w:t>
      </w:r>
      <w:r w:rsidRPr="00717017">
        <w:t>part</w:t>
      </w:r>
      <w:r w:rsidRPr="00717017">
        <w:rPr>
          <w:spacing w:val="-17"/>
        </w:rPr>
        <w:t xml:space="preserve"> </w:t>
      </w:r>
      <w:r w:rsidRPr="00717017">
        <w:t>of</w:t>
      </w:r>
      <w:r w:rsidRPr="00717017">
        <w:rPr>
          <w:spacing w:val="-18"/>
        </w:rPr>
        <w:t xml:space="preserve"> </w:t>
      </w:r>
      <w:r w:rsidRPr="00717017">
        <w:t>the</w:t>
      </w:r>
      <w:r w:rsidRPr="00717017">
        <w:rPr>
          <w:spacing w:val="-18"/>
        </w:rPr>
        <w:t xml:space="preserve"> </w:t>
      </w:r>
      <w:r w:rsidRPr="00717017">
        <w:t>strategy</w:t>
      </w:r>
      <w:r w:rsidRPr="00717017">
        <w:rPr>
          <w:spacing w:val="-28"/>
        </w:rPr>
        <w:t xml:space="preserve"> </w:t>
      </w:r>
      <w:r w:rsidRPr="00717017">
        <w:rPr>
          <w:spacing w:val="-3"/>
        </w:rPr>
        <w:t>developed</w:t>
      </w:r>
      <w:r w:rsidRPr="00717017">
        <w:rPr>
          <w:spacing w:val="-22"/>
        </w:rPr>
        <w:t xml:space="preserve"> </w:t>
      </w:r>
      <w:r w:rsidRPr="00717017">
        <w:t>by</w:t>
      </w:r>
      <w:r w:rsidRPr="00717017">
        <w:rPr>
          <w:spacing w:val="-29"/>
        </w:rPr>
        <w:t xml:space="preserve"> </w:t>
      </w:r>
      <w:r w:rsidRPr="00717017">
        <w:t>Mr</w:t>
      </w:r>
      <w:r w:rsidRPr="00717017">
        <w:rPr>
          <w:spacing w:val="-22"/>
        </w:rPr>
        <w:t xml:space="preserve"> </w:t>
      </w:r>
      <w:r w:rsidRPr="00717017">
        <w:t>de Clare</w:t>
      </w:r>
      <w:r w:rsidRPr="00717017">
        <w:rPr>
          <w:spacing w:val="-13"/>
        </w:rPr>
        <w:t xml:space="preserve"> </w:t>
      </w:r>
      <w:r w:rsidRPr="00717017">
        <w:t>at</w:t>
      </w:r>
      <w:r w:rsidRPr="00717017">
        <w:rPr>
          <w:spacing w:val="-12"/>
        </w:rPr>
        <w:t xml:space="preserve"> </w:t>
      </w:r>
      <w:r w:rsidRPr="00717017">
        <w:t>that</w:t>
      </w:r>
      <w:r w:rsidRPr="00717017">
        <w:rPr>
          <w:spacing w:val="-12"/>
        </w:rPr>
        <w:t xml:space="preserve"> </w:t>
      </w:r>
      <w:r w:rsidRPr="00717017">
        <w:t>time.</w:t>
      </w:r>
      <w:r w:rsidRPr="00717017">
        <w:rPr>
          <w:spacing w:val="36"/>
        </w:rPr>
        <w:t xml:space="preserve"> </w:t>
      </w:r>
    </w:p>
    <w:p w14:paraId="5651EFB9" w14:textId="633555B4" w:rsidR="00CA7A4A" w:rsidRPr="00717017" w:rsidRDefault="00CA7A4A" w:rsidP="00CA7A4A">
      <w:pPr>
        <w:pStyle w:val="ParaLevel1"/>
        <w:spacing w:line="360" w:lineRule="auto"/>
        <w:ind w:left="-130" w:right="-1134"/>
        <w:rPr>
          <w:szCs w:val="24"/>
        </w:rPr>
      </w:pPr>
      <w:r w:rsidRPr="00717017">
        <w:t>Furthermore,</w:t>
      </w:r>
      <w:r w:rsidRPr="00717017">
        <w:rPr>
          <w:spacing w:val="-12"/>
        </w:rPr>
        <w:t xml:space="preserve"> </w:t>
      </w:r>
      <w:r w:rsidR="003311D9">
        <w:rPr>
          <w:spacing w:val="-12"/>
        </w:rPr>
        <w:t xml:space="preserve">per RS, </w:t>
      </w:r>
      <w:r w:rsidRPr="00717017">
        <w:t>what</w:t>
      </w:r>
      <w:r w:rsidRPr="00717017">
        <w:rPr>
          <w:spacing w:val="-11"/>
        </w:rPr>
        <w:t xml:space="preserve"> </w:t>
      </w:r>
      <w:r w:rsidRPr="00717017">
        <w:t>was</w:t>
      </w:r>
      <w:r w:rsidRPr="00717017">
        <w:rPr>
          <w:spacing w:val="-12"/>
        </w:rPr>
        <w:t xml:space="preserve"> </w:t>
      </w:r>
      <w:r w:rsidRPr="00717017">
        <w:t>in</w:t>
      </w:r>
      <w:r w:rsidRPr="00717017">
        <w:rPr>
          <w:spacing w:val="-12"/>
        </w:rPr>
        <w:t xml:space="preserve"> </w:t>
      </w:r>
      <w:r w:rsidRPr="00717017">
        <w:t>GEHC’s</w:t>
      </w:r>
      <w:r w:rsidRPr="00717017">
        <w:rPr>
          <w:spacing w:val="-15"/>
        </w:rPr>
        <w:t xml:space="preserve"> </w:t>
      </w:r>
      <w:r w:rsidRPr="00717017">
        <w:t>best</w:t>
      </w:r>
      <w:r w:rsidRPr="00717017">
        <w:rPr>
          <w:spacing w:val="-14"/>
        </w:rPr>
        <w:t xml:space="preserve"> </w:t>
      </w:r>
      <w:r w:rsidRPr="00717017">
        <w:t>interests</w:t>
      </w:r>
      <w:r w:rsidRPr="00717017">
        <w:rPr>
          <w:spacing w:val="-13"/>
        </w:rPr>
        <w:t xml:space="preserve"> </w:t>
      </w:r>
      <w:r w:rsidRPr="00717017">
        <w:t>has</w:t>
      </w:r>
      <w:r w:rsidRPr="00717017">
        <w:rPr>
          <w:spacing w:val="-14"/>
        </w:rPr>
        <w:t xml:space="preserve"> </w:t>
      </w:r>
      <w:r w:rsidRPr="00717017">
        <w:t>to</w:t>
      </w:r>
      <w:r w:rsidRPr="00717017">
        <w:rPr>
          <w:spacing w:val="-14"/>
        </w:rPr>
        <w:t xml:space="preserve"> </w:t>
      </w:r>
      <w:r w:rsidRPr="00717017">
        <w:t>be</w:t>
      </w:r>
      <w:r w:rsidRPr="00717017">
        <w:rPr>
          <w:spacing w:val="-15"/>
        </w:rPr>
        <w:t xml:space="preserve"> </w:t>
      </w:r>
      <w:r w:rsidRPr="00717017">
        <w:t>seen</w:t>
      </w:r>
      <w:r w:rsidRPr="00717017">
        <w:rPr>
          <w:spacing w:val="-13"/>
        </w:rPr>
        <w:t xml:space="preserve"> </w:t>
      </w:r>
      <w:r w:rsidRPr="00717017">
        <w:t>in</w:t>
      </w:r>
      <w:r w:rsidRPr="00717017">
        <w:rPr>
          <w:spacing w:val="-14"/>
        </w:rPr>
        <w:t xml:space="preserve"> </w:t>
      </w:r>
      <w:r w:rsidRPr="00717017">
        <w:t>the context</w:t>
      </w:r>
      <w:r w:rsidRPr="00717017">
        <w:rPr>
          <w:spacing w:val="-11"/>
        </w:rPr>
        <w:t xml:space="preserve"> </w:t>
      </w:r>
      <w:r w:rsidRPr="00717017">
        <w:t>of</w:t>
      </w:r>
      <w:r w:rsidRPr="00717017">
        <w:rPr>
          <w:spacing w:val="-12"/>
        </w:rPr>
        <w:t xml:space="preserve"> </w:t>
      </w:r>
      <w:r w:rsidRPr="00717017">
        <w:t>what</w:t>
      </w:r>
      <w:r w:rsidRPr="00717017">
        <w:rPr>
          <w:spacing w:val="-11"/>
        </w:rPr>
        <w:t xml:space="preserve"> </w:t>
      </w:r>
      <w:r w:rsidRPr="00717017">
        <w:t>GEHC</w:t>
      </w:r>
      <w:r w:rsidRPr="00717017">
        <w:rPr>
          <w:spacing w:val="-11"/>
        </w:rPr>
        <w:t xml:space="preserve"> </w:t>
      </w:r>
      <w:r w:rsidRPr="00717017">
        <w:t>was</w:t>
      </w:r>
      <w:r w:rsidRPr="00717017">
        <w:rPr>
          <w:spacing w:val="-11"/>
        </w:rPr>
        <w:t xml:space="preserve"> </w:t>
      </w:r>
      <w:r w:rsidRPr="00717017">
        <w:t>telling</w:t>
      </w:r>
      <w:r w:rsidRPr="00717017">
        <w:rPr>
          <w:spacing w:val="-13"/>
        </w:rPr>
        <w:t xml:space="preserve"> </w:t>
      </w:r>
      <w:r w:rsidRPr="00717017">
        <w:t>(and</w:t>
      </w:r>
      <w:r w:rsidRPr="00717017">
        <w:rPr>
          <w:spacing w:val="-10"/>
        </w:rPr>
        <w:t xml:space="preserve"> </w:t>
      </w:r>
      <w:r w:rsidRPr="00717017">
        <w:t>not</w:t>
      </w:r>
      <w:r w:rsidRPr="00717017">
        <w:rPr>
          <w:spacing w:val="-11"/>
        </w:rPr>
        <w:t xml:space="preserve"> </w:t>
      </w:r>
      <w:r w:rsidRPr="00717017">
        <w:t>telling)</w:t>
      </w:r>
      <w:r w:rsidRPr="00717017">
        <w:rPr>
          <w:spacing w:val="-12"/>
        </w:rPr>
        <w:t xml:space="preserve"> </w:t>
      </w:r>
      <w:r w:rsidRPr="00717017">
        <w:t>R</w:t>
      </w:r>
      <w:r>
        <w:t>S</w:t>
      </w:r>
      <w:r w:rsidRPr="00717017">
        <w:rPr>
          <w:spacing w:val="-11"/>
        </w:rPr>
        <w:t xml:space="preserve"> </w:t>
      </w:r>
      <w:r w:rsidRPr="00717017">
        <w:t>at</w:t>
      </w:r>
      <w:r w:rsidRPr="00717017">
        <w:rPr>
          <w:spacing w:val="-11"/>
        </w:rPr>
        <w:t xml:space="preserve"> </w:t>
      </w:r>
      <w:r w:rsidRPr="00717017">
        <w:t>the</w:t>
      </w:r>
      <w:r w:rsidRPr="00717017">
        <w:rPr>
          <w:spacing w:val="-12"/>
        </w:rPr>
        <w:t xml:space="preserve"> </w:t>
      </w:r>
      <w:r w:rsidRPr="00717017">
        <w:t>time,</w:t>
      </w:r>
      <w:r w:rsidRPr="00717017">
        <w:rPr>
          <w:spacing w:val="-14"/>
        </w:rPr>
        <w:t xml:space="preserve"> </w:t>
      </w:r>
      <w:r w:rsidRPr="00717017">
        <w:t>including</w:t>
      </w:r>
      <w:r w:rsidRPr="00717017">
        <w:rPr>
          <w:spacing w:val="-14"/>
        </w:rPr>
        <w:t xml:space="preserve"> </w:t>
      </w:r>
      <w:r w:rsidRPr="00717017">
        <w:t>in</w:t>
      </w:r>
      <w:r w:rsidRPr="00717017">
        <w:rPr>
          <w:spacing w:val="-13"/>
        </w:rPr>
        <w:t xml:space="preserve"> </w:t>
      </w:r>
      <w:r w:rsidRPr="00717017">
        <w:t>particular GEHC’s position to R</w:t>
      </w:r>
      <w:r>
        <w:t>S</w:t>
      </w:r>
      <w:r w:rsidRPr="00717017">
        <w:t xml:space="preserve"> that GEHC had no other money to fund the case (with no suggestion</w:t>
      </w:r>
      <w:r w:rsidRPr="00717017">
        <w:rPr>
          <w:spacing w:val="-5"/>
        </w:rPr>
        <w:t xml:space="preserve"> </w:t>
      </w:r>
      <w:r w:rsidRPr="00717017">
        <w:t>originally</w:t>
      </w:r>
      <w:r w:rsidRPr="00717017">
        <w:rPr>
          <w:spacing w:val="-11"/>
        </w:rPr>
        <w:t xml:space="preserve"> </w:t>
      </w:r>
      <w:r w:rsidRPr="00717017">
        <w:t>that</w:t>
      </w:r>
      <w:r w:rsidRPr="00717017">
        <w:rPr>
          <w:spacing w:val="-5"/>
        </w:rPr>
        <w:t xml:space="preserve"> </w:t>
      </w:r>
      <w:r w:rsidRPr="00717017">
        <w:t>any</w:t>
      </w:r>
      <w:r w:rsidRPr="00717017">
        <w:rPr>
          <w:spacing w:val="-11"/>
        </w:rPr>
        <w:t xml:space="preserve"> </w:t>
      </w:r>
      <w:r w:rsidRPr="00717017">
        <w:t>other</w:t>
      </w:r>
      <w:r w:rsidRPr="00717017">
        <w:rPr>
          <w:spacing w:val="-6"/>
        </w:rPr>
        <w:t xml:space="preserve"> </w:t>
      </w:r>
      <w:r w:rsidRPr="00717017">
        <w:t>law</w:t>
      </w:r>
      <w:r w:rsidRPr="00717017">
        <w:rPr>
          <w:spacing w:val="-5"/>
        </w:rPr>
        <w:t xml:space="preserve"> </w:t>
      </w:r>
      <w:r w:rsidRPr="00717017">
        <w:t>firm</w:t>
      </w:r>
      <w:r w:rsidRPr="00717017">
        <w:rPr>
          <w:spacing w:val="-4"/>
        </w:rPr>
        <w:t xml:space="preserve"> </w:t>
      </w:r>
      <w:r w:rsidRPr="00717017">
        <w:t>might</w:t>
      </w:r>
      <w:r w:rsidRPr="00717017">
        <w:rPr>
          <w:spacing w:val="-6"/>
        </w:rPr>
        <w:t xml:space="preserve"> </w:t>
      </w:r>
      <w:r w:rsidRPr="00717017">
        <w:t>become</w:t>
      </w:r>
      <w:r w:rsidRPr="00717017">
        <w:rPr>
          <w:spacing w:val="-8"/>
        </w:rPr>
        <w:t xml:space="preserve"> </w:t>
      </w:r>
      <w:r w:rsidRPr="00717017">
        <w:t>involved</w:t>
      </w:r>
      <w:r w:rsidRPr="00717017">
        <w:rPr>
          <w:spacing w:val="-3"/>
        </w:rPr>
        <w:t xml:space="preserve"> </w:t>
      </w:r>
      <w:r w:rsidRPr="00717017">
        <w:t>and</w:t>
      </w:r>
      <w:r w:rsidRPr="00717017">
        <w:rPr>
          <w:spacing w:val="-7"/>
        </w:rPr>
        <w:t xml:space="preserve"> </w:t>
      </w:r>
      <w:r w:rsidRPr="00717017">
        <w:t>no</w:t>
      </w:r>
      <w:r w:rsidRPr="00717017">
        <w:rPr>
          <w:spacing w:val="-6"/>
        </w:rPr>
        <w:t xml:space="preserve"> </w:t>
      </w:r>
      <w:r w:rsidRPr="00717017">
        <w:t>notice</w:t>
      </w:r>
      <w:r w:rsidRPr="00717017">
        <w:rPr>
          <w:spacing w:val="-8"/>
        </w:rPr>
        <w:t xml:space="preserve"> </w:t>
      </w:r>
      <w:r>
        <w:rPr>
          <w:spacing w:val="-8"/>
        </w:rPr>
        <w:t xml:space="preserve">at the relevant time, </w:t>
      </w:r>
      <w:r w:rsidRPr="00717017">
        <w:t xml:space="preserve">that GEHC had started discussions with Bird &amp; Bird). As </w:t>
      </w:r>
      <w:r w:rsidR="00A97FE1">
        <w:t>ABC</w:t>
      </w:r>
      <w:r w:rsidRPr="00717017">
        <w:t xml:space="preserve"> explained {K8/p 66/line</w:t>
      </w:r>
      <w:r w:rsidRPr="00717017">
        <w:rPr>
          <w:spacing w:val="-2"/>
        </w:rPr>
        <w:t xml:space="preserve"> </w:t>
      </w:r>
      <w:r w:rsidRPr="00717017">
        <w:t>24ff}:</w:t>
      </w:r>
    </w:p>
    <w:p w14:paraId="20665EEE" w14:textId="77777777" w:rsidR="00CA7A4A" w:rsidRPr="00FC3F38" w:rsidRDefault="00CA7A4A" w:rsidP="003311D9">
      <w:pPr>
        <w:suppressAutoHyphens/>
        <w:spacing w:before="240" w:after="240" w:line="360" w:lineRule="auto"/>
        <w:ind w:left="-130" w:right="-1134"/>
        <w:jc w:val="both"/>
        <w:outlineLvl w:val="0"/>
        <w:rPr>
          <w:i/>
        </w:rPr>
      </w:pPr>
      <w:r w:rsidRPr="00FC3F38">
        <w:rPr>
          <w:i/>
        </w:rPr>
        <w:t xml:space="preserve">I was worried the case was about to collapse because we </w:t>
      </w:r>
      <w:proofErr w:type="gramStart"/>
      <w:r w:rsidRPr="00FC3F38">
        <w:rPr>
          <w:i/>
        </w:rPr>
        <w:t>didn’t</w:t>
      </w:r>
      <w:proofErr w:type="gramEnd"/>
      <w:r w:rsidRPr="00FC3F38">
        <w:rPr>
          <w:i/>
        </w:rPr>
        <w:t xml:space="preserve"> have funding going forward and I didn’t think that was in the interests of the client.</w:t>
      </w:r>
    </w:p>
    <w:p w14:paraId="208A2AB7" w14:textId="520D6707" w:rsidR="00FF0337" w:rsidRPr="00FF0337" w:rsidRDefault="0008026A" w:rsidP="00FF0337">
      <w:pPr>
        <w:pStyle w:val="ParaLevel1"/>
        <w:spacing w:line="360" w:lineRule="auto"/>
        <w:ind w:left="-130" w:right="-1134"/>
        <w:rPr>
          <w:szCs w:val="24"/>
        </w:rPr>
      </w:pPr>
      <w:r w:rsidRPr="00FC3F38">
        <w:rPr>
          <w:szCs w:val="24"/>
        </w:rPr>
        <w:t>Thus,</w:t>
      </w:r>
      <w:r w:rsidR="00CA7A4A" w:rsidRPr="00FC3F38">
        <w:rPr>
          <w:spacing w:val="-10"/>
          <w:szCs w:val="24"/>
        </w:rPr>
        <w:t xml:space="preserve"> </w:t>
      </w:r>
      <w:r w:rsidR="00CA7A4A" w:rsidRPr="00FC3F38">
        <w:rPr>
          <w:szCs w:val="24"/>
        </w:rPr>
        <w:t>the</w:t>
      </w:r>
      <w:r w:rsidR="00CA7A4A" w:rsidRPr="00FC3F38">
        <w:rPr>
          <w:spacing w:val="-9"/>
          <w:szCs w:val="24"/>
        </w:rPr>
        <w:t xml:space="preserve"> </w:t>
      </w:r>
      <w:r w:rsidR="00CA7A4A" w:rsidRPr="00FC3F38">
        <w:rPr>
          <w:szCs w:val="24"/>
        </w:rPr>
        <w:t>retention</w:t>
      </w:r>
      <w:r w:rsidR="00CA7A4A" w:rsidRPr="00FC3F38">
        <w:rPr>
          <w:spacing w:val="-8"/>
          <w:szCs w:val="24"/>
        </w:rPr>
        <w:t xml:space="preserve"> </w:t>
      </w:r>
      <w:r w:rsidR="00CA7A4A" w:rsidRPr="00FC3F38">
        <w:rPr>
          <w:szCs w:val="24"/>
        </w:rPr>
        <w:t>of</w:t>
      </w:r>
      <w:r w:rsidR="00CA7A4A" w:rsidRPr="00FC3F38">
        <w:rPr>
          <w:spacing w:val="-10"/>
          <w:szCs w:val="24"/>
        </w:rPr>
        <w:t xml:space="preserve"> </w:t>
      </w:r>
      <w:r w:rsidR="00CA7A4A" w:rsidRPr="00FC3F38">
        <w:rPr>
          <w:szCs w:val="24"/>
        </w:rPr>
        <w:t>the</w:t>
      </w:r>
      <w:r w:rsidR="00CA7A4A" w:rsidRPr="00FC3F38">
        <w:rPr>
          <w:spacing w:val="-9"/>
          <w:szCs w:val="24"/>
        </w:rPr>
        <w:t xml:space="preserve"> </w:t>
      </w:r>
      <w:r w:rsidR="00CA7A4A" w:rsidRPr="00FC3F38">
        <w:rPr>
          <w:szCs w:val="24"/>
        </w:rPr>
        <w:t>funds</w:t>
      </w:r>
      <w:r w:rsidR="00CA7A4A" w:rsidRPr="00FC3F38">
        <w:rPr>
          <w:spacing w:val="-9"/>
          <w:szCs w:val="24"/>
        </w:rPr>
        <w:t xml:space="preserve"> </w:t>
      </w:r>
      <w:r w:rsidR="00CA7A4A" w:rsidRPr="00FC3F38">
        <w:rPr>
          <w:szCs w:val="24"/>
        </w:rPr>
        <w:t>in</w:t>
      </w:r>
      <w:r w:rsidR="00CA7A4A" w:rsidRPr="00FC3F38">
        <w:rPr>
          <w:spacing w:val="-9"/>
          <w:szCs w:val="24"/>
        </w:rPr>
        <w:t xml:space="preserve"> </w:t>
      </w:r>
      <w:r w:rsidR="00CA7A4A" w:rsidRPr="00FC3F38">
        <w:rPr>
          <w:szCs w:val="24"/>
        </w:rPr>
        <w:t>client</w:t>
      </w:r>
      <w:r w:rsidR="00CA7A4A" w:rsidRPr="00FC3F38">
        <w:rPr>
          <w:spacing w:val="-11"/>
          <w:szCs w:val="24"/>
        </w:rPr>
        <w:t xml:space="preserve"> </w:t>
      </w:r>
      <w:r w:rsidR="00CA7A4A" w:rsidRPr="00FC3F38">
        <w:rPr>
          <w:szCs w:val="24"/>
        </w:rPr>
        <w:t>account</w:t>
      </w:r>
      <w:r w:rsidR="00CA7A4A" w:rsidRPr="00FC3F38">
        <w:rPr>
          <w:spacing w:val="-9"/>
          <w:szCs w:val="24"/>
        </w:rPr>
        <w:t xml:space="preserve"> </w:t>
      </w:r>
      <w:r w:rsidR="00CA7A4A" w:rsidRPr="00FC3F38">
        <w:rPr>
          <w:szCs w:val="24"/>
        </w:rPr>
        <w:t>for</w:t>
      </w:r>
      <w:r w:rsidR="00CA7A4A" w:rsidRPr="00FC3F38">
        <w:rPr>
          <w:spacing w:val="-14"/>
          <w:szCs w:val="24"/>
        </w:rPr>
        <w:t xml:space="preserve"> </w:t>
      </w:r>
      <w:r w:rsidR="00CA7A4A" w:rsidRPr="00FC3F38">
        <w:rPr>
          <w:szCs w:val="24"/>
        </w:rPr>
        <w:t>GEHC’s</w:t>
      </w:r>
      <w:r w:rsidR="00CA7A4A" w:rsidRPr="00FC3F38">
        <w:rPr>
          <w:spacing w:val="-11"/>
          <w:szCs w:val="24"/>
        </w:rPr>
        <w:t xml:space="preserve"> </w:t>
      </w:r>
      <w:r w:rsidR="00CA7A4A" w:rsidRPr="00FC3F38">
        <w:rPr>
          <w:szCs w:val="24"/>
        </w:rPr>
        <w:t>account</w:t>
      </w:r>
      <w:r w:rsidR="00CA7A4A" w:rsidRPr="00FC3F38">
        <w:rPr>
          <w:spacing w:val="-11"/>
          <w:szCs w:val="24"/>
        </w:rPr>
        <w:t xml:space="preserve"> </w:t>
      </w:r>
      <w:r w:rsidR="00CA7A4A" w:rsidRPr="00FC3F38">
        <w:rPr>
          <w:szCs w:val="24"/>
        </w:rPr>
        <w:t>and</w:t>
      </w:r>
      <w:r w:rsidR="00CA7A4A" w:rsidRPr="00FC3F38">
        <w:rPr>
          <w:spacing w:val="-11"/>
          <w:szCs w:val="24"/>
        </w:rPr>
        <w:t xml:space="preserve"> </w:t>
      </w:r>
      <w:r w:rsidR="00CA7A4A" w:rsidRPr="00FC3F38">
        <w:rPr>
          <w:szCs w:val="24"/>
        </w:rPr>
        <w:t>benefit</w:t>
      </w:r>
      <w:r w:rsidR="00CA7A4A" w:rsidRPr="00FC3F38">
        <w:rPr>
          <w:spacing w:val="-10"/>
          <w:szCs w:val="24"/>
        </w:rPr>
        <w:t xml:space="preserve"> </w:t>
      </w:r>
      <w:r w:rsidR="00CA7A4A" w:rsidRPr="00FC3F38">
        <w:rPr>
          <w:szCs w:val="24"/>
        </w:rPr>
        <w:t>was</w:t>
      </w:r>
      <w:r w:rsidR="00CA7A4A" w:rsidRPr="00FC3F38">
        <w:rPr>
          <w:spacing w:val="-11"/>
          <w:szCs w:val="24"/>
        </w:rPr>
        <w:t xml:space="preserve"> </w:t>
      </w:r>
      <w:r w:rsidR="00CA7A4A" w:rsidRPr="00FC3F38">
        <w:rPr>
          <w:szCs w:val="24"/>
        </w:rPr>
        <w:t>in R</w:t>
      </w:r>
      <w:r w:rsidR="00CA7A4A">
        <w:rPr>
          <w:szCs w:val="24"/>
        </w:rPr>
        <w:t>S</w:t>
      </w:r>
      <w:r w:rsidR="00CA7A4A" w:rsidRPr="00FC3F38">
        <w:rPr>
          <w:szCs w:val="24"/>
        </w:rPr>
        <w:t>’s interests because it was a proper step to protect R</w:t>
      </w:r>
      <w:r w:rsidR="00CA7A4A">
        <w:rPr>
          <w:szCs w:val="24"/>
        </w:rPr>
        <w:t>S</w:t>
      </w:r>
      <w:r w:rsidR="00CA7A4A" w:rsidRPr="00FC3F38">
        <w:rPr>
          <w:szCs w:val="24"/>
        </w:rPr>
        <w:t xml:space="preserve">’s position, but it was also </w:t>
      </w:r>
      <w:r w:rsidR="00CA7A4A">
        <w:rPr>
          <w:szCs w:val="24"/>
        </w:rPr>
        <w:t xml:space="preserve">(say RS) </w:t>
      </w:r>
      <w:r w:rsidR="00CA7A4A" w:rsidRPr="00FC3F38">
        <w:rPr>
          <w:szCs w:val="24"/>
        </w:rPr>
        <w:t>in GEHC’s</w:t>
      </w:r>
      <w:r w:rsidR="00CA7A4A" w:rsidRPr="00FC3F38">
        <w:rPr>
          <w:spacing w:val="-2"/>
          <w:szCs w:val="24"/>
        </w:rPr>
        <w:t xml:space="preserve"> </w:t>
      </w:r>
      <w:r w:rsidR="00CA7A4A" w:rsidRPr="00FC3F38">
        <w:rPr>
          <w:szCs w:val="24"/>
        </w:rPr>
        <w:t>interests</w:t>
      </w:r>
      <w:r w:rsidR="00CA7A4A">
        <w:rPr>
          <w:szCs w:val="24"/>
        </w:rPr>
        <w:t xml:space="preserve">. </w:t>
      </w:r>
      <w:r w:rsidR="00FF0337" w:rsidRPr="00675AC2">
        <w:t>R</w:t>
      </w:r>
      <w:r w:rsidR="00FF0337">
        <w:t>S</w:t>
      </w:r>
      <w:r w:rsidR="00FF0337" w:rsidRPr="00675AC2">
        <w:t>’s case is that it was fully entitled so to do, given that funds were by this time required</w:t>
      </w:r>
      <w:r w:rsidR="00FF0337" w:rsidRPr="006E247F">
        <w:rPr>
          <w:spacing w:val="-16"/>
        </w:rPr>
        <w:t xml:space="preserve"> </w:t>
      </w:r>
      <w:r w:rsidR="00FF0337" w:rsidRPr="00675AC2">
        <w:t>to</w:t>
      </w:r>
      <w:r w:rsidR="00FF0337" w:rsidRPr="006E247F">
        <w:rPr>
          <w:spacing w:val="-14"/>
        </w:rPr>
        <w:t xml:space="preserve"> </w:t>
      </w:r>
      <w:r w:rsidR="00FF0337" w:rsidRPr="00675AC2">
        <w:t>pay</w:t>
      </w:r>
      <w:r w:rsidR="00FF0337" w:rsidRPr="006E247F">
        <w:rPr>
          <w:spacing w:val="-22"/>
        </w:rPr>
        <w:t xml:space="preserve"> </w:t>
      </w:r>
      <w:r w:rsidR="00FF0337" w:rsidRPr="00675AC2">
        <w:t>the</w:t>
      </w:r>
      <w:r w:rsidR="00FF0337" w:rsidRPr="006E247F">
        <w:rPr>
          <w:spacing w:val="-15"/>
        </w:rPr>
        <w:t xml:space="preserve"> </w:t>
      </w:r>
      <w:r w:rsidR="00FF0337" w:rsidRPr="00675AC2">
        <w:t>disbursements</w:t>
      </w:r>
      <w:r w:rsidR="00FF0337" w:rsidRPr="006E247F">
        <w:rPr>
          <w:spacing w:val="-15"/>
        </w:rPr>
        <w:t xml:space="preserve"> </w:t>
      </w:r>
      <w:r w:rsidR="00FF0337" w:rsidRPr="00675AC2">
        <w:t>that</w:t>
      </w:r>
      <w:r w:rsidR="00FF0337" w:rsidRPr="006E247F">
        <w:rPr>
          <w:spacing w:val="-15"/>
        </w:rPr>
        <w:t xml:space="preserve"> </w:t>
      </w:r>
      <w:r w:rsidR="00FF0337" w:rsidRPr="00675AC2">
        <w:t>would</w:t>
      </w:r>
      <w:r w:rsidR="00FF0337" w:rsidRPr="006E247F">
        <w:rPr>
          <w:spacing w:val="-15"/>
        </w:rPr>
        <w:t xml:space="preserve"> </w:t>
      </w:r>
      <w:r w:rsidR="00FF0337" w:rsidRPr="00675AC2">
        <w:t>be</w:t>
      </w:r>
      <w:r w:rsidR="00FF0337" w:rsidRPr="006E247F">
        <w:rPr>
          <w:spacing w:val="-17"/>
        </w:rPr>
        <w:t xml:space="preserve"> </w:t>
      </w:r>
      <w:r w:rsidR="00FF0337" w:rsidRPr="00675AC2">
        <w:t>required</w:t>
      </w:r>
      <w:r w:rsidR="00FF0337" w:rsidRPr="006E247F">
        <w:rPr>
          <w:spacing w:val="-15"/>
        </w:rPr>
        <w:t xml:space="preserve"> </w:t>
      </w:r>
      <w:r w:rsidR="00FF0337" w:rsidRPr="00675AC2">
        <w:t>to</w:t>
      </w:r>
      <w:r w:rsidR="00FF0337" w:rsidRPr="006E247F">
        <w:rPr>
          <w:spacing w:val="-14"/>
        </w:rPr>
        <w:t xml:space="preserve"> </w:t>
      </w:r>
      <w:r w:rsidR="00FF0337" w:rsidRPr="006E247F">
        <w:rPr>
          <w:spacing w:val="-3"/>
        </w:rPr>
        <w:t>continue</w:t>
      </w:r>
      <w:r w:rsidR="00FF0337" w:rsidRPr="006E247F">
        <w:rPr>
          <w:spacing w:val="-21"/>
        </w:rPr>
        <w:t xml:space="preserve"> </w:t>
      </w:r>
      <w:r w:rsidR="00FF0337" w:rsidRPr="00675AC2">
        <w:t>the</w:t>
      </w:r>
      <w:r w:rsidR="00FF0337" w:rsidRPr="006E247F">
        <w:rPr>
          <w:spacing w:val="-21"/>
        </w:rPr>
        <w:t xml:space="preserve"> </w:t>
      </w:r>
      <w:r w:rsidR="00FF0337" w:rsidRPr="006E247F">
        <w:rPr>
          <w:spacing w:val="-3"/>
        </w:rPr>
        <w:t>clai</w:t>
      </w:r>
      <w:r w:rsidR="00944C84">
        <w:rPr>
          <w:spacing w:val="-3"/>
        </w:rPr>
        <w:t>m, in circumstances</w:t>
      </w:r>
      <w:r w:rsidR="00FF0337" w:rsidRPr="006E247F">
        <w:rPr>
          <w:spacing w:val="24"/>
        </w:rPr>
        <w:t xml:space="preserve"> </w:t>
      </w:r>
      <w:r w:rsidR="00FF0337" w:rsidRPr="006E247F">
        <w:rPr>
          <w:spacing w:val="-3"/>
        </w:rPr>
        <w:t>that</w:t>
      </w:r>
      <w:r w:rsidR="00FF0337" w:rsidRPr="006E247F">
        <w:rPr>
          <w:spacing w:val="-18"/>
        </w:rPr>
        <w:t xml:space="preserve"> </w:t>
      </w:r>
      <w:r w:rsidR="00FF0337" w:rsidRPr="006E247F">
        <w:rPr>
          <w:spacing w:val="-3"/>
        </w:rPr>
        <w:t xml:space="preserve">prior </w:t>
      </w:r>
      <w:r w:rsidR="00FF0337" w:rsidRPr="00675AC2">
        <w:t>to</w:t>
      </w:r>
      <w:r w:rsidR="00FF0337" w:rsidRPr="006E247F">
        <w:rPr>
          <w:spacing w:val="25"/>
        </w:rPr>
        <w:t xml:space="preserve"> </w:t>
      </w:r>
      <w:r w:rsidR="00FF0337" w:rsidRPr="00675AC2">
        <w:t>the</w:t>
      </w:r>
      <w:r w:rsidR="00FF0337" w:rsidRPr="006E247F">
        <w:rPr>
          <w:spacing w:val="24"/>
        </w:rPr>
        <w:t xml:space="preserve"> </w:t>
      </w:r>
      <w:r w:rsidR="00FF0337" w:rsidRPr="00675AC2">
        <w:t>receipt</w:t>
      </w:r>
      <w:r w:rsidR="00FF0337" w:rsidRPr="006E247F">
        <w:rPr>
          <w:spacing w:val="25"/>
        </w:rPr>
        <w:t xml:space="preserve"> </w:t>
      </w:r>
      <w:r w:rsidR="00FF0337" w:rsidRPr="00675AC2">
        <w:t>of</w:t>
      </w:r>
      <w:r w:rsidR="00FF0337" w:rsidRPr="006E247F">
        <w:rPr>
          <w:spacing w:val="24"/>
        </w:rPr>
        <w:t xml:space="preserve"> </w:t>
      </w:r>
      <w:r w:rsidR="00FF0337" w:rsidRPr="00675AC2">
        <w:t>funds</w:t>
      </w:r>
      <w:r w:rsidR="00FF0337" w:rsidRPr="006E247F">
        <w:rPr>
          <w:spacing w:val="25"/>
        </w:rPr>
        <w:t xml:space="preserve"> </w:t>
      </w:r>
      <w:r w:rsidR="00FF0337" w:rsidRPr="00675AC2">
        <w:t>from</w:t>
      </w:r>
      <w:r w:rsidR="00FF0337" w:rsidRPr="006E247F">
        <w:rPr>
          <w:spacing w:val="25"/>
        </w:rPr>
        <w:t xml:space="preserve"> </w:t>
      </w:r>
      <w:r w:rsidR="00FF0337" w:rsidRPr="00675AC2">
        <w:t>Gray</w:t>
      </w:r>
      <w:r w:rsidR="00FF0337" w:rsidRPr="006E247F">
        <w:rPr>
          <w:spacing w:val="17"/>
        </w:rPr>
        <w:t xml:space="preserve"> </w:t>
      </w:r>
      <w:r w:rsidR="00FF0337" w:rsidRPr="00675AC2">
        <w:t>GEHC</w:t>
      </w:r>
      <w:r w:rsidR="00FF0337" w:rsidRPr="006E247F">
        <w:rPr>
          <w:spacing w:val="26"/>
        </w:rPr>
        <w:t xml:space="preserve"> </w:t>
      </w:r>
      <w:r w:rsidR="00FF0337" w:rsidRPr="00675AC2">
        <w:t>had</w:t>
      </w:r>
      <w:r w:rsidR="00FF0337" w:rsidRPr="006E247F">
        <w:rPr>
          <w:spacing w:val="25"/>
        </w:rPr>
        <w:t xml:space="preserve"> </w:t>
      </w:r>
      <w:r w:rsidR="00FF0337" w:rsidRPr="00675AC2">
        <w:t>confirmed</w:t>
      </w:r>
      <w:r w:rsidR="00FF0337" w:rsidRPr="006E247F">
        <w:rPr>
          <w:spacing w:val="24"/>
        </w:rPr>
        <w:t xml:space="preserve"> </w:t>
      </w:r>
      <w:r w:rsidR="00FF0337" w:rsidRPr="00675AC2">
        <w:t>that</w:t>
      </w:r>
      <w:r w:rsidR="00FF0337" w:rsidRPr="006E247F">
        <w:rPr>
          <w:spacing w:val="25"/>
        </w:rPr>
        <w:t xml:space="preserve"> </w:t>
      </w:r>
      <w:r w:rsidR="00FF0337" w:rsidRPr="00675AC2">
        <w:t>it</w:t>
      </w:r>
      <w:r w:rsidR="00FF0337" w:rsidRPr="006E247F">
        <w:rPr>
          <w:spacing w:val="25"/>
        </w:rPr>
        <w:t xml:space="preserve"> </w:t>
      </w:r>
      <w:r w:rsidR="00FF0337" w:rsidRPr="00675AC2">
        <w:t>was</w:t>
      </w:r>
      <w:r w:rsidR="00FF0337" w:rsidRPr="006E247F">
        <w:rPr>
          <w:spacing w:val="26"/>
        </w:rPr>
        <w:t xml:space="preserve"> </w:t>
      </w:r>
      <w:r w:rsidR="00FF0337" w:rsidRPr="00675AC2">
        <w:t>down</w:t>
      </w:r>
      <w:r w:rsidR="00FF0337" w:rsidRPr="006E247F">
        <w:rPr>
          <w:spacing w:val="22"/>
        </w:rPr>
        <w:t xml:space="preserve"> </w:t>
      </w:r>
      <w:r w:rsidR="00FF0337" w:rsidRPr="00675AC2">
        <w:t>to</w:t>
      </w:r>
      <w:r w:rsidR="00FF0337" w:rsidRPr="006E247F">
        <w:rPr>
          <w:spacing w:val="23"/>
        </w:rPr>
        <w:t xml:space="preserve"> </w:t>
      </w:r>
      <w:r w:rsidR="00FF0337" w:rsidRPr="00675AC2">
        <w:t>its</w:t>
      </w:r>
      <w:r w:rsidR="00FF0337" w:rsidRPr="006E247F">
        <w:rPr>
          <w:spacing w:val="23"/>
        </w:rPr>
        <w:t xml:space="preserve"> </w:t>
      </w:r>
      <w:r w:rsidR="00FF0337" w:rsidRPr="00675AC2">
        <w:t>last</w:t>
      </w:r>
      <w:r w:rsidR="00FF0337">
        <w:t xml:space="preserve"> CAN$140,000 and that subsequently GEHC had not managed to raise money to fund disbursements</w:t>
      </w:r>
      <w:r w:rsidR="00FF0337" w:rsidRPr="006E247F">
        <w:rPr>
          <w:spacing w:val="-9"/>
        </w:rPr>
        <w:t xml:space="preserve"> </w:t>
      </w:r>
      <w:r w:rsidR="00FF0337">
        <w:t>from</w:t>
      </w:r>
      <w:r w:rsidR="00FF0337" w:rsidRPr="006E247F">
        <w:rPr>
          <w:spacing w:val="-8"/>
        </w:rPr>
        <w:t xml:space="preserve"> </w:t>
      </w:r>
      <w:r w:rsidR="00FF0337">
        <w:t>any</w:t>
      </w:r>
      <w:r w:rsidR="00FF0337" w:rsidRPr="006E247F">
        <w:rPr>
          <w:spacing w:val="-16"/>
        </w:rPr>
        <w:t xml:space="preserve"> </w:t>
      </w:r>
      <w:r w:rsidR="00FF0337">
        <w:t>other</w:t>
      </w:r>
      <w:r w:rsidR="00FF0337" w:rsidRPr="006E247F">
        <w:rPr>
          <w:spacing w:val="-10"/>
        </w:rPr>
        <w:t xml:space="preserve"> </w:t>
      </w:r>
      <w:r w:rsidR="00FF0337">
        <w:t>source.</w:t>
      </w:r>
      <w:r w:rsidR="00FF0337" w:rsidRPr="006E247F">
        <w:rPr>
          <w:spacing w:val="29"/>
        </w:rPr>
        <w:t xml:space="preserve"> </w:t>
      </w:r>
      <w:r w:rsidR="00FF0337">
        <w:t>GEHC’s</w:t>
      </w:r>
      <w:r w:rsidR="00FF0337" w:rsidRPr="006E247F">
        <w:rPr>
          <w:spacing w:val="-12"/>
        </w:rPr>
        <w:t xml:space="preserve"> </w:t>
      </w:r>
      <w:r w:rsidR="00FF0337">
        <w:t>case</w:t>
      </w:r>
      <w:r w:rsidR="00FF0337" w:rsidRPr="006E247F">
        <w:rPr>
          <w:spacing w:val="-12"/>
        </w:rPr>
        <w:t xml:space="preserve"> </w:t>
      </w:r>
      <w:r w:rsidR="00FF0337">
        <w:t>that</w:t>
      </w:r>
      <w:r w:rsidR="00FF0337" w:rsidRPr="006E247F">
        <w:rPr>
          <w:spacing w:val="-10"/>
        </w:rPr>
        <w:t xml:space="preserve"> </w:t>
      </w:r>
      <w:r w:rsidR="00FF0337">
        <w:t>R</w:t>
      </w:r>
      <w:r w:rsidR="001F5962">
        <w:t>S</w:t>
      </w:r>
      <w:r w:rsidR="00FF0337" w:rsidRPr="006E247F">
        <w:rPr>
          <w:spacing w:val="-11"/>
        </w:rPr>
        <w:t xml:space="preserve"> </w:t>
      </w:r>
      <w:r w:rsidR="00FF0337">
        <w:t>was</w:t>
      </w:r>
      <w:r w:rsidR="00FF0337" w:rsidRPr="006E247F">
        <w:rPr>
          <w:spacing w:val="-11"/>
        </w:rPr>
        <w:t xml:space="preserve"> </w:t>
      </w:r>
      <w:r w:rsidR="00FF0337">
        <w:t>not</w:t>
      </w:r>
      <w:r w:rsidR="00FF0337" w:rsidRPr="006E247F">
        <w:rPr>
          <w:spacing w:val="-11"/>
        </w:rPr>
        <w:t xml:space="preserve"> </w:t>
      </w:r>
      <w:r w:rsidR="00FF0337">
        <w:t>so</w:t>
      </w:r>
      <w:r w:rsidR="00FF0337" w:rsidRPr="006E247F">
        <w:rPr>
          <w:spacing w:val="-11"/>
        </w:rPr>
        <w:t xml:space="preserve"> </w:t>
      </w:r>
      <w:r w:rsidR="00FF0337">
        <w:t>entitled,</w:t>
      </w:r>
      <w:r w:rsidR="00FF0337" w:rsidRPr="006E247F">
        <w:rPr>
          <w:spacing w:val="-11"/>
        </w:rPr>
        <w:t xml:space="preserve"> </w:t>
      </w:r>
      <w:r w:rsidR="00FF0337">
        <w:t>and</w:t>
      </w:r>
      <w:r w:rsidR="00FF0337" w:rsidRPr="006E247F">
        <w:rPr>
          <w:spacing w:val="-10"/>
        </w:rPr>
        <w:t xml:space="preserve"> </w:t>
      </w:r>
      <w:r w:rsidR="00FF0337">
        <w:t>that this</w:t>
      </w:r>
      <w:r w:rsidR="00FF0337" w:rsidRPr="006E247F">
        <w:rPr>
          <w:spacing w:val="-14"/>
        </w:rPr>
        <w:t xml:space="preserve"> </w:t>
      </w:r>
      <w:r w:rsidR="00FF0337">
        <w:t>conduct</w:t>
      </w:r>
      <w:r w:rsidR="00FF0337" w:rsidRPr="006E247F">
        <w:rPr>
          <w:spacing w:val="-14"/>
        </w:rPr>
        <w:t xml:space="preserve"> </w:t>
      </w:r>
      <w:r w:rsidR="00FF0337">
        <w:t>amounted</w:t>
      </w:r>
      <w:r w:rsidR="00FF0337" w:rsidRPr="006E247F">
        <w:rPr>
          <w:spacing w:val="-13"/>
        </w:rPr>
        <w:t xml:space="preserve"> </w:t>
      </w:r>
      <w:r w:rsidR="00FF0337">
        <w:t>to</w:t>
      </w:r>
      <w:r w:rsidR="00FF0337" w:rsidRPr="006E247F">
        <w:rPr>
          <w:spacing w:val="-14"/>
        </w:rPr>
        <w:t xml:space="preserve"> </w:t>
      </w:r>
      <w:r w:rsidR="00FF0337">
        <w:t>R</w:t>
      </w:r>
      <w:r w:rsidR="001F5962">
        <w:t>S</w:t>
      </w:r>
      <w:r w:rsidR="00FF0337" w:rsidRPr="006E247F">
        <w:rPr>
          <w:spacing w:val="-13"/>
        </w:rPr>
        <w:t xml:space="preserve"> </w:t>
      </w:r>
      <w:r w:rsidR="00FF0337">
        <w:t>preferring</w:t>
      </w:r>
      <w:r w:rsidR="00FF0337" w:rsidRPr="006E247F">
        <w:rPr>
          <w:spacing w:val="-16"/>
        </w:rPr>
        <w:t xml:space="preserve"> </w:t>
      </w:r>
      <w:r w:rsidR="00FF0337">
        <w:t>its</w:t>
      </w:r>
      <w:r w:rsidR="00FF0337" w:rsidRPr="006E247F">
        <w:rPr>
          <w:spacing w:val="-11"/>
        </w:rPr>
        <w:t xml:space="preserve"> </w:t>
      </w:r>
      <w:r w:rsidR="00FF0337">
        <w:t>own</w:t>
      </w:r>
      <w:r w:rsidR="00FF0337" w:rsidRPr="006E247F">
        <w:rPr>
          <w:spacing w:val="-15"/>
        </w:rPr>
        <w:t xml:space="preserve"> </w:t>
      </w:r>
      <w:r w:rsidR="00FF0337">
        <w:t>interests</w:t>
      </w:r>
      <w:r w:rsidR="00FF0337" w:rsidRPr="006E247F">
        <w:rPr>
          <w:spacing w:val="-13"/>
        </w:rPr>
        <w:t xml:space="preserve"> </w:t>
      </w:r>
      <w:r w:rsidR="00FF0337">
        <w:t>to</w:t>
      </w:r>
      <w:r w:rsidR="00FF0337" w:rsidRPr="006E247F">
        <w:rPr>
          <w:spacing w:val="-14"/>
        </w:rPr>
        <w:t xml:space="preserve"> </w:t>
      </w:r>
      <w:r w:rsidR="00FF0337">
        <w:t>its</w:t>
      </w:r>
      <w:r w:rsidR="00FF0337" w:rsidRPr="006E247F">
        <w:rPr>
          <w:spacing w:val="-13"/>
        </w:rPr>
        <w:t xml:space="preserve"> </w:t>
      </w:r>
      <w:r w:rsidR="00FF0337">
        <w:t>client’s</w:t>
      </w:r>
      <w:r w:rsidR="00FF0337" w:rsidRPr="006E247F">
        <w:rPr>
          <w:spacing w:val="-14"/>
        </w:rPr>
        <w:t xml:space="preserve"> </w:t>
      </w:r>
      <w:r w:rsidR="00FF0337">
        <w:t>interests,</w:t>
      </w:r>
      <w:r w:rsidR="00FF0337" w:rsidRPr="006E247F">
        <w:rPr>
          <w:spacing w:val="-16"/>
        </w:rPr>
        <w:t xml:space="preserve"> </w:t>
      </w:r>
      <w:r w:rsidR="00FF0337">
        <w:t>cannot</w:t>
      </w:r>
      <w:r w:rsidR="00FF0337" w:rsidRPr="006E247F">
        <w:rPr>
          <w:spacing w:val="-16"/>
        </w:rPr>
        <w:t xml:space="preserve"> </w:t>
      </w:r>
      <w:r w:rsidR="00FF0337">
        <w:t>be correct</w:t>
      </w:r>
      <w:r w:rsidR="00FF0337" w:rsidRPr="006E247F">
        <w:rPr>
          <w:spacing w:val="-15"/>
        </w:rPr>
        <w:t xml:space="preserve"> </w:t>
      </w:r>
      <w:r w:rsidR="00FF0337">
        <w:t>for</w:t>
      </w:r>
      <w:r w:rsidR="00FF0337" w:rsidRPr="006E247F">
        <w:rPr>
          <w:spacing w:val="-17"/>
        </w:rPr>
        <w:t xml:space="preserve"> </w:t>
      </w:r>
      <w:r w:rsidR="00FF0337">
        <w:t>a</w:t>
      </w:r>
      <w:r w:rsidR="00FF0337" w:rsidRPr="006E247F">
        <w:rPr>
          <w:spacing w:val="-17"/>
        </w:rPr>
        <w:t xml:space="preserve"> </w:t>
      </w:r>
      <w:r w:rsidR="00FF0337">
        <w:t>simple</w:t>
      </w:r>
      <w:r w:rsidR="00FF0337" w:rsidRPr="006E247F">
        <w:rPr>
          <w:spacing w:val="-16"/>
        </w:rPr>
        <w:t xml:space="preserve"> </w:t>
      </w:r>
      <w:r w:rsidR="00FF0337">
        <w:t>reason:</w:t>
      </w:r>
      <w:r w:rsidR="00FF0337" w:rsidRPr="006E247F">
        <w:rPr>
          <w:spacing w:val="-15"/>
        </w:rPr>
        <w:t xml:space="preserve"> </w:t>
      </w:r>
      <w:r w:rsidR="00FF0337">
        <w:t>the</w:t>
      </w:r>
      <w:r w:rsidR="00FF0337" w:rsidRPr="006E247F">
        <w:rPr>
          <w:spacing w:val="-16"/>
        </w:rPr>
        <w:t xml:space="preserve"> </w:t>
      </w:r>
      <w:r w:rsidR="00FF0337">
        <w:t>£1.1</w:t>
      </w:r>
      <w:r w:rsidR="00FF0337" w:rsidRPr="006E247F">
        <w:rPr>
          <w:spacing w:val="-16"/>
        </w:rPr>
        <w:t xml:space="preserve"> </w:t>
      </w:r>
      <w:r w:rsidR="00FF0337">
        <w:t>million</w:t>
      </w:r>
      <w:r w:rsidR="00FF0337" w:rsidRPr="006E247F">
        <w:rPr>
          <w:spacing w:val="-15"/>
        </w:rPr>
        <w:t xml:space="preserve"> </w:t>
      </w:r>
      <w:r w:rsidR="00FF0337">
        <w:t>was</w:t>
      </w:r>
      <w:r w:rsidR="00FF0337" w:rsidRPr="006E247F">
        <w:rPr>
          <w:spacing w:val="-16"/>
        </w:rPr>
        <w:t xml:space="preserve"> </w:t>
      </w:r>
      <w:r w:rsidR="00FF0337">
        <w:t>not</w:t>
      </w:r>
      <w:r w:rsidR="00FF0337" w:rsidRPr="006E247F">
        <w:rPr>
          <w:spacing w:val="-15"/>
        </w:rPr>
        <w:t xml:space="preserve"> </w:t>
      </w:r>
      <w:r w:rsidR="00FF0337">
        <w:t>paid</w:t>
      </w:r>
      <w:r w:rsidR="00FF0337" w:rsidRPr="006E247F">
        <w:rPr>
          <w:spacing w:val="-15"/>
        </w:rPr>
        <w:t xml:space="preserve"> </w:t>
      </w:r>
      <w:r w:rsidR="00FF0337">
        <w:t>into</w:t>
      </w:r>
      <w:r w:rsidR="00FF0337" w:rsidRPr="006E247F">
        <w:rPr>
          <w:spacing w:val="-16"/>
        </w:rPr>
        <w:t xml:space="preserve"> </w:t>
      </w:r>
      <w:r w:rsidR="00FF0337">
        <w:t>office</w:t>
      </w:r>
      <w:r w:rsidR="00FF0337" w:rsidRPr="006E247F">
        <w:rPr>
          <w:spacing w:val="-20"/>
        </w:rPr>
        <w:t xml:space="preserve"> </w:t>
      </w:r>
      <w:r w:rsidR="00FF0337" w:rsidRPr="006E247F">
        <w:rPr>
          <w:spacing w:val="-3"/>
        </w:rPr>
        <w:t>account</w:t>
      </w:r>
      <w:r w:rsidR="00FF0337" w:rsidRPr="006E247F">
        <w:rPr>
          <w:spacing w:val="-20"/>
        </w:rPr>
        <w:t xml:space="preserve"> </w:t>
      </w:r>
      <w:r w:rsidR="00FF0337">
        <w:t>to</w:t>
      </w:r>
      <w:r w:rsidR="00FF0337" w:rsidRPr="006E247F">
        <w:rPr>
          <w:spacing w:val="-21"/>
        </w:rPr>
        <w:t xml:space="preserve"> </w:t>
      </w:r>
      <w:r w:rsidR="00FF0337" w:rsidRPr="006E247F">
        <w:rPr>
          <w:spacing w:val="-3"/>
        </w:rPr>
        <w:t>benefit</w:t>
      </w:r>
      <w:r w:rsidR="00FF0337" w:rsidRPr="006E247F">
        <w:rPr>
          <w:spacing w:val="-20"/>
        </w:rPr>
        <w:t xml:space="preserve"> </w:t>
      </w:r>
      <w:r w:rsidR="00FF0337">
        <w:t>R</w:t>
      </w:r>
      <w:r w:rsidR="001F5962">
        <w:t>S</w:t>
      </w:r>
      <w:r w:rsidR="00FF0337">
        <w:t>, but remained in client account to be used to fund</w:t>
      </w:r>
      <w:r w:rsidR="00FF0337" w:rsidRPr="006E247F">
        <w:rPr>
          <w:spacing w:val="-2"/>
        </w:rPr>
        <w:t xml:space="preserve"> </w:t>
      </w:r>
      <w:r w:rsidR="00FF0337">
        <w:t>disbursements.</w:t>
      </w:r>
    </w:p>
    <w:p w14:paraId="46E800C9" w14:textId="0977C249" w:rsidR="008D2AA1" w:rsidRDefault="00FF0337" w:rsidP="008D2AA1">
      <w:pPr>
        <w:pStyle w:val="ParaLevel1"/>
        <w:spacing w:line="360" w:lineRule="auto"/>
        <w:ind w:left="-130" w:right="-1134"/>
        <w:rPr>
          <w:szCs w:val="24"/>
        </w:rPr>
      </w:pPr>
      <w:r>
        <w:t xml:space="preserve">RS asserts that </w:t>
      </w:r>
      <w:r w:rsidRPr="00FF0337">
        <w:t>the court need not detain itself for long on this issue, because whatever the rights and wrongs of the non-payment over of the £1.1 million (and R</w:t>
      </w:r>
      <w:r w:rsidR="001F5962">
        <w:t>S</w:t>
      </w:r>
      <w:r w:rsidRPr="00FF0337">
        <w:t xml:space="preserve"> could make </w:t>
      </w:r>
      <w:r w:rsidRPr="00FF0337">
        <w:rPr>
          <w:spacing w:val="-3"/>
        </w:rPr>
        <w:t xml:space="preserve">yet </w:t>
      </w:r>
      <w:r w:rsidRPr="00FF0337">
        <w:t>further points in relation to this), and whether or not this amounted to a repudiatory breach of the August Agreement (it is not alleged to be a repudiatory breach of the retainer),</w:t>
      </w:r>
      <w:r w:rsidRPr="00FF0337">
        <w:rPr>
          <w:spacing w:val="-14"/>
        </w:rPr>
        <w:t xml:space="preserve"> </w:t>
      </w:r>
      <w:r w:rsidRPr="00FF0337">
        <w:t>GEHC</w:t>
      </w:r>
      <w:r w:rsidRPr="00FF0337">
        <w:rPr>
          <w:spacing w:val="-14"/>
        </w:rPr>
        <w:t xml:space="preserve"> </w:t>
      </w:r>
      <w:r w:rsidRPr="00FF0337">
        <w:t>does</w:t>
      </w:r>
      <w:r w:rsidRPr="00FF0337">
        <w:rPr>
          <w:spacing w:val="-14"/>
        </w:rPr>
        <w:t xml:space="preserve"> </w:t>
      </w:r>
      <w:r w:rsidRPr="00FF0337">
        <w:t>not</w:t>
      </w:r>
      <w:r w:rsidRPr="00FF0337">
        <w:rPr>
          <w:spacing w:val="-14"/>
        </w:rPr>
        <w:t xml:space="preserve"> </w:t>
      </w:r>
      <w:r w:rsidRPr="00FF0337">
        <w:t>and</w:t>
      </w:r>
      <w:r w:rsidRPr="00FF0337">
        <w:rPr>
          <w:spacing w:val="-14"/>
        </w:rPr>
        <w:t xml:space="preserve"> </w:t>
      </w:r>
      <w:r w:rsidRPr="00FF0337">
        <w:t>cannot</w:t>
      </w:r>
      <w:r w:rsidRPr="00FF0337">
        <w:rPr>
          <w:spacing w:val="-14"/>
        </w:rPr>
        <w:t xml:space="preserve"> </w:t>
      </w:r>
      <w:r w:rsidRPr="00FF0337">
        <w:t>assert</w:t>
      </w:r>
      <w:r w:rsidRPr="00FF0337">
        <w:rPr>
          <w:spacing w:val="-14"/>
        </w:rPr>
        <w:t xml:space="preserve"> </w:t>
      </w:r>
      <w:r w:rsidRPr="00FF0337">
        <w:t>that</w:t>
      </w:r>
      <w:r w:rsidRPr="00FF0337">
        <w:rPr>
          <w:spacing w:val="-14"/>
        </w:rPr>
        <w:t xml:space="preserve"> </w:t>
      </w:r>
      <w:r w:rsidRPr="00FF0337">
        <w:t>GEHC</w:t>
      </w:r>
      <w:r w:rsidRPr="00FF0337">
        <w:rPr>
          <w:spacing w:val="-14"/>
        </w:rPr>
        <w:t xml:space="preserve"> </w:t>
      </w:r>
      <w:r w:rsidRPr="00FF0337">
        <w:t>accepted</w:t>
      </w:r>
      <w:r w:rsidRPr="00FF0337">
        <w:rPr>
          <w:spacing w:val="-15"/>
        </w:rPr>
        <w:t xml:space="preserve"> </w:t>
      </w:r>
      <w:r w:rsidRPr="00FF0337">
        <w:t>a</w:t>
      </w:r>
      <w:r w:rsidRPr="00FF0337">
        <w:rPr>
          <w:spacing w:val="-14"/>
        </w:rPr>
        <w:t xml:space="preserve"> </w:t>
      </w:r>
      <w:r w:rsidRPr="00FF0337">
        <w:t>repudiatory</w:t>
      </w:r>
      <w:r w:rsidRPr="00FF0337">
        <w:rPr>
          <w:spacing w:val="-24"/>
        </w:rPr>
        <w:t xml:space="preserve"> </w:t>
      </w:r>
      <w:r w:rsidRPr="00FF0337">
        <w:t>breach</w:t>
      </w:r>
      <w:r w:rsidRPr="00FF0337">
        <w:rPr>
          <w:spacing w:val="-15"/>
        </w:rPr>
        <w:t xml:space="preserve"> </w:t>
      </w:r>
      <w:r w:rsidRPr="00FF0337">
        <w:rPr>
          <w:b/>
        </w:rPr>
        <w:t>of the</w:t>
      </w:r>
      <w:r w:rsidRPr="00FF0337">
        <w:rPr>
          <w:b/>
          <w:spacing w:val="-16"/>
        </w:rPr>
        <w:t xml:space="preserve"> </w:t>
      </w:r>
      <w:r w:rsidRPr="00FF0337">
        <w:rPr>
          <w:b/>
        </w:rPr>
        <w:t>retainer</w:t>
      </w:r>
      <w:r w:rsidRPr="00FF0337">
        <w:t>,</w:t>
      </w:r>
      <w:r w:rsidRPr="00FF0337">
        <w:rPr>
          <w:spacing w:val="-14"/>
        </w:rPr>
        <w:t xml:space="preserve"> </w:t>
      </w:r>
      <w:r w:rsidRPr="00FF0337">
        <w:t>because</w:t>
      </w:r>
      <w:r w:rsidRPr="00FF0337">
        <w:rPr>
          <w:spacing w:val="-16"/>
        </w:rPr>
        <w:t xml:space="preserve"> </w:t>
      </w:r>
      <w:r w:rsidRPr="00FF0337">
        <w:t>apart</w:t>
      </w:r>
      <w:r w:rsidRPr="00FF0337">
        <w:rPr>
          <w:spacing w:val="-15"/>
        </w:rPr>
        <w:t xml:space="preserve"> </w:t>
      </w:r>
      <w:r w:rsidRPr="00FF0337">
        <w:t>from</w:t>
      </w:r>
      <w:r w:rsidRPr="00FF0337">
        <w:rPr>
          <w:spacing w:val="-15"/>
        </w:rPr>
        <w:t xml:space="preserve"> </w:t>
      </w:r>
      <w:r w:rsidRPr="00FF0337">
        <w:t>anything</w:t>
      </w:r>
      <w:r w:rsidRPr="00FF0337">
        <w:rPr>
          <w:spacing w:val="-17"/>
        </w:rPr>
        <w:t xml:space="preserve"> </w:t>
      </w:r>
      <w:r w:rsidRPr="00FF0337">
        <w:t>else</w:t>
      </w:r>
      <w:r w:rsidRPr="00FF0337">
        <w:rPr>
          <w:spacing w:val="-15"/>
        </w:rPr>
        <w:t xml:space="preserve"> </w:t>
      </w:r>
      <w:r w:rsidRPr="00FF0337">
        <w:t>the</w:t>
      </w:r>
      <w:r w:rsidRPr="00FF0337">
        <w:rPr>
          <w:spacing w:val="-15"/>
        </w:rPr>
        <w:t xml:space="preserve"> </w:t>
      </w:r>
      <w:r w:rsidRPr="00FF0337">
        <w:t>acceptance</w:t>
      </w:r>
      <w:r w:rsidRPr="00FF0337">
        <w:rPr>
          <w:spacing w:val="-16"/>
        </w:rPr>
        <w:t xml:space="preserve"> </w:t>
      </w:r>
      <w:r w:rsidRPr="00FF0337">
        <w:t>of</w:t>
      </w:r>
      <w:r w:rsidRPr="00FF0337">
        <w:rPr>
          <w:spacing w:val="-15"/>
        </w:rPr>
        <w:t xml:space="preserve"> </w:t>
      </w:r>
      <w:r w:rsidRPr="00FF0337">
        <w:t>a</w:t>
      </w:r>
      <w:r w:rsidRPr="00FF0337">
        <w:rPr>
          <w:spacing w:val="-16"/>
        </w:rPr>
        <w:t xml:space="preserve"> </w:t>
      </w:r>
      <w:r w:rsidRPr="00FF0337">
        <w:t>repudiatory</w:t>
      </w:r>
      <w:r w:rsidRPr="00FF0337">
        <w:rPr>
          <w:spacing w:val="-22"/>
        </w:rPr>
        <w:t xml:space="preserve"> </w:t>
      </w:r>
      <w:r w:rsidRPr="00FF0337">
        <w:t>breach</w:t>
      </w:r>
      <w:r w:rsidRPr="00FF0337">
        <w:rPr>
          <w:spacing w:val="-14"/>
        </w:rPr>
        <w:t xml:space="preserve"> </w:t>
      </w:r>
      <w:r w:rsidRPr="00FF0337">
        <w:t>of the</w:t>
      </w:r>
      <w:r w:rsidRPr="00FF0337">
        <w:rPr>
          <w:spacing w:val="-15"/>
        </w:rPr>
        <w:t xml:space="preserve"> </w:t>
      </w:r>
      <w:r w:rsidRPr="00FF0337">
        <w:t>retainer</w:t>
      </w:r>
      <w:r w:rsidRPr="00FF0337">
        <w:rPr>
          <w:spacing w:val="-14"/>
        </w:rPr>
        <w:t xml:space="preserve"> </w:t>
      </w:r>
      <w:r w:rsidRPr="00FF0337">
        <w:t>would</w:t>
      </w:r>
      <w:r w:rsidRPr="00FF0337">
        <w:rPr>
          <w:spacing w:val="-13"/>
        </w:rPr>
        <w:t xml:space="preserve"> </w:t>
      </w:r>
      <w:r w:rsidRPr="00FF0337">
        <w:t>bring</w:t>
      </w:r>
      <w:r w:rsidRPr="00FF0337">
        <w:rPr>
          <w:spacing w:val="-17"/>
        </w:rPr>
        <w:t xml:space="preserve"> </w:t>
      </w:r>
      <w:r w:rsidRPr="00FF0337">
        <w:t>the</w:t>
      </w:r>
      <w:r w:rsidRPr="00FF0337">
        <w:rPr>
          <w:spacing w:val="-14"/>
        </w:rPr>
        <w:t xml:space="preserve"> </w:t>
      </w:r>
      <w:r w:rsidRPr="00FF0337">
        <w:t>retainer</w:t>
      </w:r>
      <w:r w:rsidRPr="00FF0337">
        <w:rPr>
          <w:spacing w:val="-14"/>
        </w:rPr>
        <w:t xml:space="preserve"> </w:t>
      </w:r>
      <w:r w:rsidRPr="00FF0337">
        <w:t>to</w:t>
      </w:r>
      <w:r w:rsidRPr="00FF0337">
        <w:rPr>
          <w:spacing w:val="-13"/>
        </w:rPr>
        <w:t xml:space="preserve"> </w:t>
      </w:r>
      <w:r w:rsidRPr="00FF0337">
        <w:t>an</w:t>
      </w:r>
      <w:r w:rsidRPr="00FF0337">
        <w:rPr>
          <w:spacing w:val="-14"/>
        </w:rPr>
        <w:t xml:space="preserve"> </w:t>
      </w:r>
      <w:r w:rsidRPr="00FF0337">
        <w:t>end.</w:t>
      </w:r>
      <w:r w:rsidRPr="00FF0337">
        <w:rPr>
          <w:spacing w:val="34"/>
        </w:rPr>
        <w:t xml:space="preserve"> </w:t>
      </w:r>
      <w:r>
        <w:t>I</w:t>
      </w:r>
      <w:r w:rsidRPr="00FF0337">
        <w:t>t</w:t>
      </w:r>
      <w:r w:rsidRPr="00FF0337">
        <w:rPr>
          <w:spacing w:val="-15"/>
        </w:rPr>
        <w:t xml:space="preserve"> </w:t>
      </w:r>
      <w:r w:rsidRPr="00FF0337">
        <w:t>is</w:t>
      </w:r>
      <w:r w:rsidRPr="00FF0337">
        <w:rPr>
          <w:spacing w:val="-16"/>
        </w:rPr>
        <w:t xml:space="preserve"> </w:t>
      </w:r>
      <w:proofErr w:type="gramStart"/>
      <w:r w:rsidRPr="00FF0337">
        <w:t>absolutely</w:t>
      </w:r>
      <w:r w:rsidRPr="00FF0337">
        <w:rPr>
          <w:spacing w:val="-23"/>
        </w:rPr>
        <w:t xml:space="preserve"> </w:t>
      </w:r>
      <w:r w:rsidRPr="00FF0337">
        <w:t>clear</w:t>
      </w:r>
      <w:proofErr w:type="gramEnd"/>
      <w:r w:rsidRPr="00FF0337">
        <w:rPr>
          <w:spacing w:val="-17"/>
        </w:rPr>
        <w:t xml:space="preserve"> </w:t>
      </w:r>
      <w:r w:rsidRPr="00FF0337">
        <w:t>that GEHC</w:t>
      </w:r>
      <w:r w:rsidRPr="00FF0337">
        <w:rPr>
          <w:spacing w:val="-2"/>
        </w:rPr>
        <w:t xml:space="preserve"> </w:t>
      </w:r>
      <w:r w:rsidRPr="00FF0337">
        <w:t>was</w:t>
      </w:r>
      <w:r w:rsidRPr="00FF0337">
        <w:rPr>
          <w:spacing w:val="-2"/>
        </w:rPr>
        <w:t xml:space="preserve"> </w:t>
      </w:r>
      <w:r w:rsidRPr="00FF0337">
        <w:t>insistent</w:t>
      </w:r>
      <w:r w:rsidRPr="00FF0337">
        <w:rPr>
          <w:spacing w:val="-1"/>
        </w:rPr>
        <w:t xml:space="preserve"> </w:t>
      </w:r>
      <w:r w:rsidRPr="00FF0337">
        <w:t>that</w:t>
      </w:r>
      <w:r w:rsidRPr="00FF0337">
        <w:rPr>
          <w:spacing w:val="-4"/>
        </w:rPr>
        <w:t xml:space="preserve"> </w:t>
      </w:r>
      <w:r w:rsidRPr="00FF0337">
        <w:t>R</w:t>
      </w:r>
      <w:r w:rsidR="0080725E">
        <w:t>S should</w:t>
      </w:r>
      <w:r w:rsidRPr="00FF0337">
        <w:rPr>
          <w:spacing w:val="-3"/>
        </w:rPr>
        <w:t xml:space="preserve"> </w:t>
      </w:r>
      <w:r w:rsidRPr="00FF0337">
        <w:t>continue</w:t>
      </w:r>
      <w:r w:rsidRPr="00FF0337">
        <w:rPr>
          <w:spacing w:val="-6"/>
        </w:rPr>
        <w:t xml:space="preserve"> </w:t>
      </w:r>
      <w:r w:rsidRPr="00FF0337">
        <w:t>to</w:t>
      </w:r>
      <w:r w:rsidRPr="00FF0337">
        <w:rPr>
          <w:spacing w:val="-4"/>
        </w:rPr>
        <w:t xml:space="preserve"> </w:t>
      </w:r>
      <w:r w:rsidRPr="00FF0337">
        <w:t>act</w:t>
      </w:r>
      <w:r w:rsidRPr="00FF0337">
        <w:rPr>
          <w:spacing w:val="-3"/>
        </w:rPr>
        <w:t xml:space="preserve"> </w:t>
      </w:r>
      <w:r w:rsidRPr="00FF0337">
        <w:t>for</w:t>
      </w:r>
      <w:r w:rsidRPr="00FF0337">
        <w:rPr>
          <w:spacing w:val="-6"/>
        </w:rPr>
        <w:t xml:space="preserve"> </w:t>
      </w:r>
      <w:r w:rsidRPr="00FF0337">
        <w:t>them</w:t>
      </w:r>
      <w:r w:rsidRPr="00FF0337">
        <w:rPr>
          <w:spacing w:val="-4"/>
        </w:rPr>
        <w:t xml:space="preserve"> </w:t>
      </w:r>
      <w:r w:rsidRPr="00FF0337">
        <w:t>under</w:t>
      </w:r>
      <w:r w:rsidRPr="00FF0337">
        <w:rPr>
          <w:spacing w:val="-6"/>
        </w:rPr>
        <w:t xml:space="preserve"> </w:t>
      </w:r>
      <w:r w:rsidRPr="00FF0337">
        <w:t>CFA3,</w:t>
      </w:r>
      <w:r w:rsidRPr="00FF0337">
        <w:rPr>
          <w:spacing w:val="-4"/>
        </w:rPr>
        <w:t xml:space="preserve"> </w:t>
      </w:r>
      <w:r w:rsidRPr="00FF0337">
        <w:t>albeit</w:t>
      </w:r>
      <w:r w:rsidRPr="00FF0337">
        <w:rPr>
          <w:spacing w:val="-4"/>
        </w:rPr>
        <w:t xml:space="preserve"> </w:t>
      </w:r>
      <w:r w:rsidRPr="00FF0337">
        <w:t>yoked</w:t>
      </w:r>
      <w:r w:rsidRPr="00FF0337">
        <w:rPr>
          <w:spacing w:val="-4"/>
        </w:rPr>
        <w:t xml:space="preserve"> </w:t>
      </w:r>
      <w:r w:rsidRPr="00FF0337">
        <w:t>uneasily into</w:t>
      </w:r>
      <w:r w:rsidRPr="00FF0337">
        <w:rPr>
          <w:spacing w:val="-18"/>
        </w:rPr>
        <w:t xml:space="preserve"> </w:t>
      </w:r>
      <w:r w:rsidRPr="00FF0337">
        <w:t>harness</w:t>
      </w:r>
      <w:r w:rsidRPr="00FF0337">
        <w:rPr>
          <w:spacing w:val="-17"/>
        </w:rPr>
        <w:t xml:space="preserve"> </w:t>
      </w:r>
      <w:r w:rsidRPr="00FF0337">
        <w:t>with</w:t>
      </w:r>
      <w:r w:rsidRPr="00FF0337">
        <w:rPr>
          <w:spacing w:val="-16"/>
        </w:rPr>
        <w:t xml:space="preserve"> </w:t>
      </w:r>
      <w:r w:rsidRPr="00FF0337">
        <w:t>Bird</w:t>
      </w:r>
      <w:r w:rsidRPr="00FF0337">
        <w:rPr>
          <w:spacing w:val="-18"/>
        </w:rPr>
        <w:t xml:space="preserve"> </w:t>
      </w:r>
      <w:r w:rsidRPr="00FF0337">
        <w:t>&amp;</w:t>
      </w:r>
      <w:r w:rsidRPr="00FF0337">
        <w:rPr>
          <w:spacing w:val="-19"/>
        </w:rPr>
        <w:t xml:space="preserve"> </w:t>
      </w:r>
      <w:r w:rsidRPr="00FF0337">
        <w:t>Bird.</w:t>
      </w:r>
      <w:r w:rsidRPr="00FF0337">
        <w:rPr>
          <w:spacing w:val="25"/>
        </w:rPr>
        <w:t xml:space="preserve"> </w:t>
      </w:r>
      <w:r w:rsidRPr="00FF0337">
        <w:t>See</w:t>
      </w:r>
      <w:r w:rsidRPr="00FF0337">
        <w:rPr>
          <w:spacing w:val="-16"/>
        </w:rPr>
        <w:t xml:space="preserve"> </w:t>
      </w:r>
      <w:r w:rsidRPr="00FF0337">
        <w:t>{I23}</w:t>
      </w:r>
      <w:r w:rsidRPr="00FF0337">
        <w:rPr>
          <w:spacing w:val="-18"/>
        </w:rPr>
        <w:t xml:space="preserve"> </w:t>
      </w:r>
      <w:r w:rsidRPr="00FF0337">
        <w:t>and</w:t>
      </w:r>
      <w:r w:rsidRPr="00FF0337">
        <w:rPr>
          <w:spacing w:val="-17"/>
        </w:rPr>
        <w:t xml:space="preserve"> </w:t>
      </w:r>
      <w:r w:rsidRPr="00FF0337">
        <w:t>Mr</w:t>
      </w:r>
      <w:r w:rsidRPr="00FF0337">
        <w:rPr>
          <w:spacing w:val="-18"/>
        </w:rPr>
        <w:t xml:space="preserve"> </w:t>
      </w:r>
      <w:r w:rsidRPr="00FF0337">
        <w:t>de</w:t>
      </w:r>
      <w:r w:rsidRPr="00FF0337">
        <w:rPr>
          <w:spacing w:val="-18"/>
        </w:rPr>
        <w:t xml:space="preserve"> </w:t>
      </w:r>
      <w:r w:rsidRPr="00FF0337">
        <w:t>Clare’s</w:t>
      </w:r>
      <w:r w:rsidRPr="00FF0337">
        <w:rPr>
          <w:spacing w:val="-18"/>
        </w:rPr>
        <w:t xml:space="preserve"> </w:t>
      </w:r>
      <w:r w:rsidRPr="00FF0337">
        <w:t>evidence</w:t>
      </w:r>
      <w:r w:rsidRPr="00FF0337">
        <w:rPr>
          <w:spacing w:val="-23"/>
        </w:rPr>
        <w:t xml:space="preserve"> </w:t>
      </w:r>
      <w:r w:rsidRPr="00FF0337">
        <w:t>at</w:t>
      </w:r>
      <w:r w:rsidRPr="00FF0337">
        <w:rPr>
          <w:spacing w:val="-21"/>
        </w:rPr>
        <w:t xml:space="preserve"> </w:t>
      </w:r>
      <w:r w:rsidRPr="00FF0337">
        <w:rPr>
          <w:spacing w:val="-3"/>
        </w:rPr>
        <w:t>{K5/p</w:t>
      </w:r>
      <w:r w:rsidRPr="00FF0337">
        <w:rPr>
          <w:spacing w:val="-22"/>
        </w:rPr>
        <w:t xml:space="preserve"> </w:t>
      </w:r>
      <w:r w:rsidRPr="00FF0337">
        <w:t>63/line</w:t>
      </w:r>
      <w:r w:rsidRPr="00FF0337">
        <w:rPr>
          <w:spacing w:val="-23"/>
        </w:rPr>
        <w:t xml:space="preserve"> </w:t>
      </w:r>
      <w:r w:rsidRPr="00FF0337">
        <w:t xml:space="preserve">19 to p 64/line 9}. </w:t>
      </w:r>
      <w:r w:rsidR="0080725E">
        <w:t>I</w:t>
      </w:r>
      <w:r w:rsidRPr="00FF0337">
        <w:t xml:space="preserve">f a repudiatory breach is not </w:t>
      </w:r>
      <w:r w:rsidR="0008026A" w:rsidRPr="00FF0337">
        <w:t>accepted,</w:t>
      </w:r>
      <w:r w:rsidRPr="00FF0337">
        <w:t xml:space="preserve"> then the retainer continues.</w:t>
      </w:r>
    </w:p>
    <w:p w14:paraId="4D64623F" w14:textId="77777777" w:rsidR="00D93F7F" w:rsidRPr="00D93F7F" w:rsidRDefault="00FF0337" w:rsidP="008D2AA1">
      <w:pPr>
        <w:pStyle w:val="ParaLevel1"/>
        <w:spacing w:line="360" w:lineRule="auto"/>
        <w:ind w:left="-130" w:right="-1134"/>
        <w:rPr>
          <w:szCs w:val="24"/>
        </w:rPr>
      </w:pPr>
      <w:r w:rsidRPr="0080725E">
        <w:lastRenderedPageBreak/>
        <w:t>With the retainer on foot, and any right of GEHC to terminate</w:t>
      </w:r>
      <w:r w:rsidRPr="008D2AA1">
        <w:rPr>
          <w:spacing w:val="-17"/>
        </w:rPr>
        <w:t xml:space="preserve"> </w:t>
      </w:r>
      <w:r w:rsidRPr="0080725E">
        <w:t>it</w:t>
      </w:r>
      <w:r w:rsidRPr="008D2AA1">
        <w:rPr>
          <w:spacing w:val="-16"/>
        </w:rPr>
        <w:t xml:space="preserve"> </w:t>
      </w:r>
      <w:r w:rsidRPr="0080725E">
        <w:t>not</w:t>
      </w:r>
      <w:r w:rsidRPr="008D2AA1">
        <w:rPr>
          <w:spacing w:val="-16"/>
        </w:rPr>
        <w:t xml:space="preserve"> </w:t>
      </w:r>
      <w:r w:rsidRPr="0080725E">
        <w:t>having</w:t>
      </w:r>
      <w:r w:rsidRPr="008D2AA1">
        <w:rPr>
          <w:spacing w:val="-19"/>
        </w:rPr>
        <w:t xml:space="preserve"> </w:t>
      </w:r>
      <w:r w:rsidRPr="0080725E">
        <w:t>been</w:t>
      </w:r>
      <w:r w:rsidRPr="008D2AA1">
        <w:rPr>
          <w:spacing w:val="-17"/>
        </w:rPr>
        <w:t xml:space="preserve"> </w:t>
      </w:r>
      <w:r w:rsidRPr="0080725E">
        <w:t>exercised,</w:t>
      </w:r>
      <w:r w:rsidRPr="008D2AA1">
        <w:rPr>
          <w:spacing w:val="-17"/>
        </w:rPr>
        <w:t xml:space="preserve"> </w:t>
      </w:r>
      <w:r w:rsidRPr="0080725E">
        <w:t>the</w:t>
      </w:r>
      <w:r w:rsidRPr="008D2AA1">
        <w:rPr>
          <w:spacing w:val="-16"/>
        </w:rPr>
        <w:t xml:space="preserve"> </w:t>
      </w:r>
      <w:r w:rsidRPr="0080725E">
        <w:t>contract</w:t>
      </w:r>
      <w:r w:rsidRPr="008D2AA1">
        <w:rPr>
          <w:spacing w:val="-16"/>
        </w:rPr>
        <w:t xml:space="preserve"> </w:t>
      </w:r>
      <w:r w:rsidRPr="0080725E">
        <w:t>remained</w:t>
      </w:r>
      <w:r w:rsidRPr="008D2AA1">
        <w:rPr>
          <w:spacing w:val="-22"/>
        </w:rPr>
        <w:t xml:space="preserve"> </w:t>
      </w:r>
      <w:r w:rsidRPr="0080725E">
        <w:t>in</w:t>
      </w:r>
      <w:r w:rsidRPr="008D2AA1">
        <w:rPr>
          <w:spacing w:val="-22"/>
        </w:rPr>
        <w:t xml:space="preserve"> </w:t>
      </w:r>
      <w:r w:rsidRPr="008D2AA1">
        <w:rPr>
          <w:spacing w:val="-3"/>
        </w:rPr>
        <w:t>place</w:t>
      </w:r>
      <w:r w:rsidRPr="008D2AA1">
        <w:rPr>
          <w:spacing w:val="-22"/>
        </w:rPr>
        <w:t xml:space="preserve"> </w:t>
      </w:r>
      <w:r w:rsidRPr="008D2AA1">
        <w:rPr>
          <w:spacing w:val="-3"/>
        </w:rPr>
        <w:t>for</w:t>
      </w:r>
      <w:r w:rsidRPr="008D2AA1">
        <w:rPr>
          <w:spacing w:val="-22"/>
        </w:rPr>
        <w:t xml:space="preserve"> </w:t>
      </w:r>
      <w:r w:rsidRPr="0080725E">
        <w:t>both</w:t>
      </w:r>
      <w:r w:rsidRPr="008D2AA1">
        <w:rPr>
          <w:spacing w:val="-21"/>
        </w:rPr>
        <w:t xml:space="preserve"> </w:t>
      </w:r>
      <w:r w:rsidRPr="008D2AA1">
        <w:rPr>
          <w:spacing w:val="-3"/>
        </w:rPr>
        <w:t>parties</w:t>
      </w:r>
      <w:r w:rsidRPr="008D2AA1">
        <w:rPr>
          <w:spacing w:val="-21"/>
        </w:rPr>
        <w:t xml:space="preserve"> </w:t>
      </w:r>
      <w:r w:rsidRPr="008D2AA1">
        <w:rPr>
          <w:spacing w:val="-3"/>
        </w:rPr>
        <w:t xml:space="preserve">and </w:t>
      </w:r>
      <w:r w:rsidRPr="0080725E">
        <w:t>R</w:t>
      </w:r>
      <w:r w:rsidR="0044106D">
        <w:t>S</w:t>
      </w:r>
      <w:r w:rsidRPr="0080725E">
        <w:t>’s</w:t>
      </w:r>
      <w:r w:rsidRPr="008D2AA1">
        <w:rPr>
          <w:spacing w:val="-5"/>
        </w:rPr>
        <w:t xml:space="preserve"> </w:t>
      </w:r>
      <w:r w:rsidRPr="0080725E">
        <w:t>rights</w:t>
      </w:r>
      <w:r w:rsidRPr="008D2AA1">
        <w:rPr>
          <w:spacing w:val="-3"/>
        </w:rPr>
        <w:t xml:space="preserve"> </w:t>
      </w:r>
      <w:r w:rsidRPr="0080725E">
        <w:t>to</w:t>
      </w:r>
      <w:r w:rsidRPr="008D2AA1">
        <w:rPr>
          <w:spacing w:val="-4"/>
        </w:rPr>
        <w:t xml:space="preserve"> </w:t>
      </w:r>
      <w:r w:rsidRPr="0080725E">
        <w:t>terminate</w:t>
      </w:r>
      <w:r w:rsidRPr="008D2AA1">
        <w:rPr>
          <w:spacing w:val="-4"/>
        </w:rPr>
        <w:t xml:space="preserve"> </w:t>
      </w:r>
      <w:r w:rsidRPr="0080725E">
        <w:t>the</w:t>
      </w:r>
      <w:r w:rsidRPr="008D2AA1">
        <w:rPr>
          <w:spacing w:val="-5"/>
        </w:rPr>
        <w:t xml:space="preserve"> </w:t>
      </w:r>
      <w:r w:rsidRPr="0080725E">
        <w:t>retainer</w:t>
      </w:r>
      <w:r w:rsidRPr="008D2AA1">
        <w:rPr>
          <w:spacing w:val="-5"/>
        </w:rPr>
        <w:t xml:space="preserve"> </w:t>
      </w:r>
      <w:r w:rsidRPr="0080725E">
        <w:t>if</w:t>
      </w:r>
      <w:r w:rsidRPr="008D2AA1">
        <w:rPr>
          <w:spacing w:val="-4"/>
        </w:rPr>
        <w:t xml:space="preserve"> </w:t>
      </w:r>
      <w:r w:rsidRPr="0080725E">
        <w:t>GEHC</w:t>
      </w:r>
      <w:r w:rsidRPr="008D2AA1">
        <w:rPr>
          <w:spacing w:val="-5"/>
        </w:rPr>
        <w:t xml:space="preserve"> </w:t>
      </w:r>
      <w:r w:rsidRPr="0080725E">
        <w:t>committed</w:t>
      </w:r>
      <w:r w:rsidRPr="008D2AA1">
        <w:rPr>
          <w:spacing w:val="-7"/>
        </w:rPr>
        <w:t xml:space="preserve"> </w:t>
      </w:r>
      <w:r w:rsidRPr="0080725E">
        <w:t>a</w:t>
      </w:r>
      <w:r w:rsidRPr="008D2AA1">
        <w:rPr>
          <w:spacing w:val="-7"/>
        </w:rPr>
        <w:t xml:space="preserve"> </w:t>
      </w:r>
      <w:r w:rsidRPr="0080725E">
        <w:t>repudiatory</w:t>
      </w:r>
      <w:r w:rsidRPr="008D2AA1">
        <w:rPr>
          <w:spacing w:val="-14"/>
        </w:rPr>
        <w:t xml:space="preserve"> </w:t>
      </w:r>
      <w:r w:rsidRPr="0080725E">
        <w:t>breach</w:t>
      </w:r>
      <w:r w:rsidRPr="008D2AA1">
        <w:rPr>
          <w:spacing w:val="-6"/>
        </w:rPr>
        <w:t xml:space="preserve"> </w:t>
      </w:r>
      <w:r w:rsidRPr="0080725E">
        <w:t>were</w:t>
      </w:r>
      <w:r w:rsidRPr="008D2AA1">
        <w:rPr>
          <w:spacing w:val="-8"/>
        </w:rPr>
        <w:t xml:space="preserve"> </w:t>
      </w:r>
      <w:r w:rsidRPr="0080725E">
        <w:t xml:space="preserve">fully preserved. </w:t>
      </w:r>
      <w:r w:rsidR="00D93F7F">
        <w:t>RS assert this</w:t>
      </w:r>
      <w:r w:rsidRPr="0080725E">
        <w:t xml:space="preserve"> is a matter of clear and long-established law: e</w:t>
      </w:r>
      <w:r w:rsidR="0044106D">
        <w:t>.</w:t>
      </w:r>
      <w:r w:rsidRPr="0080725E">
        <w:t>g</w:t>
      </w:r>
      <w:r w:rsidR="0044106D">
        <w:t>.</w:t>
      </w:r>
      <w:r w:rsidRPr="0080725E">
        <w:t xml:space="preserve"> </w:t>
      </w:r>
      <w:r w:rsidRPr="008D2AA1">
        <w:rPr>
          <w:i/>
          <w:iCs/>
        </w:rPr>
        <w:t>Fercometal Sarl v Mediterranean</w:t>
      </w:r>
      <w:r w:rsidRPr="008D2AA1">
        <w:rPr>
          <w:i/>
          <w:iCs/>
          <w:spacing w:val="-18"/>
        </w:rPr>
        <w:t xml:space="preserve"> </w:t>
      </w:r>
      <w:r w:rsidRPr="008D2AA1">
        <w:rPr>
          <w:i/>
          <w:iCs/>
        </w:rPr>
        <w:t>Shipping</w:t>
      </w:r>
      <w:r w:rsidRPr="008D2AA1">
        <w:rPr>
          <w:i/>
          <w:iCs/>
          <w:spacing w:val="-19"/>
        </w:rPr>
        <w:t xml:space="preserve"> </w:t>
      </w:r>
      <w:r w:rsidRPr="008D2AA1">
        <w:rPr>
          <w:i/>
          <w:iCs/>
        </w:rPr>
        <w:t>Co</w:t>
      </w:r>
      <w:r w:rsidRPr="008D2AA1">
        <w:rPr>
          <w:i/>
          <w:iCs/>
          <w:spacing w:val="-17"/>
        </w:rPr>
        <w:t xml:space="preserve"> </w:t>
      </w:r>
      <w:r w:rsidRPr="008D2AA1">
        <w:rPr>
          <w:i/>
          <w:iCs/>
        </w:rPr>
        <w:t>SA</w:t>
      </w:r>
      <w:r w:rsidRPr="008D2AA1">
        <w:rPr>
          <w:spacing w:val="-15"/>
        </w:rPr>
        <w:t xml:space="preserve"> </w:t>
      </w:r>
      <w:r w:rsidRPr="0080725E">
        <w:t>[1989]</w:t>
      </w:r>
      <w:r w:rsidRPr="008D2AA1">
        <w:rPr>
          <w:spacing w:val="-15"/>
        </w:rPr>
        <w:t xml:space="preserve"> </w:t>
      </w:r>
      <w:r w:rsidRPr="0080725E">
        <w:t>AC</w:t>
      </w:r>
      <w:r w:rsidRPr="008D2AA1">
        <w:rPr>
          <w:spacing w:val="-17"/>
        </w:rPr>
        <w:t xml:space="preserve"> </w:t>
      </w:r>
      <w:r w:rsidRPr="0080725E">
        <w:t>788,</w:t>
      </w:r>
      <w:r w:rsidRPr="008D2AA1">
        <w:rPr>
          <w:spacing w:val="-18"/>
        </w:rPr>
        <w:t xml:space="preserve"> </w:t>
      </w:r>
      <w:r w:rsidRPr="0080725E">
        <w:t>800-801,</w:t>
      </w:r>
      <w:r w:rsidRPr="008D2AA1">
        <w:rPr>
          <w:spacing w:val="-17"/>
        </w:rPr>
        <w:t xml:space="preserve"> </w:t>
      </w:r>
      <w:r w:rsidRPr="0080725E">
        <w:t>HL;</w:t>
      </w:r>
      <w:r w:rsidRPr="008D2AA1">
        <w:rPr>
          <w:spacing w:val="-16"/>
        </w:rPr>
        <w:t xml:space="preserve"> </w:t>
      </w:r>
      <w:r w:rsidRPr="008D2AA1">
        <w:rPr>
          <w:i/>
          <w:iCs/>
        </w:rPr>
        <w:t>Segap</w:t>
      </w:r>
      <w:r w:rsidRPr="008D2AA1">
        <w:rPr>
          <w:i/>
          <w:iCs/>
          <w:spacing w:val="-17"/>
        </w:rPr>
        <w:t xml:space="preserve"> </w:t>
      </w:r>
      <w:r w:rsidRPr="008D2AA1">
        <w:rPr>
          <w:i/>
          <w:iCs/>
        </w:rPr>
        <w:t>Garages</w:t>
      </w:r>
      <w:r w:rsidRPr="008D2AA1">
        <w:rPr>
          <w:i/>
          <w:iCs/>
          <w:spacing w:val="-17"/>
        </w:rPr>
        <w:t xml:space="preserve"> </w:t>
      </w:r>
      <w:r w:rsidRPr="008D2AA1">
        <w:rPr>
          <w:i/>
          <w:iCs/>
        </w:rPr>
        <w:t>v</w:t>
      </w:r>
      <w:r w:rsidRPr="008D2AA1">
        <w:rPr>
          <w:i/>
          <w:iCs/>
          <w:spacing w:val="-17"/>
        </w:rPr>
        <w:t xml:space="preserve"> </w:t>
      </w:r>
      <w:r w:rsidRPr="008D2AA1">
        <w:rPr>
          <w:i/>
          <w:iCs/>
        </w:rPr>
        <w:t>Gulf</w:t>
      </w:r>
      <w:r w:rsidRPr="008D2AA1">
        <w:rPr>
          <w:i/>
          <w:iCs/>
          <w:spacing w:val="-19"/>
        </w:rPr>
        <w:t xml:space="preserve"> </w:t>
      </w:r>
      <w:r w:rsidRPr="008D2AA1">
        <w:rPr>
          <w:i/>
          <w:iCs/>
        </w:rPr>
        <w:t>Oil (Great</w:t>
      </w:r>
      <w:r w:rsidRPr="008D2AA1">
        <w:rPr>
          <w:i/>
          <w:iCs/>
          <w:spacing w:val="-2"/>
        </w:rPr>
        <w:t xml:space="preserve"> </w:t>
      </w:r>
      <w:r w:rsidRPr="008D2AA1">
        <w:rPr>
          <w:i/>
          <w:iCs/>
        </w:rPr>
        <w:t>Britain)</w:t>
      </w:r>
      <w:r w:rsidRPr="0080725E">
        <w:t>,</w:t>
      </w:r>
      <w:r w:rsidRPr="008D2AA1">
        <w:rPr>
          <w:spacing w:val="-1"/>
        </w:rPr>
        <w:t xml:space="preserve"> </w:t>
      </w:r>
      <w:r w:rsidRPr="0080725E">
        <w:t>transcript</w:t>
      </w:r>
      <w:r w:rsidRPr="008D2AA1">
        <w:rPr>
          <w:spacing w:val="-1"/>
        </w:rPr>
        <w:t xml:space="preserve"> </w:t>
      </w:r>
      <w:r w:rsidRPr="0080725E">
        <w:t>7</w:t>
      </w:r>
      <w:r w:rsidRPr="008D2AA1">
        <w:rPr>
          <w:spacing w:val="-1"/>
        </w:rPr>
        <w:t xml:space="preserve"> </w:t>
      </w:r>
      <w:r w:rsidRPr="0080725E">
        <w:t>October</w:t>
      </w:r>
      <w:r w:rsidRPr="008D2AA1">
        <w:rPr>
          <w:spacing w:val="-4"/>
        </w:rPr>
        <w:t xml:space="preserve"> </w:t>
      </w:r>
      <w:r w:rsidRPr="0080725E">
        <w:t>1998,</w:t>
      </w:r>
      <w:r w:rsidRPr="008D2AA1">
        <w:rPr>
          <w:spacing w:val="-1"/>
        </w:rPr>
        <w:t xml:space="preserve"> </w:t>
      </w:r>
      <w:r w:rsidRPr="008D2AA1">
        <w:rPr>
          <w:i/>
        </w:rPr>
        <w:t>The</w:t>
      </w:r>
      <w:r w:rsidRPr="008D2AA1">
        <w:rPr>
          <w:i/>
          <w:spacing w:val="-5"/>
        </w:rPr>
        <w:t xml:space="preserve"> </w:t>
      </w:r>
      <w:r w:rsidRPr="008D2AA1">
        <w:rPr>
          <w:i/>
        </w:rPr>
        <w:t>Times</w:t>
      </w:r>
      <w:r w:rsidRPr="0080725E">
        <w:t>,</w:t>
      </w:r>
      <w:r w:rsidRPr="008D2AA1">
        <w:rPr>
          <w:spacing w:val="-4"/>
        </w:rPr>
        <w:t xml:space="preserve"> </w:t>
      </w:r>
      <w:r w:rsidRPr="0080725E">
        <w:t>October</w:t>
      </w:r>
      <w:r w:rsidRPr="008D2AA1">
        <w:rPr>
          <w:spacing w:val="-5"/>
        </w:rPr>
        <w:t xml:space="preserve"> </w:t>
      </w:r>
      <w:r w:rsidRPr="0080725E">
        <w:t>24,</w:t>
      </w:r>
      <w:r w:rsidRPr="008D2AA1">
        <w:rPr>
          <w:spacing w:val="-5"/>
        </w:rPr>
        <w:t xml:space="preserve"> </w:t>
      </w:r>
      <w:r w:rsidRPr="0080725E">
        <w:t>1988,</w:t>
      </w:r>
      <w:r w:rsidRPr="008D2AA1">
        <w:rPr>
          <w:spacing w:val="-4"/>
        </w:rPr>
        <w:t xml:space="preserve"> </w:t>
      </w:r>
      <w:r w:rsidRPr="0080725E">
        <w:t>CA;</w:t>
      </w:r>
      <w:r w:rsidRPr="008D2AA1">
        <w:rPr>
          <w:spacing w:val="-4"/>
        </w:rPr>
        <w:t xml:space="preserve"> </w:t>
      </w:r>
      <w:r w:rsidRPr="0080725E">
        <w:t>and</w:t>
      </w:r>
      <w:r w:rsidRPr="008D2AA1">
        <w:rPr>
          <w:spacing w:val="-4"/>
        </w:rPr>
        <w:t xml:space="preserve"> </w:t>
      </w:r>
      <w:r w:rsidRPr="0080725E">
        <w:t>for</w:t>
      </w:r>
      <w:r w:rsidRPr="008D2AA1">
        <w:rPr>
          <w:spacing w:val="-5"/>
        </w:rPr>
        <w:t xml:space="preserve"> </w:t>
      </w:r>
      <w:r w:rsidRPr="0080725E">
        <w:t xml:space="preserve">a recent example: </w:t>
      </w:r>
      <w:r w:rsidRPr="008D2AA1">
        <w:rPr>
          <w:i/>
          <w:iCs/>
        </w:rPr>
        <w:t>Cantt Pak Ltd v Pak Southern China Property Investment Ltd</w:t>
      </w:r>
      <w:r w:rsidRPr="0080725E">
        <w:t xml:space="preserve"> [2018] EWHC 2564 (Ch) at [127]-[128], </w:t>
      </w:r>
      <w:r w:rsidRPr="008D2AA1">
        <w:rPr>
          <w:i/>
        </w:rPr>
        <w:t xml:space="preserve">per </w:t>
      </w:r>
      <w:r w:rsidRPr="0080725E">
        <w:t>Barling</w:t>
      </w:r>
      <w:r w:rsidRPr="008D2AA1">
        <w:rPr>
          <w:spacing w:val="-4"/>
        </w:rPr>
        <w:t xml:space="preserve"> </w:t>
      </w:r>
      <w:r w:rsidRPr="0080725E">
        <w:t>J.</w:t>
      </w:r>
      <w:r w:rsidR="0044106D">
        <w:t xml:space="preserve"> </w:t>
      </w:r>
    </w:p>
    <w:p w14:paraId="118A680A" w14:textId="77777777" w:rsidR="00D93F7F" w:rsidRPr="00D93F7F" w:rsidRDefault="00FF0337" w:rsidP="008D2AA1">
      <w:pPr>
        <w:pStyle w:val="ParaLevel1"/>
        <w:spacing w:line="360" w:lineRule="auto"/>
        <w:ind w:left="-130" w:right="-1134"/>
        <w:rPr>
          <w:szCs w:val="24"/>
        </w:rPr>
      </w:pPr>
      <w:r w:rsidRPr="008D2AA1">
        <w:rPr>
          <w:spacing w:val="-3"/>
        </w:rPr>
        <w:t>In</w:t>
      </w:r>
      <w:r w:rsidRPr="008D2AA1">
        <w:rPr>
          <w:spacing w:val="-2"/>
        </w:rPr>
        <w:t xml:space="preserve"> </w:t>
      </w:r>
      <w:r w:rsidRPr="0044106D">
        <w:t>short,</w:t>
      </w:r>
      <w:r w:rsidRPr="008D2AA1">
        <w:rPr>
          <w:spacing w:val="-2"/>
        </w:rPr>
        <w:t xml:space="preserve"> </w:t>
      </w:r>
      <w:r w:rsidRPr="0044106D">
        <w:t>therefore,</w:t>
      </w:r>
      <w:r w:rsidRPr="008D2AA1">
        <w:rPr>
          <w:spacing w:val="-2"/>
        </w:rPr>
        <w:t xml:space="preserve"> </w:t>
      </w:r>
      <w:r w:rsidRPr="0044106D">
        <w:t>any</w:t>
      </w:r>
      <w:r w:rsidRPr="008D2AA1">
        <w:rPr>
          <w:spacing w:val="-9"/>
        </w:rPr>
        <w:t xml:space="preserve"> </w:t>
      </w:r>
      <w:r w:rsidRPr="0044106D">
        <w:t>departure</w:t>
      </w:r>
      <w:r w:rsidRPr="008D2AA1">
        <w:rPr>
          <w:spacing w:val="-3"/>
        </w:rPr>
        <w:t xml:space="preserve"> </w:t>
      </w:r>
      <w:r w:rsidRPr="0044106D">
        <w:t>by</w:t>
      </w:r>
      <w:r w:rsidRPr="008D2AA1">
        <w:rPr>
          <w:spacing w:val="-11"/>
        </w:rPr>
        <w:t xml:space="preserve"> </w:t>
      </w:r>
      <w:r w:rsidRPr="0044106D">
        <w:t>R</w:t>
      </w:r>
      <w:r w:rsidR="0044106D">
        <w:t>S</w:t>
      </w:r>
      <w:r w:rsidRPr="008D2AA1">
        <w:rPr>
          <w:spacing w:val="-4"/>
        </w:rPr>
        <w:t xml:space="preserve"> </w:t>
      </w:r>
      <w:r w:rsidRPr="0044106D">
        <w:t>from</w:t>
      </w:r>
      <w:r w:rsidRPr="008D2AA1">
        <w:rPr>
          <w:spacing w:val="-4"/>
        </w:rPr>
        <w:t xml:space="preserve"> </w:t>
      </w:r>
      <w:r w:rsidRPr="0044106D">
        <w:t>the</w:t>
      </w:r>
      <w:r w:rsidRPr="008D2AA1">
        <w:rPr>
          <w:spacing w:val="-4"/>
        </w:rPr>
        <w:t xml:space="preserve"> </w:t>
      </w:r>
      <w:r w:rsidRPr="0044106D">
        <w:t>August</w:t>
      </w:r>
      <w:r w:rsidRPr="008D2AA1">
        <w:rPr>
          <w:spacing w:val="-4"/>
        </w:rPr>
        <w:t xml:space="preserve"> </w:t>
      </w:r>
      <w:r w:rsidRPr="0044106D">
        <w:t>Agreement</w:t>
      </w:r>
      <w:r w:rsidRPr="008D2AA1">
        <w:rPr>
          <w:spacing w:val="-5"/>
        </w:rPr>
        <w:t xml:space="preserve"> </w:t>
      </w:r>
      <w:r w:rsidRPr="0044106D">
        <w:t>can</w:t>
      </w:r>
      <w:r w:rsidRPr="008D2AA1">
        <w:rPr>
          <w:spacing w:val="-4"/>
        </w:rPr>
        <w:t xml:space="preserve"> </w:t>
      </w:r>
      <w:r w:rsidR="0044106D" w:rsidRPr="008D2AA1">
        <w:rPr>
          <w:spacing w:val="-4"/>
        </w:rPr>
        <w:t xml:space="preserve">(RS say) </w:t>
      </w:r>
      <w:r w:rsidRPr="0044106D">
        <w:t>have</w:t>
      </w:r>
      <w:r w:rsidRPr="008D2AA1">
        <w:rPr>
          <w:spacing w:val="-6"/>
        </w:rPr>
        <w:t xml:space="preserve"> </w:t>
      </w:r>
      <w:r w:rsidRPr="0044106D">
        <w:t>no bearing</w:t>
      </w:r>
      <w:r w:rsidRPr="008D2AA1">
        <w:rPr>
          <w:spacing w:val="-5"/>
        </w:rPr>
        <w:t xml:space="preserve"> </w:t>
      </w:r>
      <w:r w:rsidRPr="0044106D">
        <w:t>whatsoever</w:t>
      </w:r>
      <w:r w:rsidRPr="008D2AA1">
        <w:rPr>
          <w:spacing w:val="-5"/>
        </w:rPr>
        <w:t xml:space="preserve"> </w:t>
      </w:r>
      <w:r w:rsidRPr="0044106D">
        <w:t>on</w:t>
      </w:r>
      <w:r w:rsidRPr="008D2AA1">
        <w:rPr>
          <w:spacing w:val="-5"/>
        </w:rPr>
        <w:t xml:space="preserve"> </w:t>
      </w:r>
      <w:r w:rsidRPr="0044106D">
        <w:t>the</w:t>
      </w:r>
      <w:r w:rsidRPr="008D2AA1">
        <w:rPr>
          <w:spacing w:val="-4"/>
        </w:rPr>
        <w:t xml:space="preserve"> </w:t>
      </w:r>
      <w:r w:rsidRPr="0044106D">
        <w:t>question</w:t>
      </w:r>
      <w:r w:rsidRPr="008D2AA1">
        <w:rPr>
          <w:spacing w:val="-4"/>
        </w:rPr>
        <w:t xml:space="preserve"> </w:t>
      </w:r>
      <w:r w:rsidRPr="0044106D">
        <w:t>of</w:t>
      </w:r>
      <w:r w:rsidRPr="008D2AA1">
        <w:rPr>
          <w:spacing w:val="-6"/>
        </w:rPr>
        <w:t xml:space="preserve"> </w:t>
      </w:r>
      <w:r w:rsidRPr="0044106D">
        <w:t>the</w:t>
      </w:r>
      <w:r w:rsidRPr="008D2AA1">
        <w:rPr>
          <w:spacing w:val="-4"/>
        </w:rPr>
        <w:t xml:space="preserve"> </w:t>
      </w:r>
      <w:r w:rsidRPr="0044106D">
        <w:t>termination</w:t>
      </w:r>
      <w:r w:rsidRPr="008D2AA1">
        <w:rPr>
          <w:spacing w:val="-4"/>
        </w:rPr>
        <w:t xml:space="preserve"> </w:t>
      </w:r>
      <w:r w:rsidRPr="0044106D">
        <w:t>of</w:t>
      </w:r>
      <w:r w:rsidRPr="008D2AA1">
        <w:rPr>
          <w:spacing w:val="-6"/>
        </w:rPr>
        <w:t xml:space="preserve"> </w:t>
      </w:r>
      <w:r w:rsidRPr="0044106D">
        <w:t>the</w:t>
      </w:r>
      <w:r w:rsidRPr="008D2AA1">
        <w:rPr>
          <w:spacing w:val="-4"/>
        </w:rPr>
        <w:t xml:space="preserve"> </w:t>
      </w:r>
      <w:r w:rsidRPr="0044106D">
        <w:t>retainer</w:t>
      </w:r>
      <w:r w:rsidRPr="008D2AA1">
        <w:rPr>
          <w:spacing w:val="-5"/>
        </w:rPr>
        <w:t xml:space="preserve"> </w:t>
      </w:r>
      <w:r w:rsidRPr="0044106D">
        <w:t>in</w:t>
      </w:r>
      <w:r w:rsidRPr="008D2AA1">
        <w:rPr>
          <w:spacing w:val="-4"/>
        </w:rPr>
        <w:t xml:space="preserve"> </w:t>
      </w:r>
      <w:r w:rsidRPr="0044106D">
        <w:t>February</w:t>
      </w:r>
      <w:r w:rsidRPr="008D2AA1">
        <w:rPr>
          <w:spacing w:val="-12"/>
        </w:rPr>
        <w:t xml:space="preserve"> </w:t>
      </w:r>
      <w:r w:rsidRPr="0044106D">
        <w:t>2016. Nor could any departure by R</w:t>
      </w:r>
      <w:r w:rsidR="008D2AA1">
        <w:t>S</w:t>
      </w:r>
      <w:r w:rsidRPr="0044106D">
        <w:t xml:space="preserve"> from the August Agreement affect the enforceability of CFA3,</w:t>
      </w:r>
      <w:r w:rsidRPr="008D2AA1">
        <w:rPr>
          <w:spacing w:val="-18"/>
        </w:rPr>
        <w:t xml:space="preserve"> </w:t>
      </w:r>
      <w:r w:rsidRPr="0044106D">
        <w:t>not</w:t>
      </w:r>
      <w:r w:rsidRPr="008D2AA1">
        <w:rPr>
          <w:spacing w:val="-17"/>
        </w:rPr>
        <w:t xml:space="preserve"> </w:t>
      </w:r>
      <w:r w:rsidRPr="0044106D">
        <w:t>least</w:t>
      </w:r>
      <w:r w:rsidRPr="008D2AA1">
        <w:rPr>
          <w:spacing w:val="-16"/>
        </w:rPr>
        <w:t xml:space="preserve"> </w:t>
      </w:r>
      <w:r w:rsidRPr="0044106D">
        <w:t>in</w:t>
      </w:r>
      <w:r w:rsidRPr="008D2AA1">
        <w:rPr>
          <w:spacing w:val="-17"/>
        </w:rPr>
        <w:t xml:space="preserve"> </w:t>
      </w:r>
      <w:r w:rsidRPr="0044106D">
        <w:t>circumstances</w:t>
      </w:r>
      <w:r w:rsidRPr="008D2AA1">
        <w:rPr>
          <w:spacing w:val="-17"/>
        </w:rPr>
        <w:t xml:space="preserve"> </w:t>
      </w:r>
      <w:r w:rsidRPr="0044106D">
        <w:t>where</w:t>
      </w:r>
      <w:r w:rsidRPr="008D2AA1">
        <w:rPr>
          <w:spacing w:val="-20"/>
        </w:rPr>
        <w:t xml:space="preserve"> </w:t>
      </w:r>
      <w:r w:rsidRPr="0044106D">
        <w:t>GEHC</w:t>
      </w:r>
      <w:r w:rsidRPr="008D2AA1">
        <w:rPr>
          <w:spacing w:val="-17"/>
        </w:rPr>
        <w:t xml:space="preserve"> </w:t>
      </w:r>
      <w:r w:rsidRPr="0044106D">
        <w:t>expressly</w:t>
      </w:r>
      <w:r w:rsidRPr="008D2AA1">
        <w:rPr>
          <w:spacing w:val="-24"/>
        </w:rPr>
        <w:t xml:space="preserve"> </w:t>
      </w:r>
      <w:r w:rsidRPr="0044106D">
        <w:t>decided</w:t>
      </w:r>
      <w:r w:rsidRPr="008D2AA1">
        <w:rPr>
          <w:spacing w:val="-18"/>
        </w:rPr>
        <w:t xml:space="preserve"> </w:t>
      </w:r>
      <w:r w:rsidRPr="0044106D">
        <w:t>to</w:t>
      </w:r>
      <w:r w:rsidRPr="008D2AA1">
        <w:rPr>
          <w:spacing w:val="-17"/>
        </w:rPr>
        <w:t xml:space="preserve"> </w:t>
      </w:r>
      <w:r w:rsidRPr="0044106D">
        <w:t>affirm</w:t>
      </w:r>
      <w:r w:rsidRPr="008D2AA1">
        <w:rPr>
          <w:spacing w:val="-18"/>
        </w:rPr>
        <w:t xml:space="preserve"> </w:t>
      </w:r>
      <w:r w:rsidRPr="0044106D">
        <w:t>and</w:t>
      </w:r>
      <w:r w:rsidRPr="008D2AA1">
        <w:rPr>
          <w:spacing w:val="-17"/>
        </w:rPr>
        <w:t xml:space="preserve"> </w:t>
      </w:r>
      <w:r w:rsidRPr="0044106D">
        <w:t>continue CFA3</w:t>
      </w:r>
      <w:r w:rsidRPr="008D2AA1">
        <w:rPr>
          <w:spacing w:val="-15"/>
        </w:rPr>
        <w:t xml:space="preserve"> </w:t>
      </w:r>
      <w:r w:rsidRPr="0044106D">
        <w:t>in</w:t>
      </w:r>
      <w:r w:rsidRPr="008D2AA1">
        <w:rPr>
          <w:spacing w:val="-14"/>
        </w:rPr>
        <w:t xml:space="preserve"> </w:t>
      </w:r>
      <w:r w:rsidRPr="0044106D">
        <w:t>full</w:t>
      </w:r>
      <w:r w:rsidRPr="008D2AA1">
        <w:rPr>
          <w:spacing w:val="-15"/>
        </w:rPr>
        <w:t xml:space="preserve"> </w:t>
      </w:r>
      <w:r w:rsidRPr="0044106D">
        <w:t>knowledge</w:t>
      </w:r>
      <w:r w:rsidRPr="008D2AA1">
        <w:rPr>
          <w:spacing w:val="-16"/>
        </w:rPr>
        <w:t xml:space="preserve"> </w:t>
      </w:r>
      <w:r w:rsidRPr="0044106D">
        <w:t>of</w:t>
      </w:r>
      <w:r w:rsidRPr="008D2AA1">
        <w:rPr>
          <w:spacing w:val="-16"/>
        </w:rPr>
        <w:t xml:space="preserve"> </w:t>
      </w:r>
      <w:r w:rsidRPr="0044106D">
        <w:t>the</w:t>
      </w:r>
      <w:r w:rsidRPr="008D2AA1">
        <w:rPr>
          <w:spacing w:val="-15"/>
        </w:rPr>
        <w:t xml:space="preserve"> </w:t>
      </w:r>
      <w:r w:rsidRPr="0044106D">
        <w:t>position</w:t>
      </w:r>
      <w:r w:rsidRPr="008D2AA1">
        <w:rPr>
          <w:spacing w:val="-20"/>
        </w:rPr>
        <w:t xml:space="preserve"> </w:t>
      </w:r>
      <w:r w:rsidRPr="008D2AA1">
        <w:rPr>
          <w:spacing w:val="-3"/>
        </w:rPr>
        <w:t>under</w:t>
      </w:r>
      <w:r w:rsidRPr="008D2AA1">
        <w:rPr>
          <w:spacing w:val="-20"/>
        </w:rPr>
        <w:t xml:space="preserve"> </w:t>
      </w:r>
      <w:r w:rsidRPr="0044106D">
        <w:t>the</w:t>
      </w:r>
      <w:r w:rsidRPr="008D2AA1">
        <w:rPr>
          <w:spacing w:val="-21"/>
        </w:rPr>
        <w:t xml:space="preserve"> </w:t>
      </w:r>
      <w:r w:rsidRPr="008D2AA1">
        <w:rPr>
          <w:spacing w:val="-3"/>
        </w:rPr>
        <w:t>August</w:t>
      </w:r>
      <w:r w:rsidRPr="008D2AA1">
        <w:rPr>
          <w:spacing w:val="-19"/>
        </w:rPr>
        <w:t xml:space="preserve"> </w:t>
      </w:r>
      <w:r w:rsidRPr="008D2AA1">
        <w:rPr>
          <w:spacing w:val="-4"/>
        </w:rPr>
        <w:t>Agreement,</w:t>
      </w:r>
      <w:r w:rsidRPr="008D2AA1">
        <w:rPr>
          <w:spacing w:val="-20"/>
        </w:rPr>
        <w:t xml:space="preserve"> </w:t>
      </w:r>
      <w:r w:rsidRPr="008D2AA1">
        <w:rPr>
          <w:spacing w:val="-3"/>
        </w:rPr>
        <w:t>and</w:t>
      </w:r>
      <w:r w:rsidRPr="008D2AA1">
        <w:rPr>
          <w:spacing w:val="-20"/>
        </w:rPr>
        <w:t xml:space="preserve"> </w:t>
      </w:r>
      <w:r w:rsidRPr="008D2AA1">
        <w:rPr>
          <w:spacing w:val="-3"/>
        </w:rPr>
        <w:t>where</w:t>
      </w:r>
      <w:r w:rsidRPr="008D2AA1">
        <w:rPr>
          <w:spacing w:val="-21"/>
        </w:rPr>
        <w:t xml:space="preserve"> </w:t>
      </w:r>
      <w:r w:rsidRPr="008D2AA1">
        <w:rPr>
          <w:spacing w:val="-3"/>
        </w:rPr>
        <w:t>GEHC’s</w:t>
      </w:r>
      <w:r w:rsidR="00D93F7F">
        <w:rPr>
          <w:spacing w:val="-3"/>
        </w:rPr>
        <w:t xml:space="preserve"> </w:t>
      </w:r>
      <w:r>
        <w:t>remedies</w:t>
      </w:r>
      <w:r w:rsidRPr="008D2AA1">
        <w:rPr>
          <w:spacing w:val="-17"/>
        </w:rPr>
        <w:t xml:space="preserve"> </w:t>
      </w:r>
      <w:r>
        <w:t>at</w:t>
      </w:r>
      <w:r w:rsidRPr="008D2AA1">
        <w:rPr>
          <w:spacing w:val="-15"/>
        </w:rPr>
        <w:t xml:space="preserve"> </w:t>
      </w:r>
      <w:r>
        <w:t>law</w:t>
      </w:r>
      <w:r w:rsidRPr="008D2AA1">
        <w:rPr>
          <w:spacing w:val="-17"/>
        </w:rPr>
        <w:t xml:space="preserve"> </w:t>
      </w:r>
      <w:r>
        <w:t>(if</w:t>
      </w:r>
      <w:r w:rsidRPr="008D2AA1">
        <w:rPr>
          <w:spacing w:val="-18"/>
        </w:rPr>
        <w:t xml:space="preserve"> </w:t>
      </w:r>
      <w:r w:rsidRPr="008D2AA1">
        <w:rPr>
          <w:spacing w:val="-3"/>
        </w:rPr>
        <w:t>any)</w:t>
      </w:r>
      <w:r w:rsidRPr="008D2AA1">
        <w:rPr>
          <w:spacing w:val="-17"/>
        </w:rPr>
        <w:t xml:space="preserve"> </w:t>
      </w:r>
      <w:r>
        <w:t>for</w:t>
      </w:r>
      <w:r w:rsidRPr="008D2AA1">
        <w:rPr>
          <w:spacing w:val="-17"/>
        </w:rPr>
        <w:t xml:space="preserve"> </w:t>
      </w:r>
      <w:r>
        <w:t>any</w:t>
      </w:r>
      <w:r w:rsidRPr="008D2AA1">
        <w:rPr>
          <w:spacing w:val="-23"/>
        </w:rPr>
        <w:t xml:space="preserve"> </w:t>
      </w:r>
      <w:r>
        <w:t>breach</w:t>
      </w:r>
      <w:r w:rsidRPr="008D2AA1">
        <w:rPr>
          <w:spacing w:val="-17"/>
        </w:rPr>
        <w:t xml:space="preserve"> </w:t>
      </w:r>
      <w:r>
        <w:t>of</w:t>
      </w:r>
      <w:r w:rsidRPr="008D2AA1">
        <w:rPr>
          <w:spacing w:val="-17"/>
        </w:rPr>
        <w:t xml:space="preserve"> </w:t>
      </w:r>
      <w:r>
        <w:t>the</w:t>
      </w:r>
      <w:r w:rsidRPr="008D2AA1">
        <w:rPr>
          <w:spacing w:val="-16"/>
        </w:rPr>
        <w:t xml:space="preserve"> </w:t>
      </w:r>
      <w:r>
        <w:t>August</w:t>
      </w:r>
      <w:r w:rsidRPr="008D2AA1">
        <w:rPr>
          <w:spacing w:val="-16"/>
        </w:rPr>
        <w:t xml:space="preserve"> </w:t>
      </w:r>
      <w:r>
        <w:t>Agreement,</w:t>
      </w:r>
      <w:r w:rsidRPr="008D2AA1">
        <w:rPr>
          <w:spacing w:val="-21"/>
        </w:rPr>
        <w:t xml:space="preserve"> </w:t>
      </w:r>
      <w:r w:rsidRPr="008D2AA1">
        <w:rPr>
          <w:spacing w:val="-3"/>
        </w:rPr>
        <w:t>and</w:t>
      </w:r>
      <w:r w:rsidRPr="008D2AA1">
        <w:rPr>
          <w:spacing w:val="-21"/>
        </w:rPr>
        <w:t xml:space="preserve"> </w:t>
      </w:r>
      <w:r w:rsidRPr="008D2AA1">
        <w:rPr>
          <w:spacing w:val="-3"/>
        </w:rPr>
        <w:t>for</w:t>
      </w:r>
      <w:r w:rsidRPr="008D2AA1">
        <w:rPr>
          <w:spacing w:val="-21"/>
        </w:rPr>
        <w:t xml:space="preserve"> </w:t>
      </w:r>
      <w:r w:rsidRPr="008D2AA1">
        <w:rPr>
          <w:spacing w:val="-3"/>
        </w:rPr>
        <w:t>which</w:t>
      </w:r>
      <w:r w:rsidRPr="008D2AA1">
        <w:rPr>
          <w:spacing w:val="-21"/>
        </w:rPr>
        <w:t xml:space="preserve"> </w:t>
      </w:r>
      <w:r>
        <w:t>it</w:t>
      </w:r>
      <w:r w:rsidRPr="008D2AA1">
        <w:rPr>
          <w:spacing w:val="-21"/>
        </w:rPr>
        <w:t xml:space="preserve"> </w:t>
      </w:r>
      <w:r>
        <w:t>is</w:t>
      </w:r>
      <w:r w:rsidRPr="008D2AA1">
        <w:rPr>
          <w:spacing w:val="-20"/>
        </w:rPr>
        <w:t xml:space="preserve"> </w:t>
      </w:r>
      <w:r w:rsidRPr="008D2AA1">
        <w:rPr>
          <w:spacing w:val="-3"/>
        </w:rPr>
        <w:t xml:space="preserve">suing </w:t>
      </w:r>
      <w:r>
        <w:t xml:space="preserve">separately in its Part 7 claim, do not and cannot include removing the enforceability of CFA3. </w:t>
      </w:r>
    </w:p>
    <w:p w14:paraId="3D6D6430" w14:textId="298B22B6" w:rsidR="00FF0337" w:rsidRPr="008D2AA1" w:rsidRDefault="00FF0337" w:rsidP="008D2AA1">
      <w:pPr>
        <w:pStyle w:val="ParaLevel1"/>
        <w:spacing w:line="360" w:lineRule="auto"/>
        <w:ind w:left="-130" w:right="-1134"/>
        <w:rPr>
          <w:szCs w:val="24"/>
        </w:rPr>
      </w:pPr>
      <w:r>
        <w:t>Nor can GEHC properly rely on entry into the August Agreement itself as any basis for impugning CFA3</w:t>
      </w:r>
      <w:r w:rsidR="00D35072">
        <w:t xml:space="preserve">; RS state that </w:t>
      </w:r>
      <w:r>
        <w:t xml:space="preserve">GEHC </w:t>
      </w:r>
      <w:r w:rsidR="00D35072">
        <w:t>cannot</w:t>
      </w:r>
      <w:r>
        <w:t xml:space="preserve"> invoke the August Agreement, and</w:t>
      </w:r>
      <w:r w:rsidRPr="008D2AA1">
        <w:rPr>
          <w:spacing w:val="-17"/>
        </w:rPr>
        <w:t xml:space="preserve"> </w:t>
      </w:r>
      <w:r>
        <w:t>indeed</w:t>
      </w:r>
      <w:r w:rsidRPr="008D2AA1">
        <w:rPr>
          <w:spacing w:val="-16"/>
        </w:rPr>
        <w:t xml:space="preserve"> </w:t>
      </w:r>
      <w:r>
        <w:t>seek</w:t>
      </w:r>
      <w:r w:rsidRPr="008D2AA1">
        <w:rPr>
          <w:spacing w:val="-17"/>
        </w:rPr>
        <w:t xml:space="preserve"> </w:t>
      </w:r>
      <w:r>
        <w:t>to</w:t>
      </w:r>
      <w:r w:rsidRPr="008D2AA1">
        <w:rPr>
          <w:spacing w:val="-16"/>
        </w:rPr>
        <w:t xml:space="preserve"> </w:t>
      </w:r>
      <w:r>
        <w:t>enforce</w:t>
      </w:r>
      <w:r w:rsidRPr="008D2AA1">
        <w:rPr>
          <w:spacing w:val="-22"/>
        </w:rPr>
        <w:t xml:space="preserve"> </w:t>
      </w:r>
      <w:r>
        <w:t>it</w:t>
      </w:r>
      <w:r w:rsidRPr="008D2AA1">
        <w:rPr>
          <w:spacing w:val="-21"/>
        </w:rPr>
        <w:t xml:space="preserve"> </w:t>
      </w:r>
      <w:r>
        <w:t>as</w:t>
      </w:r>
      <w:r w:rsidRPr="008D2AA1">
        <w:rPr>
          <w:spacing w:val="-20"/>
        </w:rPr>
        <w:t xml:space="preserve"> </w:t>
      </w:r>
      <w:r w:rsidRPr="008D2AA1">
        <w:rPr>
          <w:spacing w:val="-3"/>
        </w:rPr>
        <w:t xml:space="preserve">binding </w:t>
      </w:r>
      <w:r>
        <w:t xml:space="preserve">and applicable (including in separate proceedings) and at the same time suggest that </w:t>
      </w:r>
      <w:r w:rsidR="005D3613">
        <w:t>the August Agreement</w:t>
      </w:r>
      <w:r>
        <w:t xml:space="preserve"> was</w:t>
      </w:r>
      <w:r w:rsidRPr="008D2AA1">
        <w:rPr>
          <w:spacing w:val="-5"/>
        </w:rPr>
        <w:t xml:space="preserve"> </w:t>
      </w:r>
      <w:r>
        <w:t>in</w:t>
      </w:r>
      <w:r w:rsidRPr="008D2AA1">
        <w:rPr>
          <w:spacing w:val="-3"/>
        </w:rPr>
        <w:t xml:space="preserve"> </w:t>
      </w:r>
      <w:r>
        <w:t>some</w:t>
      </w:r>
      <w:r w:rsidRPr="008D2AA1">
        <w:rPr>
          <w:spacing w:val="-5"/>
        </w:rPr>
        <w:t xml:space="preserve"> </w:t>
      </w:r>
      <w:r>
        <w:t>way</w:t>
      </w:r>
      <w:r w:rsidRPr="008D2AA1">
        <w:rPr>
          <w:spacing w:val="-11"/>
        </w:rPr>
        <w:t xml:space="preserve"> </w:t>
      </w:r>
      <w:r>
        <w:t>wrongful</w:t>
      </w:r>
      <w:r w:rsidRPr="008D2AA1">
        <w:rPr>
          <w:spacing w:val="-4"/>
        </w:rPr>
        <w:t xml:space="preserve"> </w:t>
      </w:r>
      <w:r>
        <w:t>or</w:t>
      </w:r>
      <w:r w:rsidRPr="008D2AA1">
        <w:rPr>
          <w:spacing w:val="-7"/>
        </w:rPr>
        <w:t xml:space="preserve"> </w:t>
      </w:r>
      <w:r>
        <w:t>undermining</w:t>
      </w:r>
      <w:r w:rsidRPr="008D2AA1">
        <w:rPr>
          <w:spacing w:val="-10"/>
        </w:rPr>
        <w:t xml:space="preserve"> </w:t>
      </w:r>
      <w:r>
        <w:t>of</w:t>
      </w:r>
      <w:r w:rsidRPr="008D2AA1">
        <w:rPr>
          <w:spacing w:val="-7"/>
        </w:rPr>
        <w:t xml:space="preserve"> </w:t>
      </w:r>
      <w:r>
        <w:t>the</w:t>
      </w:r>
      <w:r w:rsidRPr="008D2AA1">
        <w:rPr>
          <w:spacing w:val="-7"/>
        </w:rPr>
        <w:t xml:space="preserve"> </w:t>
      </w:r>
      <w:r>
        <w:t>relationship</w:t>
      </w:r>
      <w:r w:rsidRPr="008D2AA1">
        <w:rPr>
          <w:spacing w:val="-6"/>
        </w:rPr>
        <w:t xml:space="preserve"> </w:t>
      </w:r>
      <w:r>
        <w:t>between</w:t>
      </w:r>
      <w:r w:rsidRPr="008D2AA1">
        <w:rPr>
          <w:spacing w:val="-7"/>
        </w:rPr>
        <w:t xml:space="preserve"> </w:t>
      </w:r>
      <w:r>
        <w:t>the</w:t>
      </w:r>
      <w:r w:rsidRPr="008D2AA1">
        <w:rPr>
          <w:spacing w:val="-7"/>
        </w:rPr>
        <w:t xml:space="preserve"> </w:t>
      </w:r>
      <w:r>
        <w:t>parties.</w:t>
      </w:r>
      <w:r w:rsidRPr="008D2AA1">
        <w:rPr>
          <w:spacing w:val="-3"/>
        </w:rPr>
        <w:t xml:space="preserve"> </w:t>
      </w:r>
      <w:r>
        <w:t>Any departure from the August Agreement by R</w:t>
      </w:r>
      <w:r w:rsidR="005D3613">
        <w:t>S</w:t>
      </w:r>
      <w:r>
        <w:t xml:space="preserve"> is therefore irrelevant as regards the Preliminary Issues to be determined by the</w:t>
      </w:r>
      <w:r w:rsidRPr="008D2AA1">
        <w:rPr>
          <w:spacing w:val="-19"/>
        </w:rPr>
        <w:t xml:space="preserve"> </w:t>
      </w:r>
      <w:r>
        <w:t>Court</w:t>
      </w:r>
      <w:r w:rsidR="00944C84">
        <w:t>.</w:t>
      </w:r>
    </w:p>
    <w:p w14:paraId="2B8DEDA3" w14:textId="77777777" w:rsidR="00EE5803" w:rsidRDefault="00CA7A4A" w:rsidP="00CA7A4A">
      <w:pPr>
        <w:pStyle w:val="ParaLevel1"/>
        <w:spacing w:line="360" w:lineRule="auto"/>
        <w:ind w:left="-130" w:right="-1134"/>
        <w:rPr>
          <w:szCs w:val="24"/>
        </w:rPr>
      </w:pPr>
      <w:r>
        <w:rPr>
          <w:szCs w:val="24"/>
        </w:rPr>
        <w:t xml:space="preserve">Given that GEHC has issued separate Part 7 proceedings in which it is seeking damages for breach of the August agreement, I wish to express myself carefully. Clearly RS agreed to pay £1.1 million over to GEHC and clearly they did not. </w:t>
      </w:r>
      <w:r w:rsidR="005D3613">
        <w:rPr>
          <w:szCs w:val="24"/>
        </w:rPr>
        <w:t>In my view, the</w:t>
      </w:r>
      <w:r>
        <w:rPr>
          <w:szCs w:val="24"/>
        </w:rPr>
        <w:t xml:space="preserve"> argument that in doing so they were protecting GEHC by ensuring there were funds in hand to pay disbursements going forward, falls down on the basis that the only reason GEHC were short of funds (if indeed they were – it remains GEHC’s position that they are and have always been, able to raise money to fund the Gray proceedings, via their investors) was that RS had prevailed upon GEHC to make yet another “voluntary” payment, this time in the sum of around £1.5 million. </w:t>
      </w:r>
    </w:p>
    <w:p w14:paraId="12939825" w14:textId="6E66E2CF" w:rsidR="00CA7A4A" w:rsidRPr="00C327A3" w:rsidRDefault="00CA7A4A" w:rsidP="00C327A3">
      <w:pPr>
        <w:pStyle w:val="ParaLevel1"/>
        <w:spacing w:line="360" w:lineRule="auto"/>
        <w:ind w:left="-130" w:right="-1134"/>
        <w:rPr>
          <w:szCs w:val="24"/>
        </w:rPr>
      </w:pPr>
      <w:r>
        <w:rPr>
          <w:szCs w:val="24"/>
        </w:rPr>
        <w:t xml:space="preserve">On my reading, </w:t>
      </w:r>
      <w:r w:rsidR="00EE5803">
        <w:rPr>
          <w:szCs w:val="24"/>
        </w:rPr>
        <w:t xml:space="preserve">as set out above from paragraph </w:t>
      </w:r>
      <w:r w:rsidR="00BB08FC">
        <w:rPr>
          <w:szCs w:val="24"/>
        </w:rPr>
        <w:t xml:space="preserve">161, </w:t>
      </w:r>
      <w:r>
        <w:rPr>
          <w:szCs w:val="24"/>
        </w:rPr>
        <w:t xml:space="preserve">the correspondence relied upon by GEHC bears out their submission that this was not requested as a “voluntary” payment at all; rather they were told that money was due and that was behind their agreement to pay the £1.5 million that RS now accepts </w:t>
      </w:r>
      <w:r>
        <w:rPr>
          <w:szCs w:val="24"/>
        </w:rPr>
        <w:lastRenderedPageBreak/>
        <w:t>was not yet legally due. It sits extremely uncomfortably on RS’s shoulders to assert that they were protecting GEHC when the greatest drain on GEHC’s scarce resources, was RS’s repeated requests for “voluntary” payments ultimately totalling in excess of £2 million</w:t>
      </w:r>
      <w:r w:rsidR="00EC0FE4">
        <w:rPr>
          <w:szCs w:val="24"/>
        </w:rPr>
        <w:t xml:space="preserve"> and on the question of whether the relationship between RS and GEHC foundered on this particular issue, I find that it did.</w:t>
      </w:r>
    </w:p>
    <w:p w14:paraId="70DB6433" w14:textId="6B984FF7" w:rsidR="00E56857" w:rsidRPr="00467EE1" w:rsidRDefault="00A97FE1" w:rsidP="00000FD2">
      <w:pPr>
        <w:pStyle w:val="ParaLevel1"/>
        <w:numPr>
          <w:ilvl w:val="0"/>
          <w:numId w:val="0"/>
        </w:numPr>
        <w:spacing w:line="360" w:lineRule="auto"/>
        <w:ind w:left="-130" w:right="-1134" w:hanging="720"/>
        <w:rPr>
          <w:b/>
          <w:bCs/>
          <w:szCs w:val="24"/>
        </w:rPr>
      </w:pPr>
      <w:r>
        <w:rPr>
          <w:b/>
          <w:bCs/>
          <w:szCs w:val="24"/>
        </w:rPr>
        <w:t>Bird &amp; Bird</w:t>
      </w:r>
      <w:r w:rsidR="00E56857" w:rsidRPr="00467EE1">
        <w:rPr>
          <w:b/>
          <w:bCs/>
          <w:szCs w:val="24"/>
        </w:rPr>
        <w:t>/termination of retainer</w:t>
      </w:r>
    </w:p>
    <w:p w14:paraId="1A4AB75E" w14:textId="44697B28" w:rsidR="0004072A" w:rsidRPr="00E91DE1" w:rsidRDefault="00E56857" w:rsidP="00E91DE1">
      <w:pPr>
        <w:pStyle w:val="ParaLevel1"/>
        <w:spacing w:line="360" w:lineRule="auto"/>
        <w:ind w:left="-130" w:right="-1134"/>
        <w:rPr>
          <w:b/>
          <w:szCs w:val="24"/>
        </w:rPr>
      </w:pPr>
      <w:r w:rsidRPr="00467EE1">
        <w:rPr>
          <w:szCs w:val="24"/>
        </w:rPr>
        <w:t xml:space="preserve">The involvement of </w:t>
      </w:r>
      <w:r w:rsidR="00A97FE1">
        <w:rPr>
          <w:szCs w:val="24"/>
        </w:rPr>
        <w:t>Bird &amp; Bird</w:t>
      </w:r>
      <w:r w:rsidRPr="00467EE1">
        <w:rPr>
          <w:szCs w:val="24"/>
        </w:rPr>
        <w:t xml:space="preserve"> has been described in brief </w:t>
      </w:r>
      <w:r w:rsidR="00EC06B3">
        <w:rPr>
          <w:szCs w:val="24"/>
        </w:rPr>
        <w:t>above</w:t>
      </w:r>
      <w:r w:rsidR="006E03AD">
        <w:rPr>
          <w:szCs w:val="24"/>
        </w:rPr>
        <w:t xml:space="preserve">, from </w:t>
      </w:r>
      <w:r w:rsidR="00EE30F4">
        <w:rPr>
          <w:szCs w:val="24"/>
        </w:rPr>
        <w:t>para</w:t>
      </w:r>
      <w:r w:rsidR="006E03AD">
        <w:rPr>
          <w:szCs w:val="24"/>
        </w:rPr>
        <w:t>graph</w:t>
      </w:r>
      <w:r w:rsidR="00BB08FC">
        <w:rPr>
          <w:szCs w:val="24"/>
        </w:rPr>
        <w:t xml:space="preserve"> 10</w:t>
      </w:r>
      <w:r w:rsidR="005E5E08">
        <w:rPr>
          <w:szCs w:val="24"/>
        </w:rPr>
        <w:t xml:space="preserve">. It is common ground that the </w:t>
      </w:r>
      <w:r w:rsidRPr="00467EE1">
        <w:rPr>
          <w:szCs w:val="24"/>
        </w:rPr>
        <w:t>retainer was terminated</w:t>
      </w:r>
      <w:r w:rsidR="005E5E08">
        <w:rPr>
          <w:szCs w:val="24"/>
        </w:rPr>
        <w:t xml:space="preserve"> when</w:t>
      </w:r>
      <w:r w:rsidR="00CC1DF4">
        <w:rPr>
          <w:szCs w:val="24"/>
        </w:rPr>
        <w:t xml:space="preserve"> RS </w:t>
      </w:r>
      <w:r w:rsidRPr="00467EE1">
        <w:rPr>
          <w:szCs w:val="24"/>
        </w:rPr>
        <w:t xml:space="preserve">“sacked” GEHC </w:t>
      </w:r>
      <w:r w:rsidR="008F3F0D">
        <w:rPr>
          <w:szCs w:val="24"/>
        </w:rPr>
        <w:t xml:space="preserve">by letter dated </w:t>
      </w:r>
      <w:r w:rsidR="00E91DE1">
        <w:rPr>
          <w:szCs w:val="24"/>
        </w:rPr>
        <w:t>24 Feb</w:t>
      </w:r>
      <w:r w:rsidR="00E91DE1" w:rsidRPr="00E91DE1">
        <w:rPr>
          <w:szCs w:val="24"/>
        </w:rPr>
        <w:t xml:space="preserve">ruary 2016 </w:t>
      </w:r>
      <w:r w:rsidR="00E91DE1">
        <w:rPr>
          <w:szCs w:val="24"/>
        </w:rPr>
        <w:t>[</w:t>
      </w:r>
      <w:r w:rsidR="00E91DE1" w:rsidRPr="00E91DE1">
        <w:rPr>
          <w:szCs w:val="24"/>
        </w:rPr>
        <w:t>I28</w:t>
      </w:r>
      <w:r w:rsidR="00E91DE1">
        <w:rPr>
          <w:szCs w:val="24"/>
        </w:rPr>
        <w:t>]</w:t>
      </w:r>
      <w:r w:rsidR="00E91DE1" w:rsidRPr="00E91DE1">
        <w:rPr>
          <w:szCs w:val="24"/>
        </w:rPr>
        <w:t xml:space="preserve"> </w:t>
      </w:r>
      <w:r w:rsidRPr="00E91DE1">
        <w:rPr>
          <w:szCs w:val="24"/>
        </w:rPr>
        <w:t>but what remains in dispute, is whether</w:t>
      </w:r>
      <w:r w:rsidR="00CC1DF4" w:rsidRPr="00E91DE1">
        <w:rPr>
          <w:szCs w:val="24"/>
        </w:rPr>
        <w:t xml:space="preserve"> RS </w:t>
      </w:r>
      <w:r w:rsidRPr="00E91DE1">
        <w:rPr>
          <w:szCs w:val="24"/>
        </w:rPr>
        <w:t>did so wrongfully. This is significant because, a</w:t>
      </w:r>
      <w:r w:rsidR="003F6B85" w:rsidRPr="00E91DE1">
        <w:rPr>
          <w:szCs w:val="24"/>
        </w:rPr>
        <w:t>s a general rule</w:t>
      </w:r>
      <w:r w:rsidRPr="00E91DE1">
        <w:rPr>
          <w:szCs w:val="24"/>
        </w:rPr>
        <w:t>,</w:t>
      </w:r>
      <w:r w:rsidR="003F6B85" w:rsidRPr="00E91DE1">
        <w:rPr>
          <w:szCs w:val="24"/>
        </w:rPr>
        <w:t xml:space="preserve"> when a client retains a solicitor for a particular purpose there is an entire contract, i.e. the solicitor contracts to finish the business for which he was retained</w:t>
      </w:r>
      <w:r w:rsidR="0004072A" w:rsidRPr="00E91DE1">
        <w:rPr>
          <w:szCs w:val="24"/>
        </w:rPr>
        <w:t xml:space="preserve"> (</w:t>
      </w:r>
      <w:r w:rsidR="00944C84">
        <w:rPr>
          <w:i/>
          <w:iCs/>
          <w:szCs w:val="24"/>
        </w:rPr>
        <w:t xml:space="preserve">Re </w:t>
      </w:r>
      <w:hyperlink r:id="rId13">
        <w:r w:rsidR="0004072A" w:rsidRPr="00E91DE1">
          <w:rPr>
            <w:i/>
            <w:iCs/>
            <w:szCs w:val="24"/>
          </w:rPr>
          <w:t>Romer and Haslam</w:t>
        </w:r>
        <w:r w:rsidR="0004072A" w:rsidRPr="00E91DE1">
          <w:rPr>
            <w:szCs w:val="24"/>
          </w:rPr>
          <w:t xml:space="preserve"> [1893] 2 Q.B. 286 </w:t>
        </w:r>
      </w:hyperlink>
      <w:r w:rsidR="0004072A" w:rsidRPr="00E91DE1">
        <w:rPr>
          <w:szCs w:val="24"/>
        </w:rPr>
        <w:t>at</w:t>
      </w:r>
      <w:r w:rsidR="0004072A" w:rsidRPr="00E91DE1">
        <w:rPr>
          <w:spacing w:val="-9"/>
          <w:szCs w:val="24"/>
        </w:rPr>
        <w:t xml:space="preserve"> </w:t>
      </w:r>
      <w:r w:rsidR="0004072A" w:rsidRPr="00E91DE1">
        <w:rPr>
          <w:szCs w:val="24"/>
        </w:rPr>
        <w:t>298).</w:t>
      </w:r>
    </w:p>
    <w:p w14:paraId="6201455D" w14:textId="10BF6E1C" w:rsidR="00235B63" w:rsidRPr="00467EE1" w:rsidRDefault="003F6B85" w:rsidP="00000FD2">
      <w:pPr>
        <w:pStyle w:val="ParaLevel1"/>
        <w:spacing w:line="360" w:lineRule="auto"/>
        <w:ind w:left="-130" w:right="-1134"/>
        <w:rPr>
          <w:b/>
          <w:szCs w:val="24"/>
        </w:rPr>
      </w:pPr>
      <w:r w:rsidRPr="00467EE1">
        <w:rPr>
          <w:szCs w:val="24"/>
        </w:rPr>
        <w:t>When considering termination</w:t>
      </w:r>
      <w:r w:rsidR="0004072A" w:rsidRPr="00467EE1">
        <w:rPr>
          <w:szCs w:val="24"/>
        </w:rPr>
        <w:t>, GEHC state that</w:t>
      </w:r>
      <w:r w:rsidRPr="00467EE1">
        <w:rPr>
          <w:szCs w:val="24"/>
        </w:rPr>
        <w:t xml:space="preserve"> it is necessary to decide whether the retainer is an “entire contract” or not. An entire contract </w:t>
      </w:r>
      <w:r w:rsidRPr="00467EE1">
        <w:rPr>
          <w:spacing w:val="4"/>
          <w:szCs w:val="24"/>
        </w:rPr>
        <w:t xml:space="preserve">is </w:t>
      </w:r>
      <w:r w:rsidRPr="00467EE1">
        <w:rPr>
          <w:szCs w:val="24"/>
        </w:rPr>
        <w:t>one to complete the work for which the</w:t>
      </w:r>
      <w:r w:rsidRPr="00467EE1">
        <w:rPr>
          <w:spacing w:val="-19"/>
          <w:szCs w:val="24"/>
        </w:rPr>
        <w:t xml:space="preserve"> </w:t>
      </w:r>
      <w:r w:rsidRPr="00467EE1">
        <w:rPr>
          <w:szCs w:val="24"/>
        </w:rPr>
        <w:t>retainer</w:t>
      </w:r>
      <w:r w:rsidRPr="00467EE1">
        <w:rPr>
          <w:spacing w:val="-18"/>
          <w:szCs w:val="24"/>
        </w:rPr>
        <w:t xml:space="preserve"> </w:t>
      </w:r>
      <w:r w:rsidRPr="00467EE1">
        <w:rPr>
          <w:szCs w:val="24"/>
        </w:rPr>
        <w:t>was</w:t>
      </w:r>
      <w:r w:rsidRPr="00467EE1">
        <w:rPr>
          <w:spacing w:val="-16"/>
          <w:szCs w:val="24"/>
        </w:rPr>
        <w:t xml:space="preserve"> </w:t>
      </w:r>
      <w:r w:rsidRPr="00467EE1">
        <w:rPr>
          <w:szCs w:val="24"/>
        </w:rPr>
        <w:t>given.</w:t>
      </w:r>
      <w:r w:rsidRPr="00467EE1">
        <w:rPr>
          <w:spacing w:val="-15"/>
          <w:szCs w:val="24"/>
        </w:rPr>
        <w:t xml:space="preserve"> </w:t>
      </w:r>
      <w:r w:rsidRPr="00467EE1">
        <w:rPr>
          <w:szCs w:val="24"/>
        </w:rPr>
        <w:t>This</w:t>
      </w:r>
      <w:r w:rsidRPr="00467EE1">
        <w:rPr>
          <w:spacing w:val="-17"/>
          <w:szCs w:val="24"/>
        </w:rPr>
        <w:t xml:space="preserve"> </w:t>
      </w:r>
      <w:r w:rsidRPr="00467EE1">
        <w:rPr>
          <w:szCs w:val="24"/>
        </w:rPr>
        <w:t>is</w:t>
      </w:r>
      <w:r w:rsidRPr="00467EE1">
        <w:rPr>
          <w:spacing w:val="-18"/>
          <w:szCs w:val="24"/>
        </w:rPr>
        <w:t xml:space="preserve"> </w:t>
      </w:r>
      <w:r w:rsidRPr="00467EE1">
        <w:rPr>
          <w:szCs w:val="24"/>
        </w:rPr>
        <w:t>most</w:t>
      </w:r>
      <w:r w:rsidRPr="00467EE1">
        <w:rPr>
          <w:spacing w:val="-16"/>
          <w:szCs w:val="24"/>
        </w:rPr>
        <w:t xml:space="preserve"> </w:t>
      </w:r>
      <w:r w:rsidRPr="00467EE1">
        <w:rPr>
          <w:szCs w:val="24"/>
        </w:rPr>
        <w:t>easily</w:t>
      </w:r>
      <w:r w:rsidRPr="00467EE1">
        <w:rPr>
          <w:spacing w:val="-17"/>
          <w:szCs w:val="24"/>
        </w:rPr>
        <w:t xml:space="preserve"> </w:t>
      </w:r>
      <w:r w:rsidRPr="00467EE1">
        <w:rPr>
          <w:szCs w:val="24"/>
        </w:rPr>
        <w:t>demonstrated</w:t>
      </w:r>
      <w:r w:rsidRPr="00467EE1">
        <w:rPr>
          <w:spacing w:val="-17"/>
          <w:szCs w:val="24"/>
        </w:rPr>
        <w:t xml:space="preserve"> </w:t>
      </w:r>
      <w:r w:rsidRPr="00467EE1">
        <w:rPr>
          <w:szCs w:val="24"/>
        </w:rPr>
        <w:t>by</w:t>
      </w:r>
      <w:r w:rsidRPr="00467EE1">
        <w:rPr>
          <w:spacing w:val="-17"/>
          <w:szCs w:val="24"/>
        </w:rPr>
        <w:t xml:space="preserve"> </w:t>
      </w:r>
      <w:r w:rsidRPr="00467EE1">
        <w:rPr>
          <w:szCs w:val="24"/>
        </w:rPr>
        <w:t>instructions</w:t>
      </w:r>
      <w:r w:rsidRPr="00467EE1">
        <w:rPr>
          <w:spacing w:val="-17"/>
          <w:szCs w:val="24"/>
        </w:rPr>
        <w:t xml:space="preserve"> </w:t>
      </w:r>
      <w:r w:rsidRPr="00467EE1">
        <w:rPr>
          <w:szCs w:val="24"/>
        </w:rPr>
        <w:t>to</w:t>
      </w:r>
      <w:r w:rsidRPr="00467EE1">
        <w:rPr>
          <w:spacing w:val="-19"/>
          <w:szCs w:val="24"/>
        </w:rPr>
        <w:t xml:space="preserve"> </w:t>
      </w:r>
      <w:r w:rsidRPr="00467EE1">
        <w:rPr>
          <w:szCs w:val="24"/>
        </w:rPr>
        <w:t xml:space="preserve">conduct a </w:t>
      </w:r>
      <w:proofErr w:type="gramStart"/>
      <w:r w:rsidRPr="00467EE1">
        <w:rPr>
          <w:szCs w:val="24"/>
        </w:rPr>
        <w:t>particular piece</w:t>
      </w:r>
      <w:proofErr w:type="gramEnd"/>
      <w:r w:rsidRPr="00467EE1">
        <w:rPr>
          <w:szCs w:val="24"/>
        </w:rPr>
        <w:t xml:space="preserve"> of litigation, or the conveyance of a particular property. The basic common law rule is that where an entire contract exists, a solicitor cannot discharge</w:t>
      </w:r>
      <w:r w:rsidRPr="00467EE1">
        <w:rPr>
          <w:spacing w:val="-8"/>
          <w:szCs w:val="24"/>
        </w:rPr>
        <w:t xml:space="preserve"> </w:t>
      </w:r>
      <w:r w:rsidRPr="00467EE1">
        <w:rPr>
          <w:szCs w:val="24"/>
        </w:rPr>
        <w:t>himself</w:t>
      </w:r>
      <w:r w:rsidRPr="00467EE1">
        <w:rPr>
          <w:spacing w:val="-7"/>
          <w:szCs w:val="24"/>
        </w:rPr>
        <w:t xml:space="preserve"> </w:t>
      </w:r>
      <w:r w:rsidRPr="00467EE1">
        <w:rPr>
          <w:szCs w:val="24"/>
        </w:rPr>
        <w:t>until</w:t>
      </w:r>
      <w:r w:rsidRPr="00467EE1">
        <w:rPr>
          <w:spacing w:val="-5"/>
          <w:szCs w:val="24"/>
        </w:rPr>
        <w:t xml:space="preserve"> </w:t>
      </w:r>
      <w:r w:rsidRPr="00467EE1">
        <w:rPr>
          <w:szCs w:val="24"/>
        </w:rPr>
        <w:t>the</w:t>
      </w:r>
      <w:r w:rsidRPr="00467EE1">
        <w:rPr>
          <w:spacing w:val="-8"/>
          <w:szCs w:val="24"/>
        </w:rPr>
        <w:t xml:space="preserve"> </w:t>
      </w:r>
      <w:r w:rsidRPr="00467EE1">
        <w:rPr>
          <w:szCs w:val="24"/>
        </w:rPr>
        <w:t>completion</w:t>
      </w:r>
      <w:r w:rsidRPr="00467EE1">
        <w:rPr>
          <w:spacing w:val="-6"/>
          <w:szCs w:val="24"/>
        </w:rPr>
        <w:t xml:space="preserve"> </w:t>
      </w:r>
      <w:r w:rsidRPr="00467EE1">
        <w:rPr>
          <w:szCs w:val="24"/>
        </w:rPr>
        <w:t>of</w:t>
      </w:r>
      <w:r w:rsidRPr="00467EE1">
        <w:rPr>
          <w:spacing w:val="-7"/>
          <w:szCs w:val="24"/>
        </w:rPr>
        <w:t xml:space="preserve"> </w:t>
      </w:r>
      <w:r w:rsidRPr="00467EE1">
        <w:rPr>
          <w:szCs w:val="24"/>
        </w:rPr>
        <w:t>the</w:t>
      </w:r>
      <w:r w:rsidRPr="00467EE1">
        <w:rPr>
          <w:spacing w:val="-8"/>
          <w:szCs w:val="24"/>
        </w:rPr>
        <w:t xml:space="preserve"> </w:t>
      </w:r>
      <w:r w:rsidRPr="00467EE1">
        <w:rPr>
          <w:szCs w:val="24"/>
        </w:rPr>
        <w:t>business</w:t>
      </w:r>
      <w:r w:rsidRPr="00467EE1">
        <w:rPr>
          <w:spacing w:val="-8"/>
          <w:szCs w:val="24"/>
        </w:rPr>
        <w:t xml:space="preserve"> </w:t>
      </w:r>
      <w:r w:rsidRPr="00467EE1">
        <w:rPr>
          <w:szCs w:val="24"/>
        </w:rPr>
        <w:t>unless</w:t>
      </w:r>
      <w:r w:rsidRPr="00467EE1">
        <w:rPr>
          <w:spacing w:val="-8"/>
          <w:szCs w:val="24"/>
        </w:rPr>
        <w:t xml:space="preserve"> </w:t>
      </w:r>
      <w:r w:rsidRPr="00467EE1">
        <w:rPr>
          <w:szCs w:val="24"/>
        </w:rPr>
        <w:t>there</w:t>
      </w:r>
      <w:r w:rsidRPr="00467EE1">
        <w:rPr>
          <w:spacing w:val="-8"/>
          <w:szCs w:val="24"/>
        </w:rPr>
        <w:t xml:space="preserve"> </w:t>
      </w:r>
      <w:r w:rsidRPr="00467EE1">
        <w:rPr>
          <w:szCs w:val="24"/>
        </w:rPr>
        <w:t>is</w:t>
      </w:r>
      <w:r w:rsidRPr="00467EE1">
        <w:rPr>
          <w:spacing w:val="-8"/>
          <w:szCs w:val="24"/>
        </w:rPr>
        <w:t xml:space="preserve"> </w:t>
      </w:r>
      <w:r w:rsidRPr="00467EE1">
        <w:rPr>
          <w:szCs w:val="24"/>
        </w:rPr>
        <w:t>good</w:t>
      </w:r>
      <w:r w:rsidRPr="00467EE1">
        <w:rPr>
          <w:spacing w:val="-4"/>
          <w:szCs w:val="24"/>
        </w:rPr>
        <w:t xml:space="preserve"> </w:t>
      </w:r>
      <w:r w:rsidRPr="00467EE1">
        <w:rPr>
          <w:szCs w:val="24"/>
        </w:rPr>
        <w:t>reason for doing so and the client has been given reasonable</w:t>
      </w:r>
      <w:r w:rsidRPr="00467EE1">
        <w:rPr>
          <w:spacing w:val="-10"/>
          <w:szCs w:val="24"/>
        </w:rPr>
        <w:t xml:space="preserve"> </w:t>
      </w:r>
      <w:r w:rsidRPr="00467EE1">
        <w:rPr>
          <w:szCs w:val="24"/>
        </w:rPr>
        <w:t>notice</w:t>
      </w:r>
      <w:r w:rsidR="00DC201B" w:rsidRPr="00467EE1">
        <w:rPr>
          <w:szCs w:val="24"/>
        </w:rPr>
        <w:t xml:space="preserve"> (</w:t>
      </w:r>
      <w:r w:rsidR="00944C84">
        <w:rPr>
          <w:i/>
          <w:iCs/>
          <w:szCs w:val="24"/>
        </w:rPr>
        <w:t xml:space="preserve">Re </w:t>
      </w:r>
      <w:r w:rsidR="00DC201B" w:rsidRPr="00467EE1">
        <w:rPr>
          <w:i/>
          <w:iCs/>
          <w:szCs w:val="24"/>
        </w:rPr>
        <w:t>Hall and Barker</w:t>
      </w:r>
      <w:r w:rsidR="00DC201B" w:rsidRPr="00467EE1">
        <w:rPr>
          <w:szCs w:val="24"/>
        </w:rPr>
        <w:t xml:space="preserve"> [1878] 9 Ch. D. 538)</w:t>
      </w:r>
      <w:r w:rsidRPr="00467EE1">
        <w:rPr>
          <w:szCs w:val="24"/>
        </w:rPr>
        <w:t>.</w:t>
      </w:r>
    </w:p>
    <w:p w14:paraId="535D41A6" w14:textId="413F59CF" w:rsidR="00235B63" w:rsidRPr="00467EE1" w:rsidRDefault="003F6B85" w:rsidP="00000FD2">
      <w:pPr>
        <w:pStyle w:val="ParaLevel1"/>
        <w:spacing w:line="360" w:lineRule="auto"/>
        <w:ind w:left="-130" w:right="-1134"/>
        <w:rPr>
          <w:b/>
          <w:szCs w:val="24"/>
        </w:rPr>
      </w:pPr>
      <w:r w:rsidRPr="00467EE1">
        <w:rPr>
          <w:szCs w:val="24"/>
        </w:rPr>
        <w:t>If the solicitor terminates the retainer without good cause he is not entitled to recover any remuneration either contractually or on a quantum meruit</w:t>
      </w:r>
      <w:r w:rsidRPr="00467EE1">
        <w:rPr>
          <w:spacing w:val="-14"/>
          <w:szCs w:val="24"/>
        </w:rPr>
        <w:t xml:space="preserve"> </w:t>
      </w:r>
      <w:r w:rsidRPr="00467EE1">
        <w:rPr>
          <w:szCs w:val="24"/>
        </w:rPr>
        <w:t>basis</w:t>
      </w:r>
      <w:r w:rsidR="00DC201B" w:rsidRPr="00467EE1">
        <w:rPr>
          <w:szCs w:val="24"/>
        </w:rPr>
        <w:t xml:space="preserve"> (</w:t>
      </w:r>
      <w:r w:rsidR="00DC201B" w:rsidRPr="00467EE1">
        <w:rPr>
          <w:i/>
          <w:iCs/>
          <w:szCs w:val="24"/>
        </w:rPr>
        <w:t>Wild v Simpson</w:t>
      </w:r>
      <w:r w:rsidR="00DC201B" w:rsidRPr="00467EE1">
        <w:rPr>
          <w:szCs w:val="24"/>
        </w:rPr>
        <w:t xml:space="preserve"> [1919] 2 K.B. 544). </w:t>
      </w:r>
      <w:r w:rsidR="00F93E93" w:rsidRPr="00467EE1">
        <w:rPr>
          <w:szCs w:val="24"/>
        </w:rPr>
        <w:t>Conversely, w</w:t>
      </w:r>
      <w:r w:rsidRPr="00467EE1">
        <w:rPr>
          <w:szCs w:val="24"/>
        </w:rPr>
        <w:t>here a retainer is terminated without breach or frustration or is repudiated by the client, the solicitor is entitled to recover costs for work done up to the date of termination</w:t>
      </w:r>
      <w:r w:rsidR="00235B63" w:rsidRPr="00467EE1">
        <w:rPr>
          <w:szCs w:val="24"/>
        </w:rPr>
        <w:t xml:space="preserve"> (</w:t>
      </w:r>
      <w:r w:rsidR="00944C84">
        <w:rPr>
          <w:i/>
          <w:iCs/>
          <w:szCs w:val="24"/>
        </w:rPr>
        <w:t xml:space="preserve">Re </w:t>
      </w:r>
      <w:r w:rsidR="00235B63" w:rsidRPr="00467EE1">
        <w:rPr>
          <w:i/>
          <w:iCs/>
          <w:szCs w:val="24"/>
        </w:rPr>
        <w:t>Lane Joynt</w:t>
      </w:r>
      <w:r w:rsidR="00235B63" w:rsidRPr="00467EE1">
        <w:rPr>
          <w:szCs w:val="24"/>
        </w:rPr>
        <w:t xml:space="preserve"> [1920] I.R. 228; </w:t>
      </w:r>
      <w:hyperlink r:id="rId14">
        <w:r w:rsidR="00235B63" w:rsidRPr="00467EE1">
          <w:rPr>
            <w:i/>
            <w:iCs/>
            <w:szCs w:val="24"/>
          </w:rPr>
          <w:t>Colgrave v Manley</w:t>
        </w:r>
        <w:r w:rsidR="00235B63" w:rsidRPr="00467EE1">
          <w:rPr>
            <w:szCs w:val="24"/>
          </w:rPr>
          <w:t xml:space="preserve"> [1823] Turn. &amp; R.</w:t>
        </w:r>
        <w:r w:rsidR="00235B63" w:rsidRPr="00467EE1">
          <w:rPr>
            <w:spacing w:val="-11"/>
            <w:szCs w:val="24"/>
          </w:rPr>
          <w:t xml:space="preserve"> </w:t>
        </w:r>
        <w:r w:rsidR="00235B63" w:rsidRPr="00467EE1">
          <w:rPr>
            <w:szCs w:val="24"/>
          </w:rPr>
          <w:t>400).</w:t>
        </w:r>
      </w:hyperlink>
    </w:p>
    <w:p w14:paraId="648750E7" w14:textId="15BD41A1" w:rsidR="003F6B85" w:rsidRPr="00467EE1" w:rsidRDefault="003F6B85" w:rsidP="00000FD2">
      <w:pPr>
        <w:pStyle w:val="ParaLevel1"/>
        <w:tabs>
          <w:tab w:val="left" w:pos="971"/>
        </w:tabs>
        <w:spacing w:line="360" w:lineRule="auto"/>
        <w:ind w:left="-130" w:right="-1134"/>
        <w:rPr>
          <w:szCs w:val="24"/>
        </w:rPr>
      </w:pPr>
      <w:r w:rsidRPr="00467EE1">
        <w:rPr>
          <w:szCs w:val="24"/>
        </w:rPr>
        <w:t>Conversely,</w:t>
      </w:r>
      <w:r w:rsidRPr="00467EE1">
        <w:rPr>
          <w:spacing w:val="-14"/>
          <w:szCs w:val="24"/>
        </w:rPr>
        <w:t xml:space="preserve"> </w:t>
      </w:r>
      <w:r w:rsidRPr="00467EE1">
        <w:rPr>
          <w:szCs w:val="24"/>
        </w:rPr>
        <w:t>where</w:t>
      </w:r>
      <w:r w:rsidRPr="00467EE1">
        <w:rPr>
          <w:spacing w:val="-16"/>
          <w:szCs w:val="24"/>
        </w:rPr>
        <w:t xml:space="preserve"> </w:t>
      </w:r>
      <w:r w:rsidRPr="00467EE1">
        <w:rPr>
          <w:szCs w:val="24"/>
        </w:rPr>
        <w:t>a</w:t>
      </w:r>
      <w:r w:rsidRPr="00467EE1">
        <w:rPr>
          <w:spacing w:val="-12"/>
          <w:szCs w:val="24"/>
        </w:rPr>
        <w:t xml:space="preserve"> </w:t>
      </w:r>
      <w:r w:rsidRPr="00467EE1">
        <w:rPr>
          <w:szCs w:val="24"/>
        </w:rPr>
        <w:t>client</w:t>
      </w:r>
      <w:r w:rsidRPr="00467EE1">
        <w:rPr>
          <w:spacing w:val="-15"/>
          <w:szCs w:val="24"/>
        </w:rPr>
        <w:t xml:space="preserve"> </w:t>
      </w:r>
      <w:r w:rsidRPr="00467EE1">
        <w:rPr>
          <w:szCs w:val="24"/>
        </w:rPr>
        <w:t>accepts</w:t>
      </w:r>
      <w:r w:rsidRPr="00467EE1">
        <w:rPr>
          <w:spacing w:val="-14"/>
          <w:szCs w:val="24"/>
        </w:rPr>
        <w:t xml:space="preserve"> </w:t>
      </w:r>
      <w:r w:rsidRPr="00467EE1">
        <w:rPr>
          <w:szCs w:val="24"/>
        </w:rPr>
        <w:t>the</w:t>
      </w:r>
      <w:r w:rsidRPr="00467EE1">
        <w:rPr>
          <w:spacing w:val="-16"/>
          <w:szCs w:val="24"/>
        </w:rPr>
        <w:t xml:space="preserve"> </w:t>
      </w:r>
      <w:r w:rsidR="00725EAA" w:rsidRPr="00467EE1">
        <w:rPr>
          <w:szCs w:val="24"/>
        </w:rPr>
        <w:t>termination</w:t>
      </w:r>
      <w:r w:rsidRPr="00467EE1">
        <w:rPr>
          <w:spacing w:val="-13"/>
          <w:szCs w:val="24"/>
        </w:rPr>
        <w:t xml:space="preserve"> </w:t>
      </w:r>
      <w:r w:rsidRPr="00467EE1">
        <w:rPr>
          <w:szCs w:val="24"/>
        </w:rPr>
        <w:t>of</w:t>
      </w:r>
      <w:r w:rsidRPr="00467EE1">
        <w:rPr>
          <w:spacing w:val="-15"/>
          <w:szCs w:val="24"/>
        </w:rPr>
        <w:t xml:space="preserve"> </w:t>
      </w:r>
      <w:r w:rsidRPr="00467EE1">
        <w:rPr>
          <w:szCs w:val="24"/>
        </w:rPr>
        <w:t>a</w:t>
      </w:r>
      <w:r w:rsidRPr="00467EE1">
        <w:rPr>
          <w:spacing w:val="-11"/>
          <w:szCs w:val="24"/>
        </w:rPr>
        <w:t xml:space="preserve"> </w:t>
      </w:r>
      <w:r w:rsidRPr="00467EE1">
        <w:rPr>
          <w:szCs w:val="24"/>
        </w:rPr>
        <w:t>retainer</w:t>
      </w:r>
      <w:r w:rsidRPr="00467EE1">
        <w:rPr>
          <w:spacing w:val="-14"/>
          <w:szCs w:val="24"/>
        </w:rPr>
        <w:t xml:space="preserve"> </w:t>
      </w:r>
      <w:r w:rsidRPr="00467EE1">
        <w:rPr>
          <w:szCs w:val="24"/>
        </w:rPr>
        <w:t xml:space="preserve">following the unjustified withdrawal by the solicitor </w:t>
      </w:r>
      <w:r w:rsidR="00A73E62" w:rsidRPr="00467EE1">
        <w:rPr>
          <w:szCs w:val="24"/>
        </w:rPr>
        <w:t>(</w:t>
      </w:r>
      <w:r w:rsidRPr="00467EE1">
        <w:rPr>
          <w:szCs w:val="24"/>
        </w:rPr>
        <w:t>or other breach</w:t>
      </w:r>
      <w:r w:rsidR="00A73E62" w:rsidRPr="00467EE1">
        <w:rPr>
          <w:szCs w:val="24"/>
        </w:rPr>
        <w:t>)</w:t>
      </w:r>
      <w:r w:rsidRPr="00467EE1">
        <w:rPr>
          <w:szCs w:val="24"/>
        </w:rPr>
        <w:t xml:space="preserve"> the client is not liable to pay for any costs for work done under the</w:t>
      </w:r>
      <w:r w:rsidRPr="00467EE1">
        <w:rPr>
          <w:spacing w:val="-18"/>
          <w:szCs w:val="24"/>
        </w:rPr>
        <w:t xml:space="preserve"> </w:t>
      </w:r>
      <w:r w:rsidRPr="00467EE1">
        <w:rPr>
          <w:szCs w:val="24"/>
        </w:rPr>
        <w:t>retainer.</w:t>
      </w:r>
      <w:r w:rsidR="005838C6" w:rsidRPr="00467EE1">
        <w:rPr>
          <w:szCs w:val="24"/>
        </w:rPr>
        <w:t xml:space="preserve"> It is therefore said on behalf of GEHC that if</w:t>
      </w:r>
      <w:r w:rsidR="00CC1DF4">
        <w:rPr>
          <w:szCs w:val="24"/>
        </w:rPr>
        <w:t xml:space="preserve"> RS </w:t>
      </w:r>
      <w:r w:rsidR="005838C6" w:rsidRPr="00467EE1">
        <w:rPr>
          <w:szCs w:val="24"/>
        </w:rPr>
        <w:t xml:space="preserve">were not justified in </w:t>
      </w:r>
      <w:r w:rsidR="00725EAA" w:rsidRPr="00467EE1">
        <w:rPr>
          <w:szCs w:val="24"/>
        </w:rPr>
        <w:t xml:space="preserve">withdrawing from the Gray proceedings, they – no doubt unknowingly – absolved GEHC of </w:t>
      </w:r>
      <w:r w:rsidR="00390288">
        <w:rPr>
          <w:szCs w:val="24"/>
        </w:rPr>
        <w:t>liability</w:t>
      </w:r>
      <w:r w:rsidR="006A666F" w:rsidRPr="00467EE1">
        <w:rPr>
          <w:szCs w:val="24"/>
        </w:rPr>
        <w:t xml:space="preserve"> to pay their fees and are bound to refund to GEHC any fees already paid. </w:t>
      </w:r>
    </w:p>
    <w:p w14:paraId="255BFB96" w14:textId="016CEF30" w:rsidR="00A567C9" w:rsidRDefault="00A43E96" w:rsidP="00982B3A">
      <w:pPr>
        <w:pStyle w:val="ParaLevel1"/>
        <w:spacing w:line="360" w:lineRule="auto"/>
        <w:ind w:left="-130" w:right="-1134"/>
        <w:rPr>
          <w:szCs w:val="24"/>
        </w:rPr>
      </w:pPr>
      <w:r w:rsidRPr="00A567C9">
        <w:rPr>
          <w:szCs w:val="24"/>
        </w:rPr>
        <w:t xml:space="preserve">RS </w:t>
      </w:r>
      <w:r w:rsidR="00F3747D" w:rsidRPr="00A567C9">
        <w:rPr>
          <w:szCs w:val="24"/>
        </w:rPr>
        <w:t xml:space="preserve">have submitted that they </w:t>
      </w:r>
      <w:r w:rsidR="00860247" w:rsidRPr="00A567C9">
        <w:rPr>
          <w:szCs w:val="24"/>
        </w:rPr>
        <w:t>have had to</w:t>
      </w:r>
      <w:r w:rsidR="00F3747D" w:rsidRPr="00A567C9">
        <w:rPr>
          <w:szCs w:val="24"/>
        </w:rPr>
        <w:t xml:space="preserve"> conduct these proceedings with one hand tied behind their back; they </w:t>
      </w:r>
      <w:r w:rsidRPr="00A567C9">
        <w:rPr>
          <w:szCs w:val="24"/>
        </w:rPr>
        <w:t xml:space="preserve">would like to </w:t>
      </w:r>
      <w:r w:rsidR="00F3747D" w:rsidRPr="00A567C9">
        <w:rPr>
          <w:szCs w:val="24"/>
        </w:rPr>
        <w:t>inspect</w:t>
      </w:r>
      <w:r w:rsidRPr="00A567C9">
        <w:rPr>
          <w:szCs w:val="24"/>
        </w:rPr>
        <w:t xml:space="preserve"> the </w:t>
      </w:r>
      <w:r w:rsidR="00A97FE1">
        <w:rPr>
          <w:szCs w:val="24"/>
        </w:rPr>
        <w:t>Bird &amp; Bird</w:t>
      </w:r>
      <w:r w:rsidRPr="00A567C9">
        <w:rPr>
          <w:szCs w:val="24"/>
        </w:rPr>
        <w:t xml:space="preserve"> correspondence because they are convinced GEHC </w:t>
      </w:r>
      <w:r w:rsidRPr="00A567C9">
        <w:rPr>
          <w:szCs w:val="24"/>
        </w:rPr>
        <w:lastRenderedPageBreak/>
        <w:t xml:space="preserve">were trying to freeze them out. GEHC </w:t>
      </w:r>
      <w:r w:rsidR="00F3747D" w:rsidRPr="00A567C9">
        <w:rPr>
          <w:szCs w:val="24"/>
        </w:rPr>
        <w:t>assert privilege over</w:t>
      </w:r>
      <w:r w:rsidRPr="00A567C9">
        <w:rPr>
          <w:szCs w:val="24"/>
        </w:rPr>
        <w:t xml:space="preserve"> the </w:t>
      </w:r>
      <w:r w:rsidR="00A97FE1">
        <w:rPr>
          <w:szCs w:val="24"/>
        </w:rPr>
        <w:t>Bird &amp; Bird</w:t>
      </w:r>
      <w:r w:rsidRPr="00A567C9">
        <w:rPr>
          <w:szCs w:val="24"/>
        </w:rPr>
        <w:t xml:space="preserve"> correspondence </w:t>
      </w:r>
      <w:r w:rsidR="00F3747D" w:rsidRPr="00A567C9">
        <w:rPr>
          <w:szCs w:val="24"/>
        </w:rPr>
        <w:t>and say that,</w:t>
      </w:r>
      <w:r w:rsidRPr="00A567C9">
        <w:rPr>
          <w:szCs w:val="24"/>
        </w:rPr>
        <w:t xml:space="preserve"> even under Part 7</w:t>
      </w:r>
      <w:r w:rsidR="00F3747D" w:rsidRPr="00A567C9">
        <w:rPr>
          <w:szCs w:val="24"/>
        </w:rPr>
        <w:t>,</w:t>
      </w:r>
      <w:r w:rsidRPr="00A567C9">
        <w:rPr>
          <w:szCs w:val="24"/>
        </w:rPr>
        <w:t xml:space="preserve"> RS could not </w:t>
      </w:r>
      <w:r w:rsidR="00232BCE" w:rsidRPr="00A567C9">
        <w:rPr>
          <w:szCs w:val="24"/>
        </w:rPr>
        <w:t>i</w:t>
      </w:r>
      <w:r w:rsidR="00F3747D" w:rsidRPr="00A567C9">
        <w:rPr>
          <w:szCs w:val="24"/>
        </w:rPr>
        <w:t>nspect it</w:t>
      </w:r>
      <w:r w:rsidRPr="00A567C9">
        <w:rPr>
          <w:szCs w:val="24"/>
        </w:rPr>
        <w:t xml:space="preserve">, so that </w:t>
      </w:r>
      <w:r w:rsidR="00F3747D" w:rsidRPr="00A567C9">
        <w:rPr>
          <w:szCs w:val="24"/>
        </w:rPr>
        <w:t xml:space="preserve">the distinction between </w:t>
      </w:r>
      <w:r w:rsidRPr="00A567C9">
        <w:rPr>
          <w:szCs w:val="24"/>
        </w:rPr>
        <w:t>Part 7</w:t>
      </w:r>
      <w:r w:rsidR="00F3747D" w:rsidRPr="00A567C9">
        <w:rPr>
          <w:szCs w:val="24"/>
        </w:rPr>
        <w:t xml:space="preserve"> and </w:t>
      </w:r>
      <w:r w:rsidRPr="00A567C9">
        <w:rPr>
          <w:szCs w:val="24"/>
        </w:rPr>
        <w:t xml:space="preserve">Part 8 </w:t>
      </w:r>
      <w:r w:rsidR="00E50CAF" w:rsidRPr="00A567C9">
        <w:rPr>
          <w:szCs w:val="24"/>
        </w:rPr>
        <w:t>D</w:t>
      </w:r>
      <w:r w:rsidR="00F3747D" w:rsidRPr="00A567C9">
        <w:rPr>
          <w:szCs w:val="24"/>
        </w:rPr>
        <w:t xml:space="preserve">isclosure, </w:t>
      </w:r>
      <w:r w:rsidRPr="00A567C9">
        <w:rPr>
          <w:szCs w:val="24"/>
        </w:rPr>
        <w:t xml:space="preserve">is </w:t>
      </w:r>
      <w:r w:rsidR="00F3747D" w:rsidRPr="00A567C9">
        <w:rPr>
          <w:szCs w:val="24"/>
        </w:rPr>
        <w:t>of no consequence</w:t>
      </w:r>
      <w:r w:rsidRPr="00A567C9">
        <w:rPr>
          <w:szCs w:val="24"/>
        </w:rPr>
        <w:t>.</w:t>
      </w:r>
      <w:r w:rsidR="00232BCE" w:rsidRPr="00A567C9">
        <w:rPr>
          <w:szCs w:val="24"/>
        </w:rPr>
        <w:t xml:space="preserve"> </w:t>
      </w:r>
    </w:p>
    <w:p w14:paraId="1CCD919C" w14:textId="77777777" w:rsidR="003A2481" w:rsidRDefault="00FB2702" w:rsidP="003A2481">
      <w:pPr>
        <w:pStyle w:val="ParaLevel1"/>
        <w:spacing w:line="360" w:lineRule="auto"/>
        <w:ind w:left="-130" w:right="-1134"/>
        <w:rPr>
          <w:szCs w:val="24"/>
        </w:rPr>
      </w:pPr>
      <w:r>
        <w:t xml:space="preserve">At the turn of 2015/2016, </w:t>
      </w:r>
      <w:r w:rsidR="00C54BF8">
        <w:t xml:space="preserve">GEHC refer to </w:t>
      </w:r>
      <w:r>
        <w:t xml:space="preserve">a disagreement about disclosure strategy. </w:t>
      </w:r>
      <w:r w:rsidR="00C54BF8">
        <w:t>RS</w:t>
      </w:r>
      <w:r>
        <w:t xml:space="preserve">, supported by counsel, wanted to present a limited claim which </w:t>
      </w:r>
      <w:r w:rsidRPr="003A2481">
        <w:rPr>
          <w:spacing w:val="-3"/>
        </w:rPr>
        <w:t xml:space="preserve">would </w:t>
      </w:r>
      <w:r>
        <w:t xml:space="preserve">conclude with the further hearing in March 2016. GEHC wanted to adjourn that trial and conduct much deeper enquiries </w:t>
      </w:r>
      <w:proofErr w:type="gramStart"/>
      <w:r>
        <w:t>in order to</w:t>
      </w:r>
      <w:proofErr w:type="gramEnd"/>
      <w:r>
        <w:t xml:space="preserve"> obtain more</w:t>
      </w:r>
      <w:r w:rsidRPr="003A2481">
        <w:rPr>
          <w:spacing w:val="-3"/>
        </w:rPr>
        <w:t xml:space="preserve"> </w:t>
      </w:r>
      <w:r>
        <w:t>money.</w:t>
      </w:r>
      <w:r w:rsidR="008E68C4" w:rsidRPr="003A2481">
        <w:rPr>
          <w:szCs w:val="24"/>
        </w:rPr>
        <w:t xml:space="preserve"> RS refers to this as Mr de Clare taking the litigation in a wrong direction; GEHC assert that they were right to pursue that line and are still doing so. In any event, </w:t>
      </w:r>
      <w:r w:rsidR="00D73883">
        <w:t xml:space="preserve">GEHC state </w:t>
      </w:r>
      <w:r>
        <w:t>that the case did not founder on the difference in disclosure strategy</w:t>
      </w:r>
      <w:r w:rsidR="00D73883">
        <w:t xml:space="preserve"> as c</w:t>
      </w:r>
      <w:r>
        <w:t>lients and their lawyers reasonably differ about case strategy all the time</w:t>
      </w:r>
      <w:r w:rsidR="00D73883">
        <w:t xml:space="preserve"> and there was no suggestion at the time</w:t>
      </w:r>
      <w:r>
        <w:t xml:space="preserve"> that the approach that GEHC preferred was</w:t>
      </w:r>
      <w:r w:rsidRPr="003A2481">
        <w:rPr>
          <w:spacing w:val="-1"/>
        </w:rPr>
        <w:t xml:space="preserve"> </w:t>
      </w:r>
      <w:r>
        <w:t>unreasonable.</w:t>
      </w:r>
    </w:p>
    <w:p w14:paraId="36635AC5" w14:textId="647FB3A9" w:rsidR="009878BF" w:rsidRDefault="003A2481" w:rsidP="009878BF">
      <w:pPr>
        <w:pStyle w:val="ParaLevel1"/>
        <w:spacing w:line="360" w:lineRule="auto"/>
        <w:ind w:left="-130" w:right="-1134"/>
        <w:rPr>
          <w:szCs w:val="24"/>
        </w:rPr>
      </w:pPr>
      <w:r>
        <w:t>GEHC cite a</w:t>
      </w:r>
      <w:r w:rsidR="00FB2702">
        <w:t xml:space="preserve"> long note of the consultation on disclosure with counsel on 4 February 2016 [J3/819], </w:t>
      </w:r>
      <w:r>
        <w:t xml:space="preserve">wherein </w:t>
      </w:r>
      <w:r w:rsidR="00FB2702">
        <w:t>counsel states, without anyone disagreeing, that if GEHC sticks to its instructions, then the team will go ahead as instructed [</w:t>
      </w:r>
      <w:r w:rsidR="00FB2702" w:rsidRPr="003A2481">
        <w:rPr>
          <w:i/>
        </w:rPr>
        <w:t>id</w:t>
      </w:r>
      <w:r w:rsidR="00FB2702">
        <w:t>, p J822]. By the end of that meeting,</w:t>
      </w:r>
      <w:r w:rsidR="00FB2702" w:rsidRPr="003A2481">
        <w:rPr>
          <w:spacing w:val="-11"/>
        </w:rPr>
        <w:t xml:space="preserve"> </w:t>
      </w:r>
      <w:r w:rsidR="00FB2702">
        <w:t>after</w:t>
      </w:r>
      <w:r w:rsidR="00FB2702" w:rsidRPr="003A2481">
        <w:rPr>
          <w:spacing w:val="-12"/>
        </w:rPr>
        <w:t xml:space="preserve"> </w:t>
      </w:r>
      <w:r w:rsidR="00FB2702">
        <w:t>counsel</w:t>
      </w:r>
      <w:r w:rsidR="00FB2702" w:rsidRPr="003A2481">
        <w:rPr>
          <w:spacing w:val="-11"/>
        </w:rPr>
        <w:t xml:space="preserve"> </w:t>
      </w:r>
      <w:r w:rsidR="00FB2702">
        <w:t>and</w:t>
      </w:r>
      <w:r w:rsidR="00FB2702" w:rsidRPr="003A2481">
        <w:rPr>
          <w:spacing w:val="-11"/>
        </w:rPr>
        <w:t xml:space="preserve"> </w:t>
      </w:r>
      <w:r w:rsidR="00FB2702">
        <w:t>Mr</w:t>
      </w:r>
      <w:r w:rsidR="00FB2702" w:rsidRPr="003A2481">
        <w:rPr>
          <w:spacing w:val="-12"/>
        </w:rPr>
        <w:t xml:space="preserve"> </w:t>
      </w:r>
      <w:r w:rsidR="00FB2702">
        <w:t>Nimmo</w:t>
      </w:r>
      <w:r w:rsidR="00FB2702" w:rsidRPr="003A2481">
        <w:rPr>
          <w:spacing w:val="-11"/>
        </w:rPr>
        <w:t xml:space="preserve"> </w:t>
      </w:r>
      <w:r w:rsidR="00FB2702">
        <w:t>explain</w:t>
      </w:r>
      <w:r w:rsidR="00FB2702" w:rsidRPr="003A2481">
        <w:rPr>
          <w:spacing w:val="-11"/>
        </w:rPr>
        <w:t xml:space="preserve"> </w:t>
      </w:r>
      <w:r w:rsidR="00FB2702">
        <w:t>their</w:t>
      </w:r>
      <w:r w:rsidR="00FB2702" w:rsidRPr="003A2481">
        <w:rPr>
          <w:spacing w:val="-12"/>
        </w:rPr>
        <w:t xml:space="preserve"> </w:t>
      </w:r>
      <w:r w:rsidR="00FB2702">
        <w:t>strong</w:t>
      </w:r>
      <w:r w:rsidR="00FB2702" w:rsidRPr="003A2481">
        <w:rPr>
          <w:spacing w:val="-12"/>
        </w:rPr>
        <w:t xml:space="preserve"> </w:t>
      </w:r>
      <w:r w:rsidR="00FB2702">
        <w:t>reservations,</w:t>
      </w:r>
      <w:r w:rsidR="00FB2702" w:rsidRPr="003A2481">
        <w:rPr>
          <w:spacing w:val="-11"/>
        </w:rPr>
        <w:t xml:space="preserve"> </w:t>
      </w:r>
      <w:r w:rsidR="00FB2702">
        <w:t>the</w:t>
      </w:r>
      <w:r w:rsidR="00FB2702" w:rsidRPr="003A2481">
        <w:rPr>
          <w:spacing w:val="-12"/>
        </w:rPr>
        <w:t xml:space="preserve"> </w:t>
      </w:r>
      <w:r w:rsidR="00FB2702">
        <w:t>instructions to press ahead with the adjournment are accepted, and Mr Nimmo says that he will</w:t>
      </w:r>
      <w:r w:rsidR="00FB2702" w:rsidRPr="003A2481">
        <w:rPr>
          <w:spacing w:val="-20"/>
        </w:rPr>
        <w:t xml:space="preserve"> </w:t>
      </w:r>
      <w:r w:rsidR="00FB2702">
        <w:t>put together the necessary statement [</w:t>
      </w:r>
      <w:r w:rsidR="00FB2702" w:rsidRPr="003A2481">
        <w:rPr>
          <w:i/>
        </w:rPr>
        <w:t>id</w:t>
      </w:r>
      <w:r w:rsidR="00FB2702">
        <w:t>, pp</w:t>
      </w:r>
      <w:r w:rsidR="00FB2702" w:rsidRPr="003A2481">
        <w:rPr>
          <w:spacing w:val="-7"/>
        </w:rPr>
        <w:t xml:space="preserve"> </w:t>
      </w:r>
      <w:r w:rsidR="00FB2702">
        <w:t>J834-835].</w:t>
      </w:r>
      <w:r w:rsidR="009878BF">
        <w:rPr>
          <w:szCs w:val="24"/>
        </w:rPr>
        <w:t xml:space="preserve"> I</w:t>
      </w:r>
      <w:r w:rsidR="00FB2702">
        <w:t>n</w:t>
      </w:r>
      <w:r w:rsidR="00FB2702" w:rsidRPr="003A2481">
        <w:rPr>
          <w:spacing w:val="-11"/>
        </w:rPr>
        <w:t xml:space="preserve"> </w:t>
      </w:r>
      <w:r w:rsidR="00FB2702">
        <w:t>the</w:t>
      </w:r>
      <w:r w:rsidR="00FB2702" w:rsidRPr="003A2481">
        <w:rPr>
          <w:spacing w:val="-11"/>
        </w:rPr>
        <w:t xml:space="preserve"> </w:t>
      </w:r>
      <w:r w:rsidR="00FB2702">
        <w:t>consultation</w:t>
      </w:r>
      <w:r w:rsidR="00FB2702" w:rsidRPr="003A2481">
        <w:rPr>
          <w:spacing w:val="-11"/>
        </w:rPr>
        <w:t xml:space="preserve"> </w:t>
      </w:r>
      <w:r w:rsidR="00FB2702">
        <w:t>of</w:t>
      </w:r>
      <w:r w:rsidR="00FB2702" w:rsidRPr="003A2481">
        <w:rPr>
          <w:spacing w:val="-11"/>
        </w:rPr>
        <w:t xml:space="preserve"> </w:t>
      </w:r>
      <w:r w:rsidR="00FB2702">
        <w:t>11</w:t>
      </w:r>
      <w:r w:rsidR="00FB2702" w:rsidRPr="003A2481">
        <w:rPr>
          <w:spacing w:val="-11"/>
        </w:rPr>
        <w:t xml:space="preserve"> </w:t>
      </w:r>
      <w:r w:rsidR="00FB2702">
        <w:t>February</w:t>
      </w:r>
      <w:r w:rsidR="00FB2702" w:rsidRPr="003A2481">
        <w:rPr>
          <w:spacing w:val="-15"/>
        </w:rPr>
        <w:t xml:space="preserve"> </w:t>
      </w:r>
      <w:r w:rsidR="00FB2702">
        <w:t>2016</w:t>
      </w:r>
      <w:r w:rsidR="00FB2702" w:rsidRPr="003A2481">
        <w:rPr>
          <w:spacing w:val="-10"/>
        </w:rPr>
        <w:t xml:space="preserve"> </w:t>
      </w:r>
      <w:r w:rsidR="00FB2702">
        <w:t>[J3/836-838],</w:t>
      </w:r>
      <w:r w:rsidR="00FB2702" w:rsidRPr="003A2481">
        <w:rPr>
          <w:spacing w:val="-11"/>
        </w:rPr>
        <w:t xml:space="preserve"> </w:t>
      </w:r>
      <w:r w:rsidR="00FB2702">
        <w:t>Mr</w:t>
      </w:r>
      <w:r w:rsidR="00FB2702" w:rsidRPr="003A2481">
        <w:rPr>
          <w:spacing w:val="-11"/>
        </w:rPr>
        <w:t xml:space="preserve"> </w:t>
      </w:r>
      <w:r w:rsidR="00FB2702">
        <w:t>Nimmo</w:t>
      </w:r>
      <w:r w:rsidR="00FB2702" w:rsidRPr="003A2481">
        <w:rPr>
          <w:spacing w:val="-13"/>
        </w:rPr>
        <w:t xml:space="preserve"> </w:t>
      </w:r>
      <w:r w:rsidR="00FB2702">
        <w:t>records</w:t>
      </w:r>
      <w:r w:rsidR="00FB2702" w:rsidRPr="003A2481">
        <w:rPr>
          <w:spacing w:val="-11"/>
        </w:rPr>
        <w:t xml:space="preserve"> </w:t>
      </w:r>
      <w:r w:rsidR="00FB2702">
        <w:t xml:space="preserve">his advice that GEHC are taking what its lawyers advise to be its third best option not its best. Having recorded that, the lawyers </w:t>
      </w:r>
      <w:r w:rsidR="009878BF">
        <w:t xml:space="preserve">nevertheless </w:t>
      </w:r>
      <w:r w:rsidR="00FB2702">
        <w:t>press ahead with option</w:t>
      </w:r>
      <w:r w:rsidR="00FB2702" w:rsidRPr="003A2481">
        <w:rPr>
          <w:spacing w:val="-5"/>
        </w:rPr>
        <w:t xml:space="preserve"> </w:t>
      </w:r>
      <w:r w:rsidR="00FB2702">
        <w:t>3.</w:t>
      </w:r>
    </w:p>
    <w:p w14:paraId="51797EE2" w14:textId="77777777" w:rsidR="00B16F81" w:rsidRDefault="00FB2702" w:rsidP="00B16F81">
      <w:pPr>
        <w:pStyle w:val="ParaLevel1"/>
        <w:spacing w:line="360" w:lineRule="auto"/>
        <w:ind w:left="-130" w:right="-1134"/>
        <w:rPr>
          <w:szCs w:val="24"/>
        </w:rPr>
      </w:pPr>
      <w:r>
        <w:t>Both these notes</w:t>
      </w:r>
      <w:r w:rsidR="009878BF">
        <w:t>,</w:t>
      </w:r>
      <w:r>
        <w:t xml:space="preserve"> and earlier documents recording the debate about disclosure (e</w:t>
      </w:r>
      <w:r w:rsidR="009878BF">
        <w:t>.</w:t>
      </w:r>
      <w:r>
        <w:t>g</w:t>
      </w:r>
      <w:r w:rsidR="009878BF">
        <w:t>.</w:t>
      </w:r>
      <w:r>
        <w:t xml:space="preserve"> Mr de</w:t>
      </w:r>
      <w:r w:rsidRPr="009878BF">
        <w:rPr>
          <w:spacing w:val="-10"/>
        </w:rPr>
        <w:t xml:space="preserve"> </w:t>
      </w:r>
      <w:r>
        <w:t>Clare’s</w:t>
      </w:r>
      <w:r w:rsidRPr="009878BF">
        <w:rPr>
          <w:spacing w:val="-8"/>
        </w:rPr>
        <w:t xml:space="preserve"> </w:t>
      </w:r>
      <w:r>
        <w:t>long</w:t>
      </w:r>
      <w:r w:rsidRPr="009878BF">
        <w:rPr>
          <w:spacing w:val="-7"/>
        </w:rPr>
        <w:t xml:space="preserve"> </w:t>
      </w:r>
      <w:r>
        <w:t>email</w:t>
      </w:r>
      <w:r w:rsidRPr="009878BF">
        <w:rPr>
          <w:spacing w:val="-7"/>
        </w:rPr>
        <w:t xml:space="preserve"> </w:t>
      </w:r>
      <w:r>
        <w:t>to</w:t>
      </w:r>
      <w:r w:rsidRPr="009878BF">
        <w:rPr>
          <w:spacing w:val="-5"/>
        </w:rPr>
        <w:t xml:space="preserve"> </w:t>
      </w:r>
      <w:r>
        <w:t>Mr</w:t>
      </w:r>
      <w:r w:rsidRPr="009878BF">
        <w:rPr>
          <w:spacing w:val="-8"/>
        </w:rPr>
        <w:t xml:space="preserve"> </w:t>
      </w:r>
      <w:r>
        <w:t>Nimmo</w:t>
      </w:r>
      <w:r w:rsidRPr="009878BF">
        <w:rPr>
          <w:spacing w:val="-8"/>
        </w:rPr>
        <w:t xml:space="preserve"> </w:t>
      </w:r>
      <w:r>
        <w:t>on</w:t>
      </w:r>
      <w:r w:rsidRPr="009878BF">
        <w:rPr>
          <w:spacing w:val="-8"/>
        </w:rPr>
        <w:t xml:space="preserve"> </w:t>
      </w:r>
      <w:r>
        <w:t>the</w:t>
      </w:r>
      <w:r w:rsidRPr="009878BF">
        <w:rPr>
          <w:spacing w:val="-8"/>
        </w:rPr>
        <w:t xml:space="preserve"> </w:t>
      </w:r>
      <w:r>
        <w:t>issue</w:t>
      </w:r>
      <w:r w:rsidRPr="009878BF">
        <w:rPr>
          <w:spacing w:val="-6"/>
        </w:rPr>
        <w:t xml:space="preserve"> </w:t>
      </w:r>
      <w:r>
        <w:t>at</w:t>
      </w:r>
      <w:r w:rsidRPr="009878BF">
        <w:rPr>
          <w:spacing w:val="-7"/>
        </w:rPr>
        <w:t xml:space="preserve"> </w:t>
      </w:r>
      <w:r>
        <w:t>J2/716a-b)</w:t>
      </w:r>
      <w:r w:rsidRPr="009878BF">
        <w:rPr>
          <w:spacing w:val="-8"/>
        </w:rPr>
        <w:t xml:space="preserve"> </w:t>
      </w:r>
      <w:r>
        <w:t>show</w:t>
      </w:r>
      <w:r w:rsidRPr="009878BF">
        <w:rPr>
          <w:spacing w:val="-8"/>
        </w:rPr>
        <w:t xml:space="preserve"> </w:t>
      </w:r>
      <w:r>
        <w:t>that</w:t>
      </w:r>
      <w:r w:rsidRPr="009878BF">
        <w:rPr>
          <w:spacing w:val="-9"/>
        </w:rPr>
        <w:t xml:space="preserve"> </w:t>
      </w:r>
      <w:r>
        <w:t>it</w:t>
      </w:r>
      <w:r w:rsidRPr="009878BF">
        <w:rPr>
          <w:spacing w:val="-7"/>
        </w:rPr>
        <w:t xml:space="preserve"> </w:t>
      </w:r>
      <w:r>
        <w:t>is</w:t>
      </w:r>
      <w:r w:rsidRPr="009878BF">
        <w:rPr>
          <w:spacing w:val="-7"/>
        </w:rPr>
        <w:t xml:space="preserve"> </w:t>
      </w:r>
      <w:r>
        <w:t>conducted courteously, constructively and professionally on all sides</w:t>
      </w:r>
      <w:r w:rsidR="009878BF">
        <w:t xml:space="preserve"> with </w:t>
      </w:r>
      <w:r>
        <w:t>Mr de Clare go</w:t>
      </w:r>
      <w:r w:rsidR="00DB3881">
        <w:t>ing</w:t>
      </w:r>
      <w:r>
        <w:t xml:space="preserve"> out of</w:t>
      </w:r>
      <w:r w:rsidRPr="009878BF">
        <w:rPr>
          <w:spacing w:val="-25"/>
        </w:rPr>
        <w:t xml:space="preserve"> </w:t>
      </w:r>
      <w:r>
        <w:t>his way to assure Mr Nimmo of his regard for his advice despite their different views of strategy.</w:t>
      </w:r>
      <w:r w:rsidR="00DB3881">
        <w:rPr>
          <w:szCs w:val="24"/>
        </w:rPr>
        <w:t xml:space="preserve"> </w:t>
      </w:r>
      <w:r>
        <w:t>Even at the very end of the solicitor-client relationship, Mr Nimmo sent Mr de Clare a detailed email of advice (22 February 2016) on how to implement the disclosure strategy that GEHC had preferred, showing the next steps which he intended to take [J3/844].</w:t>
      </w:r>
    </w:p>
    <w:p w14:paraId="6B767A49" w14:textId="2E7C0A69" w:rsidR="009E296F" w:rsidRDefault="00243E7F" w:rsidP="009E296F">
      <w:pPr>
        <w:pStyle w:val="ParaLevel1"/>
        <w:spacing w:line="360" w:lineRule="auto"/>
        <w:ind w:left="-130" w:right="-1134"/>
        <w:rPr>
          <w:i/>
          <w:iCs/>
          <w:szCs w:val="24"/>
        </w:rPr>
      </w:pPr>
      <w:r w:rsidRPr="00B16F81">
        <w:rPr>
          <w:szCs w:val="24"/>
        </w:rPr>
        <w:t xml:space="preserve">Per GEHC, </w:t>
      </w:r>
      <w:r w:rsidR="00FB2702">
        <w:t xml:space="preserve">CFA3 would have allowed </w:t>
      </w:r>
      <w:r>
        <w:t>RS</w:t>
      </w:r>
      <w:r w:rsidR="00FB2702">
        <w:t xml:space="preserve"> to terminate the relationship if instructions were unreasonable or non-cooperative [H/5/33, §§13.1 &amp; 14.3]. These clauses were never invoked, or even referred to, in the context of the disagreement on disclosure</w:t>
      </w:r>
      <w:r>
        <w:t>, and in</w:t>
      </w:r>
      <w:r w:rsidR="0008026A">
        <w:t xml:space="preserve"> </w:t>
      </w:r>
      <w:r w:rsidR="00EE1D94">
        <w:t>their</w:t>
      </w:r>
      <w:r w:rsidR="0008026A">
        <w:t xml:space="preserve"> </w:t>
      </w:r>
      <w:r w:rsidR="00FB2702">
        <w:t xml:space="preserve">evidence, </w:t>
      </w:r>
      <w:r w:rsidR="00A97FE1">
        <w:t>ABC</w:t>
      </w:r>
      <w:r w:rsidR="00FB2702">
        <w:t xml:space="preserve"> confirmed </w:t>
      </w:r>
      <w:r w:rsidR="00EE1D94">
        <w:t>that ABC</w:t>
      </w:r>
      <w:r w:rsidR="0008026A">
        <w:t xml:space="preserve"> </w:t>
      </w:r>
      <w:r w:rsidR="00FB2702">
        <w:t>did not rely on these clauses.</w:t>
      </w:r>
      <w:r w:rsidR="0008026A">
        <w:rPr>
          <w:szCs w:val="24"/>
        </w:rPr>
        <w:t xml:space="preserve"> </w:t>
      </w:r>
      <w:r w:rsidR="00EE1D94">
        <w:rPr>
          <w:szCs w:val="24"/>
        </w:rPr>
        <w:t xml:space="preserve"> ABC</w:t>
      </w:r>
      <w:r w:rsidR="0008026A">
        <w:rPr>
          <w:szCs w:val="24"/>
        </w:rPr>
        <w:t xml:space="preserve"> </w:t>
      </w:r>
      <w:r w:rsidR="00FB2702">
        <w:t>specifically accepted that differences on disclosure were not the cause</w:t>
      </w:r>
      <w:r w:rsidR="00FB2702" w:rsidRPr="00B16F81">
        <w:rPr>
          <w:spacing w:val="-39"/>
        </w:rPr>
        <w:t xml:space="preserve"> </w:t>
      </w:r>
      <w:r w:rsidR="00FB2702">
        <w:t>of the breakdown between the parties</w:t>
      </w:r>
      <w:r w:rsidR="00105F4C">
        <w:t xml:space="preserve"> giving </w:t>
      </w:r>
      <w:r w:rsidR="00FB2702">
        <w:t xml:space="preserve">on day 8 </w:t>
      </w:r>
      <w:r w:rsidR="00105F4C">
        <w:t>{</w:t>
      </w:r>
      <w:r w:rsidR="00FB2702">
        <w:t>K2/8/513</w:t>
      </w:r>
      <w:r w:rsidR="00105F4C">
        <w:t>}</w:t>
      </w:r>
      <w:r w:rsidR="00FB2702">
        <w:t>:</w:t>
      </w:r>
      <w:r w:rsidR="00105F4C">
        <w:t xml:space="preserve"> </w:t>
      </w:r>
      <w:r w:rsidR="00FB2702">
        <w:lastRenderedPageBreak/>
        <w:t xml:space="preserve">after reference to the email at </w:t>
      </w:r>
      <w:r w:rsidR="003C6C82">
        <w:t>[</w:t>
      </w:r>
      <w:r w:rsidR="00FB2702">
        <w:t xml:space="preserve">J3/844] </w:t>
      </w:r>
      <w:r w:rsidR="003C6C82">
        <w:t xml:space="preserve">to the question </w:t>
      </w:r>
      <w:r w:rsidR="009E296F">
        <w:t>“…</w:t>
      </w:r>
      <w:r w:rsidR="00FB2702" w:rsidRPr="003C6C82">
        <w:rPr>
          <w:i/>
          <w:iCs/>
        </w:rPr>
        <w:t>doesn’t it show that however strong you</w:t>
      </w:r>
      <w:r w:rsidR="00FB2702" w:rsidRPr="003C6C82">
        <w:rPr>
          <w:i/>
          <w:iCs/>
          <w:spacing w:val="-14"/>
        </w:rPr>
        <w:t xml:space="preserve"> </w:t>
      </w:r>
      <w:r w:rsidR="00FB2702" w:rsidRPr="003C6C82">
        <w:rPr>
          <w:i/>
          <w:iCs/>
        </w:rPr>
        <w:t>and</w:t>
      </w:r>
      <w:r w:rsidR="00FB2702" w:rsidRPr="003C6C82">
        <w:rPr>
          <w:i/>
          <w:iCs/>
          <w:spacing w:val="-14"/>
        </w:rPr>
        <w:t xml:space="preserve"> </w:t>
      </w:r>
      <w:r w:rsidR="00FB2702" w:rsidRPr="003C6C82">
        <w:rPr>
          <w:i/>
          <w:iCs/>
        </w:rPr>
        <w:t>Mr</w:t>
      </w:r>
      <w:r w:rsidR="00FB2702" w:rsidRPr="003C6C82">
        <w:rPr>
          <w:i/>
          <w:iCs/>
          <w:spacing w:val="-13"/>
        </w:rPr>
        <w:t xml:space="preserve"> </w:t>
      </w:r>
      <w:r w:rsidR="00FB2702" w:rsidRPr="003C6C82">
        <w:rPr>
          <w:i/>
          <w:iCs/>
        </w:rPr>
        <w:t>Nimmo</w:t>
      </w:r>
      <w:r w:rsidR="00FB2702" w:rsidRPr="003C6C82">
        <w:rPr>
          <w:i/>
          <w:iCs/>
          <w:spacing w:val="-11"/>
        </w:rPr>
        <w:t xml:space="preserve"> </w:t>
      </w:r>
      <w:r w:rsidR="00FB2702" w:rsidRPr="003C6C82">
        <w:rPr>
          <w:i/>
          <w:iCs/>
        </w:rPr>
        <w:t>may</w:t>
      </w:r>
      <w:r w:rsidR="00FB2702" w:rsidRPr="003C6C82">
        <w:rPr>
          <w:i/>
          <w:iCs/>
          <w:spacing w:val="-17"/>
        </w:rPr>
        <w:t xml:space="preserve"> </w:t>
      </w:r>
      <w:r w:rsidR="00FB2702" w:rsidRPr="003C6C82">
        <w:rPr>
          <w:i/>
          <w:iCs/>
        </w:rPr>
        <w:t>have</w:t>
      </w:r>
      <w:r w:rsidR="00FB2702" w:rsidRPr="003C6C82">
        <w:rPr>
          <w:i/>
          <w:iCs/>
          <w:spacing w:val="-14"/>
        </w:rPr>
        <w:t xml:space="preserve"> </w:t>
      </w:r>
      <w:r w:rsidR="00FB2702" w:rsidRPr="003C6C82">
        <w:rPr>
          <w:i/>
          <w:iCs/>
        </w:rPr>
        <w:t>disagreed</w:t>
      </w:r>
      <w:r w:rsidR="00FB2702" w:rsidRPr="003C6C82">
        <w:rPr>
          <w:i/>
          <w:iCs/>
          <w:spacing w:val="-13"/>
        </w:rPr>
        <w:t xml:space="preserve"> </w:t>
      </w:r>
      <w:r w:rsidR="00FB2702" w:rsidRPr="003C6C82">
        <w:rPr>
          <w:i/>
          <w:iCs/>
        </w:rPr>
        <w:t>with</w:t>
      </w:r>
      <w:r w:rsidR="00FB2702" w:rsidRPr="003C6C82">
        <w:rPr>
          <w:i/>
          <w:iCs/>
          <w:spacing w:val="-14"/>
        </w:rPr>
        <w:t xml:space="preserve"> </w:t>
      </w:r>
      <w:r w:rsidR="00FB2702" w:rsidRPr="003C6C82">
        <w:rPr>
          <w:i/>
          <w:iCs/>
        </w:rPr>
        <w:t>what</w:t>
      </w:r>
      <w:r w:rsidR="00FB2702" w:rsidRPr="003C6C82">
        <w:rPr>
          <w:i/>
          <w:iCs/>
          <w:spacing w:val="-13"/>
        </w:rPr>
        <w:t xml:space="preserve"> </w:t>
      </w:r>
      <w:r w:rsidR="00FB2702" w:rsidRPr="003C6C82">
        <w:rPr>
          <w:i/>
          <w:iCs/>
        </w:rPr>
        <w:t>Brian</w:t>
      </w:r>
      <w:r w:rsidR="00FB2702" w:rsidRPr="003C6C82">
        <w:rPr>
          <w:i/>
          <w:iCs/>
          <w:spacing w:val="-14"/>
        </w:rPr>
        <w:t xml:space="preserve"> </w:t>
      </w:r>
      <w:r w:rsidR="00FB2702" w:rsidRPr="003C6C82">
        <w:rPr>
          <w:i/>
          <w:iCs/>
        </w:rPr>
        <w:t>de</w:t>
      </w:r>
      <w:r w:rsidR="00FB2702" w:rsidRPr="003C6C82">
        <w:rPr>
          <w:i/>
          <w:iCs/>
          <w:spacing w:val="-13"/>
        </w:rPr>
        <w:t xml:space="preserve"> </w:t>
      </w:r>
      <w:r w:rsidR="00FB2702" w:rsidRPr="003C6C82">
        <w:rPr>
          <w:i/>
          <w:iCs/>
        </w:rPr>
        <w:t>Clare’s</w:t>
      </w:r>
      <w:r w:rsidR="00FB2702" w:rsidRPr="003C6C82">
        <w:rPr>
          <w:i/>
          <w:iCs/>
          <w:spacing w:val="-14"/>
        </w:rPr>
        <w:t xml:space="preserve"> </w:t>
      </w:r>
      <w:r w:rsidR="00FB2702" w:rsidRPr="003C6C82">
        <w:rPr>
          <w:i/>
          <w:iCs/>
        </w:rPr>
        <w:t>instructions were on the disclosure aspects, that issue alone was not something that would have brought your relationship to an</w:t>
      </w:r>
      <w:r w:rsidR="00FB2702" w:rsidRPr="003C6C82">
        <w:rPr>
          <w:i/>
          <w:iCs/>
          <w:spacing w:val="-2"/>
        </w:rPr>
        <w:t xml:space="preserve"> </w:t>
      </w:r>
      <w:r w:rsidR="00FB2702" w:rsidRPr="003C6C82">
        <w:rPr>
          <w:i/>
          <w:iCs/>
        </w:rPr>
        <w:t>end?</w:t>
      </w:r>
      <w:r w:rsidR="0008026A">
        <w:t xml:space="preserve"> </w:t>
      </w:r>
      <w:r w:rsidR="00EE1D94">
        <w:t xml:space="preserve"> ABC</w:t>
      </w:r>
      <w:r w:rsidR="0008026A">
        <w:t xml:space="preserve"> </w:t>
      </w:r>
      <w:r w:rsidR="003C6C82">
        <w:t>replies:</w:t>
      </w:r>
      <w:r w:rsidR="00E8088E">
        <w:rPr>
          <w:i/>
          <w:iCs/>
          <w:szCs w:val="24"/>
        </w:rPr>
        <w:t xml:space="preserve"> </w:t>
      </w:r>
      <w:r w:rsidR="00FB2702" w:rsidRPr="00E8088E">
        <w:rPr>
          <w:i/>
          <w:iCs/>
        </w:rPr>
        <w:t>No. we were trying to see if we could make the disclosure strategy work.</w:t>
      </w:r>
      <w:r w:rsidR="003C6C82" w:rsidRPr="00E8088E">
        <w:rPr>
          <w:i/>
          <w:iCs/>
        </w:rPr>
        <w:t xml:space="preserve"> </w:t>
      </w:r>
      <w:r w:rsidR="00FB2702" w:rsidRPr="00E8088E">
        <w:rPr>
          <w:i/>
          <w:iCs/>
        </w:rPr>
        <w:t>Q. Yes, you thought it was the wrong strategy, but you were willing to try to make it work?</w:t>
      </w:r>
      <w:r w:rsidR="003C6C82" w:rsidRPr="00E8088E">
        <w:rPr>
          <w:i/>
          <w:iCs/>
        </w:rPr>
        <w:t xml:space="preserve"> …</w:t>
      </w:r>
      <w:r w:rsidR="00FB2702" w:rsidRPr="00E8088E">
        <w:rPr>
          <w:i/>
          <w:iCs/>
        </w:rPr>
        <w:t xml:space="preserve"> </w:t>
      </w:r>
      <w:r w:rsidR="0008026A" w:rsidRPr="00E8088E">
        <w:rPr>
          <w:i/>
          <w:iCs/>
        </w:rPr>
        <w:t>So,</w:t>
      </w:r>
      <w:r w:rsidR="00FB2702" w:rsidRPr="00E8088E">
        <w:rPr>
          <w:i/>
          <w:iCs/>
        </w:rPr>
        <w:t xml:space="preserve"> it </w:t>
      </w:r>
      <w:proofErr w:type="gramStart"/>
      <w:r w:rsidR="00FB2702" w:rsidRPr="00E8088E">
        <w:rPr>
          <w:i/>
          <w:iCs/>
        </w:rPr>
        <w:t>wouldn’t</w:t>
      </w:r>
      <w:proofErr w:type="gramEnd"/>
      <w:r w:rsidR="00FB2702" w:rsidRPr="00E8088E">
        <w:rPr>
          <w:i/>
          <w:iCs/>
        </w:rPr>
        <w:t xml:space="preserve"> be your case that the difference of opinion on disclosure was the real cause of termination here?</w:t>
      </w:r>
      <w:r w:rsidR="00E8088E">
        <w:rPr>
          <w:i/>
          <w:iCs/>
        </w:rPr>
        <w:t xml:space="preserve"> </w:t>
      </w:r>
      <w:r w:rsidR="00FB2702" w:rsidRPr="00E8088E">
        <w:rPr>
          <w:i/>
          <w:iCs/>
        </w:rPr>
        <w:t>A. Not from our position.</w:t>
      </w:r>
      <w:r w:rsidR="009E296F">
        <w:rPr>
          <w:i/>
          <w:iCs/>
        </w:rPr>
        <w:t>”</w:t>
      </w:r>
    </w:p>
    <w:p w14:paraId="1922522F" w14:textId="5D263BEC" w:rsidR="00982B3A" w:rsidRDefault="00E8088E" w:rsidP="00982B3A">
      <w:pPr>
        <w:pStyle w:val="ParaLevel1"/>
        <w:spacing w:line="360" w:lineRule="auto"/>
        <w:ind w:left="-130" w:right="-1134"/>
        <w:rPr>
          <w:i/>
          <w:iCs/>
          <w:szCs w:val="24"/>
        </w:rPr>
      </w:pPr>
      <w:r>
        <w:t>Per GEHC, d</w:t>
      </w:r>
      <w:r w:rsidR="00FB2702">
        <w:t>isclosure can therefore be rejected as a material cause of the demise of the relationship.</w:t>
      </w:r>
      <w:r w:rsidR="0000453E">
        <w:t xml:space="preserve"> As far as the instruction of Bird &amp; Bird</w:t>
      </w:r>
      <w:r w:rsidR="009E296F">
        <w:t xml:space="preserve"> is concerned</w:t>
      </w:r>
      <w:r w:rsidR="0000453E">
        <w:t>, although Mr Nimmo seems to have found it</w:t>
      </w:r>
      <w:r w:rsidR="0000453E" w:rsidRPr="009E296F">
        <w:rPr>
          <w:spacing w:val="-17"/>
        </w:rPr>
        <w:t xml:space="preserve"> </w:t>
      </w:r>
      <w:r w:rsidR="0000453E">
        <w:t xml:space="preserve">more objectionable, </w:t>
      </w:r>
      <w:r w:rsidR="00A97FE1">
        <w:t>ABC</w:t>
      </w:r>
      <w:r w:rsidR="0000453E">
        <w:t xml:space="preserve">, the conducting partner, initially welcomed it and their </w:t>
      </w:r>
      <w:r w:rsidR="0000453E" w:rsidRPr="009E296F">
        <w:rPr>
          <w:spacing w:val="-3"/>
        </w:rPr>
        <w:t xml:space="preserve">IP </w:t>
      </w:r>
      <w:r w:rsidR="0000453E">
        <w:t>expertise [K2/8/502, internal p</w:t>
      </w:r>
      <w:r w:rsidR="0000453E" w:rsidRPr="009E296F">
        <w:rPr>
          <w:spacing w:val="-1"/>
        </w:rPr>
        <w:t xml:space="preserve"> </w:t>
      </w:r>
      <w:r w:rsidR="0000453E">
        <w:t>85].</w:t>
      </w:r>
      <w:r w:rsidR="009E296F">
        <w:rPr>
          <w:i/>
          <w:iCs/>
          <w:szCs w:val="24"/>
        </w:rPr>
        <w:t xml:space="preserve"> </w:t>
      </w:r>
      <w:r w:rsidR="009E296F" w:rsidRPr="009E296F">
        <w:rPr>
          <w:szCs w:val="24"/>
        </w:rPr>
        <w:t xml:space="preserve">Per GEHC, </w:t>
      </w:r>
      <w:r w:rsidR="0000453E">
        <w:t>Mr Nimmo tried to give the impression in evidence that Bird &amp; Bird behaved objectionably,</w:t>
      </w:r>
      <w:r w:rsidR="0000453E" w:rsidRPr="009E296F">
        <w:rPr>
          <w:spacing w:val="-14"/>
        </w:rPr>
        <w:t xml:space="preserve"> </w:t>
      </w:r>
      <w:r w:rsidR="0000453E">
        <w:t>but</w:t>
      </w:r>
      <w:r w:rsidR="0000453E" w:rsidRPr="009E296F">
        <w:rPr>
          <w:spacing w:val="-14"/>
        </w:rPr>
        <w:t xml:space="preserve"> </w:t>
      </w:r>
      <w:r w:rsidR="0000453E">
        <w:t>in</w:t>
      </w:r>
      <w:r w:rsidR="0000453E" w:rsidRPr="009E296F">
        <w:rPr>
          <w:spacing w:val="-14"/>
        </w:rPr>
        <w:t xml:space="preserve"> </w:t>
      </w:r>
      <w:r w:rsidR="0000453E">
        <w:t>fact</w:t>
      </w:r>
      <w:r w:rsidR="0000453E" w:rsidRPr="009E296F">
        <w:rPr>
          <w:spacing w:val="-14"/>
        </w:rPr>
        <w:t xml:space="preserve"> </w:t>
      </w:r>
      <w:r w:rsidR="0000453E">
        <w:t>their</w:t>
      </w:r>
      <w:r w:rsidR="0000453E" w:rsidRPr="009E296F">
        <w:rPr>
          <w:spacing w:val="-15"/>
        </w:rPr>
        <w:t xml:space="preserve"> </w:t>
      </w:r>
      <w:r w:rsidR="0000453E">
        <w:t>interventions</w:t>
      </w:r>
      <w:r w:rsidR="0000453E" w:rsidRPr="009E296F">
        <w:rPr>
          <w:spacing w:val="-14"/>
        </w:rPr>
        <w:t xml:space="preserve"> </w:t>
      </w:r>
      <w:r w:rsidR="0000453E">
        <w:t>as</w:t>
      </w:r>
      <w:r w:rsidR="0000453E" w:rsidRPr="009E296F">
        <w:rPr>
          <w:spacing w:val="-14"/>
        </w:rPr>
        <w:t xml:space="preserve"> </w:t>
      </w:r>
      <w:r w:rsidR="0000453E">
        <w:t>recorded</w:t>
      </w:r>
      <w:r w:rsidR="0000453E" w:rsidRPr="009E296F">
        <w:rPr>
          <w:spacing w:val="-14"/>
        </w:rPr>
        <w:t xml:space="preserve"> </w:t>
      </w:r>
      <w:r w:rsidR="0000453E">
        <w:t>in</w:t>
      </w:r>
      <w:r w:rsidR="0000453E" w:rsidRPr="009E296F">
        <w:rPr>
          <w:spacing w:val="-14"/>
        </w:rPr>
        <w:t xml:space="preserve"> </w:t>
      </w:r>
      <w:r w:rsidR="0000453E">
        <w:t>the</w:t>
      </w:r>
      <w:r w:rsidR="0000453E" w:rsidRPr="009E296F">
        <w:rPr>
          <w:spacing w:val="-15"/>
        </w:rPr>
        <w:t xml:space="preserve"> </w:t>
      </w:r>
      <w:r w:rsidR="0000453E">
        <w:t>documents</w:t>
      </w:r>
      <w:r w:rsidR="0000453E" w:rsidRPr="009E296F">
        <w:rPr>
          <w:spacing w:val="-14"/>
        </w:rPr>
        <w:t xml:space="preserve"> </w:t>
      </w:r>
      <w:r w:rsidR="0000453E">
        <w:t>are</w:t>
      </w:r>
      <w:r w:rsidR="0000453E" w:rsidRPr="009E296F">
        <w:rPr>
          <w:spacing w:val="-16"/>
        </w:rPr>
        <w:t xml:space="preserve"> </w:t>
      </w:r>
      <w:r w:rsidR="0000453E">
        <w:t>measured. For</w:t>
      </w:r>
      <w:r w:rsidR="0000453E" w:rsidRPr="009E296F">
        <w:rPr>
          <w:spacing w:val="-9"/>
        </w:rPr>
        <w:t xml:space="preserve"> </w:t>
      </w:r>
      <w:r w:rsidR="0000453E">
        <w:t>example,</w:t>
      </w:r>
      <w:r w:rsidR="0000453E" w:rsidRPr="009E296F">
        <w:rPr>
          <w:spacing w:val="-9"/>
        </w:rPr>
        <w:t xml:space="preserve"> </w:t>
      </w:r>
      <w:r w:rsidR="0000453E">
        <w:t>in</w:t>
      </w:r>
      <w:r w:rsidR="0000453E" w:rsidRPr="009E296F">
        <w:rPr>
          <w:spacing w:val="-8"/>
        </w:rPr>
        <w:t xml:space="preserve"> </w:t>
      </w:r>
      <w:r w:rsidR="0000453E">
        <w:t>the</w:t>
      </w:r>
      <w:r w:rsidR="0000453E" w:rsidRPr="009E296F">
        <w:rPr>
          <w:spacing w:val="-9"/>
        </w:rPr>
        <w:t xml:space="preserve"> </w:t>
      </w:r>
      <w:r w:rsidR="0000453E">
        <w:t>long</w:t>
      </w:r>
      <w:r w:rsidR="0000453E" w:rsidRPr="009E296F">
        <w:rPr>
          <w:spacing w:val="-7"/>
        </w:rPr>
        <w:t xml:space="preserve"> </w:t>
      </w:r>
      <w:r w:rsidR="0000453E">
        <w:t>consultation</w:t>
      </w:r>
      <w:r w:rsidR="0000453E" w:rsidRPr="009E296F">
        <w:rPr>
          <w:spacing w:val="-8"/>
        </w:rPr>
        <w:t xml:space="preserve"> </w:t>
      </w:r>
      <w:r w:rsidR="0000453E">
        <w:t>of</w:t>
      </w:r>
      <w:r w:rsidR="0000453E" w:rsidRPr="009E296F">
        <w:rPr>
          <w:spacing w:val="-9"/>
        </w:rPr>
        <w:t xml:space="preserve"> </w:t>
      </w:r>
      <w:r w:rsidR="0000453E">
        <w:t>4</w:t>
      </w:r>
      <w:r w:rsidR="0000453E" w:rsidRPr="009E296F">
        <w:rPr>
          <w:spacing w:val="-9"/>
        </w:rPr>
        <w:t xml:space="preserve"> </w:t>
      </w:r>
      <w:r w:rsidR="0000453E">
        <w:t>February</w:t>
      </w:r>
      <w:r w:rsidR="0000453E" w:rsidRPr="009E296F">
        <w:rPr>
          <w:spacing w:val="-10"/>
        </w:rPr>
        <w:t xml:space="preserve"> </w:t>
      </w:r>
      <w:r w:rsidR="0000453E">
        <w:t>2016,</w:t>
      </w:r>
      <w:r w:rsidR="0000453E" w:rsidRPr="009E296F">
        <w:rPr>
          <w:spacing w:val="-9"/>
        </w:rPr>
        <w:t xml:space="preserve"> </w:t>
      </w:r>
      <w:r w:rsidR="0000453E">
        <w:t>‘Morag’</w:t>
      </w:r>
      <w:r w:rsidR="0000453E" w:rsidRPr="009E296F">
        <w:rPr>
          <w:spacing w:val="-9"/>
        </w:rPr>
        <w:t xml:space="preserve"> </w:t>
      </w:r>
      <w:r w:rsidR="0000453E">
        <w:t>of</w:t>
      </w:r>
      <w:r w:rsidR="0000453E" w:rsidRPr="009E296F">
        <w:rPr>
          <w:spacing w:val="-7"/>
        </w:rPr>
        <w:t xml:space="preserve"> </w:t>
      </w:r>
      <w:r w:rsidR="0000453E">
        <w:t>Bird</w:t>
      </w:r>
      <w:r w:rsidR="0000453E" w:rsidRPr="009E296F">
        <w:rPr>
          <w:spacing w:val="-6"/>
        </w:rPr>
        <w:t xml:space="preserve"> </w:t>
      </w:r>
      <w:r w:rsidR="0000453E">
        <w:t>&amp;</w:t>
      </w:r>
      <w:r w:rsidR="0000453E" w:rsidRPr="009E296F">
        <w:rPr>
          <w:spacing w:val="-10"/>
        </w:rPr>
        <w:t xml:space="preserve"> </w:t>
      </w:r>
      <w:r w:rsidR="0000453E">
        <w:t>Bird</w:t>
      </w:r>
      <w:r w:rsidR="0000453E" w:rsidRPr="009E296F">
        <w:rPr>
          <w:spacing w:val="-7"/>
        </w:rPr>
        <w:t xml:space="preserve"> </w:t>
      </w:r>
      <w:r w:rsidR="0000453E">
        <w:t>joins company</w:t>
      </w:r>
      <w:r w:rsidR="0000453E" w:rsidRPr="009E296F">
        <w:rPr>
          <w:spacing w:val="-12"/>
        </w:rPr>
        <w:t xml:space="preserve"> </w:t>
      </w:r>
      <w:r w:rsidR="0000453E">
        <w:t>with</w:t>
      </w:r>
      <w:r w:rsidR="0000453E" w:rsidRPr="009E296F">
        <w:rPr>
          <w:spacing w:val="-7"/>
        </w:rPr>
        <w:t xml:space="preserve"> </w:t>
      </w:r>
      <w:r w:rsidR="0000453E">
        <w:t>Mr</w:t>
      </w:r>
      <w:r w:rsidR="0000453E" w:rsidRPr="009E296F">
        <w:rPr>
          <w:spacing w:val="-8"/>
        </w:rPr>
        <w:t xml:space="preserve"> </w:t>
      </w:r>
      <w:r w:rsidR="0000453E">
        <w:t>Nimmo</w:t>
      </w:r>
      <w:r w:rsidR="0000453E" w:rsidRPr="009E296F">
        <w:rPr>
          <w:spacing w:val="-8"/>
        </w:rPr>
        <w:t xml:space="preserve"> </w:t>
      </w:r>
      <w:r w:rsidR="0000453E">
        <w:t>in</w:t>
      </w:r>
      <w:r w:rsidR="0000453E" w:rsidRPr="009E296F">
        <w:rPr>
          <w:spacing w:val="-7"/>
        </w:rPr>
        <w:t xml:space="preserve"> </w:t>
      </w:r>
      <w:r w:rsidR="0000453E">
        <w:t>warning</w:t>
      </w:r>
      <w:r w:rsidR="0000453E" w:rsidRPr="009E296F">
        <w:rPr>
          <w:spacing w:val="-10"/>
        </w:rPr>
        <w:t xml:space="preserve"> </w:t>
      </w:r>
      <w:r w:rsidR="0000453E">
        <w:t>Mr</w:t>
      </w:r>
      <w:r w:rsidR="0000453E" w:rsidRPr="009E296F">
        <w:rPr>
          <w:spacing w:val="-8"/>
        </w:rPr>
        <w:t xml:space="preserve"> </w:t>
      </w:r>
      <w:r w:rsidR="0000453E">
        <w:t>de</w:t>
      </w:r>
      <w:r w:rsidR="0000453E" w:rsidRPr="009E296F">
        <w:rPr>
          <w:spacing w:val="-9"/>
        </w:rPr>
        <w:t xml:space="preserve"> </w:t>
      </w:r>
      <w:r w:rsidR="0000453E">
        <w:t>Clare</w:t>
      </w:r>
      <w:r w:rsidR="0000453E" w:rsidRPr="009E296F">
        <w:rPr>
          <w:spacing w:val="-7"/>
        </w:rPr>
        <w:t xml:space="preserve"> </w:t>
      </w:r>
      <w:r w:rsidR="0000453E">
        <w:t>that</w:t>
      </w:r>
      <w:r w:rsidR="0000453E" w:rsidRPr="009E296F">
        <w:rPr>
          <w:spacing w:val="-7"/>
        </w:rPr>
        <w:t xml:space="preserve"> </w:t>
      </w:r>
      <w:r w:rsidR="0000453E">
        <w:t>his</w:t>
      </w:r>
      <w:r w:rsidR="0000453E" w:rsidRPr="009E296F">
        <w:rPr>
          <w:spacing w:val="-4"/>
        </w:rPr>
        <w:t xml:space="preserve"> </w:t>
      </w:r>
      <w:r w:rsidR="0000453E">
        <w:t>strategy</w:t>
      </w:r>
      <w:r w:rsidR="0000453E" w:rsidRPr="009E296F">
        <w:rPr>
          <w:spacing w:val="-12"/>
        </w:rPr>
        <w:t xml:space="preserve"> </w:t>
      </w:r>
      <w:r w:rsidR="0000453E">
        <w:t>is</w:t>
      </w:r>
      <w:r w:rsidR="0000453E" w:rsidRPr="009E296F">
        <w:rPr>
          <w:spacing w:val="-7"/>
        </w:rPr>
        <w:t xml:space="preserve"> </w:t>
      </w:r>
      <w:r w:rsidR="0000453E">
        <w:t>high</w:t>
      </w:r>
      <w:r w:rsidR="0000453E" w:rsidRPr="009E296F">
        <w:rPr>
          <w:spacing w:val="-8"/>
        </w:rPr>
        <w:t xml:space="preserve"> </w:t>
      </w:r>
      <w:r w:rsidR="0000453E">
        <w:t>risk,</w:t>
      </w:r>
      <w:r w:rsidR="0000453E" w:rsidRPr="009E296F">
        <w:rPr>
          <w:spacing w:val="-7"/>
        </w:rPr>
        <w:t xml:space="preserve"> </w:t>
      </w:r>
      <w:r w:rsidR="0000453E">
        <w:t>and</w:t>
      </w:r>
      <w:r w:rsidR="0000453E" w:rsidRPr="009E296F">
        <w:rPr>
          <w:spacing w:val="-8"/>
        </w:rPr>
        <w:t xml:space="preserve"> </w:t>
      </w:r>
      <w:r w:rsidR="0000453E">
        <w:t>that it</w:t>
      </w:r>
      <w:r w:rsidR="0000453E" w:rsidRPr="009E296F">
        <w:rPr>
          <w:spacing w:val="-10"/>
        </w:rPr>
        <w:t xml:space="preserve"> </w:t>
      </w:r>
      <w:r w:rsidR="0000453E">
        <w:t>could</w:t>
      </w:r>
      <w:r w:rsidR="0000453E" w:rsidRPr="009E296F">
        <w:rPr>
          <w:spacing w:val="-10"/>
        </w:rPr>
        <w:t xml:space="preserve"> </w:t>
      </w:r>
      <w:r w:rsidR="0000453E">
        <w:t>imperil</w:t>
      </w:r>
      <w:r w:rsidR="0000453E" w:rsidRPr="009E296F">
        <w:rPr>
          <w:spacing w:val="-10"/>
        </w:rPr>
        <w:t xml:space="preserve"> </w:t>
      </w:r>
      <w:r w:rsidR="0000453E">
        <w:t>compensation</w:t>
      </w:r>
      <w:r w:rsidR="0000453E" w:rsidRPr="009E296F">
        <w:rPr>
          <w:spacing w:val="-10"/>
        </w:rPr>
        <w:t xml:space="preserve"> </w:t>
      </w:r>
      <w:r w:rsidR="0000453E">
        <w:t>then</w:t>
      </w:r>
      <w:r w:rsidR="0000453E" w:rsidRPr="009E296F">
        <w:rPr>
          <w:spacing w:val="-10"/>
        </w:rPr>
        <w:t xml:space="preserve"> </w:t>
      </w:r>
      <w:r w:rsidR="0000453E">
        <w:t>thought</w:t>
      </w:r>
      <w:r w:rsidR="0000453E" w:rsidRPr="009E296F">
        <w:rPr>
          <w:spacing w:val="-11"/>
        </w:rPr>
        <w:t xml:space="preserve"> </w:t>
      </w:r>
      <w:r w:rsidR="0000453E">
        <w:t>to</w:t>
      </w:r>
      <w:r w:rsidR="0000453E" w:rsidRPr="009E296F">
        <w:rPr>
          <w:spacing w:val="-10"/>
        </w:rPr>
        <w:t xml:space="preserve"> </w:t>
      </w:r>
      <w:r w:rsidR="0000453E">
        <w:t>be</w:t>
      </w:r>
      <w:r w:rsidR="0000453E" w:rsidRPr="009E296F">
        <w:rPr>
          <w:spacing w:val="-11"/>
        </w:rPr>
        <w:t xml:space="preserve"> </w:t>
      </w:r>
      <w:r w:rsidR="0000453E">
        <w:t>secure</w:t>
      </w:r>
      <w:r w:rsidR="0000453E" w:rsidRPr="009E296F">
        <w:rPr>
          <w:spacing w:val="-10"/>
        </w:rPr>
        <w:t xml:space="preserve"> </w:t>
      </w:r>
      <w:r w:rsidR="0000453E">
        <w:t>(‘</w:t>
      </w:r>
      <w:r w:rsidR="0000453E" w:rsidRPr="009E296F">
        <w:rPr>
          <w:i/>
        </w:rPr>
        <w:t>…</w:t>
      </w:r>
      <w:r w:rsidR="0000453E" w:rsidRPr="009E296F">
        <w:rPr>
          <w:i/>
          <w:spacing w:val="-10"/>
        </w:rPr>
        <w:t xml:space="preserve"> </w:t>
      </w:r>
      <w:r w:rsidR="0000453E" w:rsidRPr="009E296F">
        <w:rPr>
          <w:i/>
        </w:rPr>
        <w:t>a</w:t>
      </w:r>
      <w:r w:rsidR="0000453E" w:rsidRPr="009E296F">
        <w:rPr>
          <w:i/>
          <w:spacing w:val="-11"/>
        </w:rPr>
        <w:t xml:space="preserve"> </w:t>
      </w:r>
      <w:r w:rsidR="0000453E" w:rsidRPr="009E296F">
        <w:rPr>
          <w:i/>
        </w:rPr>
        <w:t>bird</w:t>
      </w:r>
      <w:r w:rsidR="0000453E" w:rsidRPr="009E296F">
        <w:rPr>
          <w:i/>
          <w:spacing w:val="-9"/>
        </w:rPr>
        <w:t xml:space="preserve"> </w:t>
      </w:r>
      <w:r w:rsidR="0000453E" w:rsidRPr="009E296F">
        <w:rPr>
          <w:i/>
        </w:rPr>
        <w:t>in</w:t>
      </w:r>
      <w:r w:rsidR="0000453E" w:rsidRPr="009E296F">
        <w:rPr>
          <w:i/>
          <w:spacing w:val="-10"/>
        </w:rPr>
        <w:t xml:space="preserve"> </w:t>
      </w:r>
      <w:r w:rsidR="0000453E" w:rsidRPr="009E296F">
        <w:rPr>
          <w:i/>
        </w:rPr>
        <w:t>the</w:t>
      </w:r>
      <w:r w:rsidR="0000453E" w:rsidRPr="009E296F">
        <w:rPr>
          <w:i/>
          <w:spacing w:val="-11"/>
        </w:rPr>
        <w:t xml:space="preserve"> </w:t>
      </w:r>
      <w:r w:rsidR="0000453E" w:rsidRPr="009E296F">
        <w:rPr>
          <w:i/>
        </w:rPr>
        <w:t>hand</w:t>
      </w:r>
      <w:r w:rsidR="0000453E" w:rsidRPr="009E296F">
        <w:rPr>
          <w:i/>
          <w:spacing w:val="-9"/>
        </w:rPr>
        <w:t xml:space="preserve"> </w:t>
      </w:r>
      <w:r w:rsidR="0000453E" w:rsidRPr="009E296F">
        <w:rPr>
          <w:i/>
        </w:rPr>
        <w:t>is</w:t>
      </w:r>
      <w:r w:rsidR="0000453E" w:rsidRPr="009E296F">
        <w:rPr>
          <w:i/>
          <w:spacing w:val="-9"/>
        </w:rPr>
        <w:t xml:space="preserve"> </w:t>
      </w:r>
      <w:r w:rsidR="0000453E" w:rsidRPr="009E296F">
        <w:rPr>
          <w:i/>
        </w:rPr>
        <w:t>worth, you know, two in the bush, because hand on heart I cannot tell you if we will find anything</w:t>
      </w:r>
      <w:r w:rsidR="0000453E" w:rsidRPr="009E296F">
        <w:rPr>
          <w:i/>
          <w:spacing w:val="-11"/>
        </w:rPr>
        <w:t xml:space="preserve"> </w:t>
      </w:r>
      <w:r w:rsidR="0000453E" w:rsidRPr="009E296F">
        <w:rPr>
          <w:i/>
        </w:rPr>
        <w:t>more</w:t>
      </w:r>
      <w:r w:rsidR="0000453E" w:rsidRPr="009E296F">
        <w:rPr>
          <w:i/>
          <w:spacing w:val="-11"/>
        </w:rPr>
        <w:t xml:space="preserve"> </w:t>
      </w:r>
      <w:r w:rsidR="0000453E" w:rsidRPr="009E296F">
        <w:rPr>
          <w:i/>
        </w:rPr>
        <w:t>if</w:t>
      </w:r>
      <w:r w:rsidR="0000453E" w:rsidRPr="009E296F">
        <w:rPr>
          <w:i/>
          <w:spacing w:val="-9"/>
        </w:rPr>
        <w:t xml:space="preserve"> </w:t>
      </w:r>
      <w:r w:rsidR="0000453E" w:rsidRPr="009E296F">
        <w:rPr>
          <w:i/>
        </w:rPr>
        <w:t>we</w:t>
      </w:r>
      <w:r w:rsidR="0000453E" w:rsidRPr="009E296F">
        <w:rPr>
          <w:i/>
          <w:spacing w:val="-11"/>
        </w:rPr>
        <w:t xml:space="preserve"> </w:t>
      </w:r>
      <w:r w:rsidR="0000453E" w:rsidRPr="009E296F">
        <w:rPr>
          <w:i/>
        </w:rPr>
        <w:t>had</w:t>
      </w:r>
      <w:r w:rsidR="0000453E" w:rsidRPr="009E296F">
        <w:rPr>
          <w:i/>
          <w:spacing w:val="-10"/>
        </w:rPr>
        <w:t xml:space="preserve"> </w:t>
      </w:r>
      <w:r w:rsidR="0000453E" w:rsidRPr="009E296F">
        <w:rPr>
          <w:i/>
        </w:rPr>
        <w:t>an</w:t>
      </w:r>
      <w:r w:rsidR="0000453E" w:rsidRPr="009E296F">
        <w:rPr>
          <w:i/>
          <w:spacing w:val="-10"/>
        </w:rPr>
        <w:t xml:space="preserve"> </w:t>
      </w:r>
      <w:r w:rsidR="0000453E" w:rsidRPr="009E296F">
        <w:rPr>
          <w:i/>
        </w:rPr>
        <w:t>adjournment</w:t>
      </w:r>
      <w:r w:rsidR="0000453E" w:rsidRPr="009E296F">
        <w:rPr>
          <w:i/>
          <w:spacing w:val="-10"/>
        </w:rPr>
        <w:t xml:space="preserve"> </w:t>
      </w:r>
      <w:r w:rsidR="0000453E" w:rsidRPr="009E296F">
        <w:rPr>
          <w:i/>
        </w:rPr>
        <w:t>and</w:t>
      </w:r>
      <w:r w:rsidR="0000453E" w:rsidRPr="009E296F">
        <w:rPr>
          <w:i/>
          <w:spacing w:val="-10"/>
        </w:rPr>
        <w:t xml:space="preserve"> </w:t>
      </w:r>
      <w:r w:rsidR="0000453E" w:rsidRPr="009E296F">
        <w:rPr>
          <w:i/>
        </w:rPr>
        <w:t>we</w:t>
      </w:r>
      <w:r w:rsidR="0000453E" w:rsidRPr="009E296F">
        <w:rPr>
          <w:i/>
          <w:spacing w:val="-11"/>
        </w:rPr>
        <w:t xml:space="preserve"> </w:t>
      </w:r>
      <w:r w:rsidR="0000453E" w:rsidRPr="009E296F">
        <w:rPr>
          <w:i/>
        </w:rPr>
        <w:t>do</w:t>
      </w:r>
      <w:r w:rsidR="0000453E" w:rsidRPr="009E296F">
        <w:rPr>
          <w:i/>
          <w:spacing w:val="-10"/>
        </w:rPr>
        <w:t xml:space="preserve"> </w:t>
      </w:r>
      <w:r w:rsidR="0000453E" w:rsidRPr="009E296F">
        <w:rPr>
          <w:i/>
        </w:rPr>
        <w:t>have</w:t>
      </w:r>
      <w:r w:rsidR="0000453E" w:rsidRPr="009E296F">
        <w:rPr>
          <w:i/>
          <w:spacing w:val="-11"/>
        </w:rPr>
        <w:t xml:space="preserve"> </w:t>
      </w:r>
      <w:r w:rsidR="0000453E" w:rsidRPr="009E296F">
        <w:rPr>
          <w:i/>
        </w:rPr>
        <w:t>quite</w:t>
      </w:r>
      <w:r w:rsidR="0000453E" w:rsidRPr="009E296F">
        <w:rPr>
          <w:i/>
          <w:spacing w:val="-12"/>
        </w:rPr>
        <w:t xml:space="preserve"> </w:t>
      </w:r>
      <w:r w:rsidR="0000453E" w:rsidRPr="009E296F">
        <w:rPr>
          <w:i/>
        </w:rPr>
        <w:t>a</w:t>
      </w:r>
      <w:r w:rsidR="0000453E" w:rsidRPr="009E296F">
        <w:rPr>
          <w:i/>
          <w:spacing w:val="-10"/>
        </w:rPr>
        <w:t xml:space="preserve"> </w:t>
      </w:r>
      <w:r w:rsidR="0000453E" w:rsidRPr="009E296F">
        <w:rPr>
          <w:i/>
        </w:rPr>
        <w:t>serious</w:t>
      </w:r>
      <w:r w:rsidR="0000453E" w:rsidRPr="009E296F">
        <w:rPr>
          <w:i/>
          <w:spacing w:val="-9"/>
        </w:rPr>
        <w:t xml:space="preserve"> </w:t>
      </w:r>
      <w:r w:rsidR="0000453E" w:rsidRPr="009E296F">
        <w:rPr>
          <w:i/>
        </w:rPr>
        <w:t>risk</w:t>
      </w:r>
      <w:r w:rsidR="0000453E">
        <w:t>’</w:t>
      </w:r>
      <w:r w:rsidR="0000453E" w:rsidRPr="009E296F">
        <w:rPr>
          <w:spacing w:val="-11"/>
        </w:rPr>
        <w:t xml:space="preserve"> </w:t>
      </w:r>
      <w:r w:rsidR="0000453E">
        <w:t>[J3/823]).</w:t>
      </w:r>
    </w:p>
    <w:p w14:paraId="55DE3BBE" w14:textId="175BD321" w:rsidR="0000453E" w:rsidRDefault="0000453E" w:rsidP="00982B3A">
      <w:pPr>
        <w:pStyle w:val="ParaLevel1"/>
        <w:spacing w:line="360" w:lineRule="auto"/>
        <w:ind w:left="-130" w:right="-1134"/>
      </w:pPr>
      <w:r>
        <w:t xml:space="preserve">Here too, </w:t>
      </w:r>
      <w:r w:rsidR="00982B3A">
        <w:t xml:space="preserve">GEHC assert that </w:t>
      </w:r>
      <w:r>
        <w:t xml:space="preserve">it is significant that until the relationship with GEHC collapsed over </w:t>
      </w:r>
      <w:r w:rsidR="00982B3A">
        <w:t>RS</w:t>
      </w:r>
      <w:r>
        <w:t xml:space="preserve">’s appropriation of the whole of the Gray payment, it was never once suggested that instructing Bird &amp; Bird breached the ‘your responsibilities’ section of CFA3 so as to give rise to any freestanding right by </w:t>
      </w:r>
      <w:r w:rsidR="00982B3A">
        <w:t>RS</w:t>
      </w:r>
      <w:r>
        <w:t xml:space="preserve"> to complain of a breach of</w:t>
      </w:r>
      <w:r w:rsidRPr="00982B3A">
        <w:rPr>
          <w:spacing w:val="-1"/>
        </w:rPr>
        <w:t xml:space="preserve"> </w:t>
      </w:r>
      <w:r>
        <w:t>contract.</w:t>
      </w:r>
      <w:r w:rsidR="00982B3A">
        <w:t xml:space="preserve"> </w:t>
      </w:r>
      <w:r>
        <w:t>Mr Reed’s evidence is submitted to be extremely helpful, and untainted by the personal</w:t>
      </w:r>
      <w:r w:rsidRPr="00982B3A">
        <w:rPr>
          <w:spacing w:val="42"/>
        </w:rPr>
        <w:t xml:space="preserve"> </w:t>
      </w:r>
      <w:r>
        <w:t>feelings</w:t>
      </w:r>
      <w:r w:rsidRPr="00982B3A">
        <w:rPr>
          <w:spacing w:val="43"/>
        </w:rPr>
        <w:t xml:space="preserve"> </w:t>
      </w:r>
      <w:r>
        <w:t>of</w:t>
      </w:r>
      <w:r w:rsidRPr="00982B3A">
        <w:rPr>
          <w:spacing w:val="43"/>
        </w:rPr>
        <w:t xml:space="preserve"> </w:t>
      </w:r>
      <w:r>
        <w:t>Mr</w:t>
      </w:r>
      <w:r w:rsidRPr="00982B3A">
        <w:rPr>
          <w:spacing w:val="42"/>
        </w:rPr>
        <w:t xml:space="preserve"> </w:t>
      </w:r>
      <w:r>
        <w:t>Nimmo.</w:t>
      </w:r>
      <w:r w:rsidRPr="00982B3A">
        <w:rPr>
          <w:spacing w:val="6"/>
          <w:position w:val="9"/>
          <w:sz w:val="16"/>
        </w:rPr>
        <w:t xml:space="preserve"> </w:t>
      </w:r>
      <w:r>
        <w:t>Mr</w:t>
      </w:r>
      <w:r w:rsidRPr="00982B3A">
        <w:rPr>
          <w:spacing w:val="41"/>
        </w:rPr>
        <w:t xml:space="preserve"> </w:t>
      </w:r>
      <w:r>
        <w:t>Reed</w:t>
      </w:r>
      <w:r w:rsidRPr="00982B3A">
        <w:rPr>
          <w:spacing w:val="42"/>
        </w:rPr>
        <w:t xml:space="preserve"> </w:t>
      </w:r>
      <w:r>
        <w:t>was</w:t>
      </w:r>
      <w:r w:rsidRPr="00982B3A">
        <w:rPr>
          <w:spacing w:val="44"/>
        </w:rPr>
        <w:t xml:space="preserve"> </w:t>
      </w:r>
      <w:r>
        <w:t>clear</w:t>
      </w:r>
      <w:r w:rsidRPr="00982B3A">
        <w:rPr>
          <w:spacing w:val="42"/>
        </w:rPr>
        <w:t xml:space="preserve"> </w:t>
      </w:r>
      <w:r>
        <w:t>that</w:t>
      </w:r>
      <w:r w:rsidRPr="00982B3A">
        <w:rPr>
          <w:spacing w:val="42"/>
        </w:rPr>
        <w:t xml:space="preserve"> </w:t>
      </w:r>
      <w:r>
        <w:t>there</w:t>
      </w:r>
      <w:r w:rsidRPr="00982B3A">
        <w:rPr>
          <w:spacing w:val="44"/>
        </w:rPr>
        <w:t xml:space="preserve"> </w:t>
      </w:r>
      <w:r>
        <w:t>was</w:t>
      </w:r>
      <w:r w:rsidRPr="00982B3A">
        <w:rPr>
          <w:spacing w:val="42"/>
        </w:rPr>
        <w:t xml:space="preserve"> </w:t>
      </w:r>
      <w:r>
        <w:t>no</w:t>
      </w:r>
      <w:r w:rsidR="00982B3A">
        <w:t xml:space="preserve"> </w:t>
      </w:r>
      <w:r>
        <w:t xml:space="preserve">intention to oust </w:t>
      </w:r>
      <w:r w:rsidR="00982B3A">
        <w:t>RS</w:t>
      </w:r>
      <w:r>
        <w:t>, and that Mr Nimmo’s abilities as a litigator were held in the highest esteem</w:t>
      </w:r>
      <w:r w:rsidR="00982B3A">
        <w:t xml:space="preserve">, and </w:t>
      </w:r>
      <w:r>
        <w:t xml:space="preserve">stated emphatically that the dispute with </w:t>
      </w:r>
      <w:r w:rsidR="00982B3A">
        <w:t>RS</w:t>
      </w:r>
      <w:r>
        <w:t xml:space="preserve"> was all about the appropriation of the Gray money: </w:t>
      </w:r>
      <w:r w:rsidR="00982B3A">
        <w:t>{</w:t>
      </w:r>
      <w:r>
        <w:t>K1/6/338</w:t>
      </w:r>
      <w:r w:rsidR="00982B3A">
        <w:t>}</w:t>
      </w:r>
      <w:r>
        <w:t>. As to supplanting Mr Nimmo</w:t>
      </w:r>
      <w:r w:rsidR="00982B3A">
        <w:t>, Mr Reed asserted that</w:t>
      </w:r>
      <w:r>
        <w:t>: ‘</w:t>
      </w:r>
      <w:r w:rsidRPr="00982B3A">
        <w:rPr>
          <w:i/>
        </w:rPr>
        <w:t>I explained to you the confidence in Mr Nimmo. He was a walking database about the litigation. The idea of somebody being able to acquire his knowledge and experience – would be an incredibly costly affair. No, it was not to end relationship</w:t>
      </w:r>
      <w:r>
        <w:t>’ [</w:t>
      </w:r>
      <w:r w:rsidRPr="00982B3A">
        <w:rPr>
          <w:i/>
        </w:rPr>
        <w:t>id</w:t>
      </w:r>
      <w:r>
        <w:t>].</w:t>
      </w:r>
      <w:r w:rsidR="00982B3A">
        <w:rPr>
          <w:spacing w:val="59"/>
        </w:rPr>
        <w:t xml:space="preserve"> </w:t>
      </w:r>
    </w:p>
    <w:p w14:paraId="7A828E5B" w14:textId="154969BA" w:rsidR="00982B3A" w:rsidRDefault="00982B3A" w:rsidP="00982B3A">
      <w:pPr>
        <w:pStyle w:val="ParaLevel1"/>
        <w:spacing w:line="360" w:lineRule="auto"/>
        <w:ind w:left="-130" w:right="-1134"/>
      </w:pPr>
      <w:r>
        <w:t xml:space="preserve">In response to questions along the lines that the dispute was being “set up” to induce RS to pull the plug, that Mr de Clare wished </w:t>
      </w:r>
      <w:r w:rsidR="00A97FE1">
        <w:t>Bird &amp; Bird</w:t>
      </w:r>
      <w:r>
        <w:t xml:space="preserve"> to take over and Mr Reed was being asked to get the best position he could, for GEHC, Mr Reed asserted, </w:t>
      </w:r>
      <w:r w:rsidRPr="00982B3A">
        <w:rPr>
          <w:i/>
          <w:iCs/>
        </w:rPr>
        <w:t>“</w:t>
      </w:r>
      <w:r w:rsidR="0000453E" w:rsidRPr="00982B3A">
        <w:rPr>
          <w:i/>
          <w:iCs/>
        </w:rPr>
        <w:t xml:space="preserve">If you mean handle the situation and make certain </w:t>
      </w:r>
      <w:r w:rsidR="0000453E" w:rsidRPr="00982B3A">
        <w:rPr>
          <w:i/>
          <w:iCs/>
        </w:rPr>
        <w:lastRenderedPageBreak/>
        <w:t>that there was a</w:t>
      </w:r>
      <w:r w:rsidR="0000453E" w:rsidRPr="00982B3A">
        <w:rPr>
          <w:i/>
          <w:iCs/>
          <w:spacing w:val="-37"/>
        </w:rPr>
        <w:t xml:space="preserve"> </w:t>
      </w:r>
      <w:r w:rsidR="0000453E" w:rsidRPr="00982B3A">
        <w:rPr>
          <w:i/>
          <w:iCs/>
        </w:rPr>
        <w:t>capacity for the two firms, Bird &amp; Bird and Rosenblatt, to work together so that Bird &amp; Bird's</w:t>
      </w:r>
      <w:r w:rsidR="0000453E" w:rsidRPr="00982B3A">
        <w:rPr>
          <w:i/>
          <w:iCs/>
          <w:spacing w:val="-13"/>
        </w:rPr>
        <w:t xml:space="preserve"> </w:t>
      </w:r>
      <w:r w:rsidR="0000453E" w:rsidRPr="00982B3A">
        <w:rPr>
          <w:i/>
          <w:iCs/>
        </w:rPr>
        <w:t>expertise</w:t>
      </w:r>
      <w:r w:rsidR="0000453E" w:rsidRPr="00982B3A">
        <w:rPr>
          <w:i/>
          <w:iCs/>
          <w:spacing w:val="-15"/>
        </w:rPr>
        <w:t xml:space="preserve"> </w:t>
      </w:r>
      <w:r w:rsidR="0000453E" w:rsidRPr="00982B3A">
        <w:rPr>
          <w:i/>
          <w:iCs/>
        </w:rPr>
        <w:t>and</w:t>
      </w:r>
      <w:r w:rsidR="0000453E" w:rsidRPr="00982B3A">
        <w:rPr>
          <w:i/>
          <w:iCs/>
          <w:spacing w:val="-11"/>
        </w:rPr>
        <w:t xml:space="preserve"> </w:t>
      </w:r>
      <w:r w:rsidR="0000453E" w:rsidRPr="00982B3A">
        <w:rPr>
          <w:i/>
          <w:iCs/>
        </w:rPr>
        <w:t>--</w:t>
      </w:r>
      <w:r w:rsidR="0000453E" w:rsidRPr="00982B3A">
        <w:rPr>
          <w:i/>
          <w:iCs/>
          <w:spacing w:val="-17"/>
        </w:rPr>
        <w:t xml:space="preserve"> </w:t>
      </w:r>
      <w:r w:rsidR="0000453E" w:rsidRPr="00982B3A">
        <w:rPr>
          <w:i/>
          <w:iCs/>
        </w:rPr>
        <w:t>especially</w:t>
      </w:r>
      <w:r w:rsidR="0000453E" w:rsidRPr="00982B3A">
        <w:rPr>
          <w:i/>
          <w:iCs/>
          <w:spacing w:val="-16"/>
        </w:rPr>
        <w:t xml:space="preserve"> </w:t>
      </w:r>
      <w:r w:rsidR="0000453E" w:rsidRPr="00982B3A">
        <w:rPr>
          <w:i/>
          <w:iCs/>
        </w:rPr>
        <w:t>in</w:t>
      </w:r>
      <w:r w:rsidR="0000453E" w:rsidRPr="00982B3A">
        <w:rPr>
          <w:i/>
          <w:iCs/>
          <w:spacing w:val="-16"/>
        </w:rPr>
        <w:t xml:space="preserve"> </w:t>
      </w:r>
      <w:r w:rsidR="0000453E" w:rsidRPr="00982B3A">
        <w:rPr>
          <w:i/>
          <w:iCs/>
        </w:rPr>
        <w:t>the</w:t>
      </w:r>
      <w:r w:rsidR="0000453E" w:rsidRPr="00982B3A">
        <w:rPr>
          <w:i/>
          <w:iCs/>
          <w:spacing w:val="-15"/>
        </w:rPr>
        <w:t xml:space="preserve"> </w:t>
      </w:r>
      <w:r w:rsidR="0000453E" w:rsidRPr="00982B3A">
        <w:rPr>
          <w:i/>
          <w:iCs/>
        </w:rPr>
        <w:t>intellectual</w:t>
      </w:r>
      <w:r w:rsidR="0000453E" w:rsidRPr="00982B3A">
        <w:rPr>
          <w:i/>
          <w:iCs/>
          <w:spacing w:val="-12"/>
        </w:rPr>
        <w:t xml:space="preserve"> </w:t>
      </w:r>
      <w:r w:rsidR="0000453E" w:rsidRPr="00982B3A">
        <w:rPr>
          <w:i/>
          <w:iCs/>
        </w:rPr>
        <w:t>property</w:t>
      </w:r>
      <w:r w:rsidR="0000453E" w:rsidRPr="00982B3A">
        <w:rPr>
          <w:i/>
          <w:iCs/>
          <w:spacing w:val="-16"/>
        </w:rPr>
        <w:t xml:space="preserve"> </w:t>
      </w:r>
      <w:r w:rsidR="0000453E" w:rsidRPr="00982B3A">
        <w:rPr>
          <w:i/>
          <w:iCs/>
        </w:rPr>
        <w:t>area</w:t>
      </w:r>
      <w:r w:rsidR="0000453E" w:rsidRPr="00982B3A">
        <w:rPr>
          <w:i/>
          <w:iCs/>
          <w:spacing w:val="-15"/>
        </w:rPr>
        <w:t xml:space="preserve"> </w:t>
      </w:r>
      <w:r w:rsidR="0000453E" w:rsidRPr="00982B3A">
        <w:rPr>
          <w:i/>
          <w:iCs/>
        </w:rPr>
        <w:t>and</w:t>
      </w:r>
      <w:r w:rsidR="0000453E" w:rsidRPr="00982B3A">
        <w:rPr>
          <w:i/>
          <w:iCs/>
          <w:spacing w:val="-13"/>
        </w:rPr>
        <w:t xml:space="preserve"> </w:t>
      </w:r>
      <w:r w:rsidR="0000453E" w:rsidRPr="00982B3A">
        <w:rPr>
          <w:i/>
          <w:iCs/>
        </w:rPr>
        <w:t>patent</w:t>
      </w:r>
      <w:r w:rsidR="0000453E" w:rsidRPr="00982B3A">
        <w:rPr>
          <w:i/>
          <w:iCs/>
          <w:spacing w:val="-15"/>
        </w:rPr>
        <w:t xml:space="preserve"> </w:t>
      </w:r>
      <w:r w:rsidR="0000453E" w:rsidRPr="00982B3A">
        <w:rPr>
          <w:i/>
          <w:iCs/>
        </w:rPr>
        <w:t>law, was brought into the discussion, then, yes, that was my</w:t>
      </w:r>
      <w:r w:rsidR="0000453E" w:rsidRPr="00982B3A">
        <w:rPr>
          <w:i/>
          <w:iCs/>
          <w:spacing w:val="-6"/>
        </w:rPr>
        <w:t xml:space="preserve"> </w:t>
      </w:r>
      <w:r w:rsidR="0000453E" w:rsidRPr="00982B3A">
        <w:rPr>
          <w:i/>
          <w:iCs/>
        </w:rPr>
        <w:t>role.</w:t>
      </w:r>
      <w:r>
        <w:rPr>
          <w:i/>
          <w:iCs/>
        </w:rPr>
        <w:t xml:space="preserve">” </w:t>
      </w:r>
      <w:r>
        <w:t xml:space="preserve">He specifically denies that he was ever instructed, or ever behaved, in such a way as to try to have </w:t>
      </w:r>
      <w:r w:rsidR="00A97FE1">
        <w:t>Bird &amp; Bird</w:t>
      </w:r>
      <w:r>
        <w:t xml:space="preserve"> take over the case from RS. </w:t>
      </w:r>
    </w:p>
    <w:p w14:paraId="508D813C" w14:textId="77777777" w:rsidR="00982B3A" w:rsidRDefault="00982B3A" w:rsidP="00982B3A">
      <w:pPr>
        <w:pStyle w:val="ParaLevel1"/>
        <w:spacing w:line="360" w:lineRule="auto"/>
        <w:ind w:left="-130" w:right="-1134"/>
      </w:pPr>
      <w:r>
        <w:t xml:space="preserve">Per GEHC, this </w:t>
      </w:r>
      <w:r w:rsidR="0000453E">
        <w:t xml:space="preserve">is </w:t>
      </w:r>
      <w:proofErr w:type="gramStart"/>
      <w:r w:rsidR="0000453E">
        <w:t>all of</w:t>
      </w:r>
      <w:proofErr w:type="gramEnd"/>
      <w:r w:rsidR="0000453E">
        <w:t xml:space="preserve"> a piece with the forthright correspondence between </w:t>
      </w:r>
      <w:r>
        <w:t>RS</w:t>
      </w:r>
      <w:r w:rsidR="0000453E">
        <w:t xml:space="preserve"> and Eversheds Sutherland at the end of the retainer [I1/1-32]. Mr Nimmo’s immediate response [I1/3] to Eversheds’ letter alleging </w:t>
      </w:r>
      <w:r>
        <w:t>RS</w:t>
      </w:r>
      <w:r w:rsidR="0000453E">
        <w:t xml:space="preserve"> was in breach of August 2015 agreement and demanding repayment of the Gray money [I1/1] was to say that</w:t>
      </w:r>
      <w:r w:rsidR="0000453E" w:rsidRPr="00982B3A">
        <w:rPr>
          <w:u w:val="single"/>
        </w:rPr>
        <w:t xml:space="preserve"> this</w:t>
      </w:r>
      <w:r w:rsidR="0000453E">
        <w:t xml:space="preserve"> created a conflict of interest, and that </w:t>
      </w:r>
      <w:r>
        <w:t>RS</w:t>
      </w:r>
      <w:r w:rsidR="0000453E">
        <w:t xml:space="preserve"> would cease to act. This response did not even mention Bird &amp; Bird. </w:t>
      </w:r>
    </w:p>
    <w:p w14:paraId="2350ED76" w14:textId="03C4814D" w:rsidR="00982B3A" w:rsidRDefault="0000453E" w:rsidP="00982B3A">
      <w:pPr>
        <w:pStyle w:val="ParaLevel1"/>
        <w:spacing w:line="360" w:lineRule="auto"/>
        <w:ind w:left="-130" w:right="-1134"/>
      </w:pPr>
      <w:r w:rsidRPr="00982B3A">
        <w:rPr>
          <w:spacing w:val="-3"/>
        </w:rPr>
        <w:t xml:space="preserve">In </w:t>
      </w:r>
      <w:r>
        <w:t xml:space="preserve">Mr Nimmo’s next letter [I1/5], it </w:t>
      </w:r>
      <w:r w:rsidR="00EE1D94">
        <w:t xml:space="preserve">is </w:t>
      </w:r>
      <w:r w:rsidR="00EE1D94" w:rsidRPr="00982B3A">
        <w:rPr>
          <w:spacing w:val="-44"/>
        </w:rPr>
        <w:t>said</w:t>
      </w:r>
      <w:r>
        <w:t xml:space="preserve"> that unless Eversheds’ allegation about the appropriation of the Gray money was withdrawn,</w:t>
      </w:r>
      <w:r w:rsidRPr="00982B3A">
        <w:rPr>
          <w:spacing w:val="-9"/>
        </w:rPr>
        <w:t xml:space="preserve"> </w:t>
      </w:r>
      <w:r w:rsidR="00982B3A">
        <w:t>RS</w:t>
      </w:r>
      <w:r w:rsidRPr="00982B3A">
        <w:rPr>
          <w:spacing w:val="-5"/>
        </w:rPr>
        <w:t xml:space="preserve"> </w:t>
      </w:r>
      <w:r>
        <w:t>would</w:t>
      </w:r>
      <w:r w:rsidRPr="00982B3A">
        <w:rPr>
          <w:spacing w:val="-9"/>
        </w:rPr>
        <w:t xml:space="preserve"> </w:t>
      </w:r>
      <w:r>
        <w:t>cease</w:t>
      </w:r>
      <w:r w:rsidRPr="00982B3A">
        <w:rPr>
          <w:spacing w:val="-8"/>
        </w:rPr>
        <w:t xml:space="preserve"> </w:t>
      </w:r>
      <w:r>
        <w:t>to</w:t>
      </w:r>
      <w:r w:rsidRPr="00982B3A">
        <w:rPr>
          <w:spacing w:val="-8"/>
        </w:rPr>
        <w:t xml:space="preserve"> </w:t>
      </w:r>
      <w:r>
        <w:t>act.</w:t>
      </w:r>
      <w:r w:rsidRPr="00982B3A">
        <w:rPr>
          <w:spacing w:val="45"/>
        </w:rPr>
        <w:t xml:space="preserve"> </w:t>
      </w:r>
      <w:r w:rsidR="0008026A">
        <w:t>Again,</w:t>
      </w:r>
      <w:r w:rsidR="00982B3A">
        <w:t xml:space="preserve"> t</w:t>
      </w:r>
      <w:r>
        <w:t>here</w:t>
      </w:r>
      <w:r w:rsidRPr="00982B3A">
        <w:rPr>
          <w:spacing w:val="-9"/>
        </w:rPr>
        <w:t xml:space="preserve"> </w:t>
      </w:r>
      <w:r>
        <w:t>is</w:t>
      </w:r>
      <w:r w:rsidRPr="00982B3A">
        <w:rPr>
          <w:spacing w:val="-8"/>
        </w:rPr>
        <w:t xml:space="preserve"> </w:t>
      </w:r>
      <w:r>
        <w:t>no</w:t>
      </w:r>
      <w:r w:rsidRPr="00982B3A">
        <w:rPr>
          <w:spacing w:val="-9"/>
        </w:rPr>
        <w:t xml:space="preserve"> </w:t>
      </w:r>
      <w:r>
        <w:t>suggestion</w:t>
      </w:r>
      <w:r w:rsidRPr="00982B3A">
        <w:rPr>
          <w:spacing w:val="-8"/>
        </w:rPr>
        <w:t xml:space="preserve"> </w:t>
      </w:r>
      <w:r>
        <w:t>that</w:t>
      </w:r>
      <w:r w:rsidRPr="00982B3A">
        <w:rPr>
          <w:spacing w:val="-9"/>
        </w:rPr>
        <w:t xml:space="preserve"> </w:t>
      </w:r>
      <w:r>
        <w:t>there</w:t>
      </w:r>
      <w:r w:rsidRPr="00982B3A">
        <w:rPr>
          <w:spacing w:val="-8"/>
        </w:rPr>
        <w:t xml:space="preserve"> </w:t>
      </w:r>
      <w:r>
        <w:t>was</w:t>
      </w:r>
      <w:r w:rsidRPr="00982B3A">
        <w:rPr>
          <w:spacing w:val="-8"/>
        </w:rPr>
        <w:t xml:space="preserve"> </w:t>
      </w:r>
      <w:r>
        <w:t>any issue</w:t>
      </w:r>
      <w:r w:rsidRPr="00982B3A">
        <w:rPr>
          <w:spacing w:val="12"/>
        </w:rPr>
        <w:t xml:space="preserve"> </w:t>
      </w:r>
      <w:r>
        <w:t>with</w:t>
      </w:r>
      <w:r w:rsidRPr="00982B3A">
        <w:rPr>
          <w:spacing w:val="13"/>
        </w:rPr>
        <w:t xml:space="preserve"> </w:t>
      </w:r>
      <w:r>
        <w:t>Bird</w:t>
      </w:r>
      <w:r w:rsidRPr="00982B3A">
        <w:rPr>
          <w:spacing w:val="16"/>
        </w:rPr>
        <w:t xml:space="preserve"> </w:t>
      </w:r>
      <w:r>
        <w:t>&amp;</w:t>
      </w:r>
      <w:r w:rsidRPr="00982B3A">
        <w:rPr>
          <w:spacing w:val="13"/>
        </w:rPr>
        <w:t xml:space="preserve"> </w:t>
      </w:r>
      <w:r>
        <w:t>Bird;</w:t>
      </w:r>
      <w:r w:rsidRPr="00982B3A">
        <w:rPr>
          <w:spacing w:val="13"/>
        </w:rPr>
        <w:t xml:space="preserve"> </w:t>
      </w:r>
      <w:r>
        <w:t>there</w:t>
      </w:r>
      <w:r w:rsidRPr="00982B3A">
        <w:rPr>
          <w:spacing w:val="12"/>
        </w:rPr>
        <w:t xml:space="preserve"> </w:t>
      </w:r>
      <w:r>
        <w:t>is</w:t>
      </w:r>
      <w:r w:rsidRPr="00982B3A">
        <w:rPr>
          <w:spacing w:val="13"/>
        </w:rPr>
        <w:t xml:space="preserve"> </w:t>
      </w:r>
      <w:r>
        <w:t>no</w:t>
      </w:r>
      <w:r w:rsidRPr="00982B3A">
        <w:rPr>
          <w:spacing w:val="16"/>
        </w:rPr>
        <w:t xml:space="preserve"> </w:t>
      </w:r>
      <w:r>
        <w:t>suggestion</w:t>
      </w:r>
      <w:r w:rsidRPr="00982B3A">
        <w:rPr>
          <w:spacing w:val="13"/>
        </w:rPr>
        <w:t xml:space="preserve"> </w:t>
      </w:r>
      <w:r w:rsidR="00982B3A">
        <w:rPr>
          <w:spacing w:val="13"/>
        </w:rPr>
        <w:t xml:space="preserve">(for example) </w:t>
      </w:r>
      <w:r>
        <w:t>that</w:t>
      </w:r>
      <w:r w:rsidRPr="00982B3A">
        <w:rPr>
          <w:spacing w:val="13"/>
        </w:rPr>
        <w:t xml:space="preserve"> </w:t>
      </w:r>
      <w:r>
        <w:t>ceasing</w:t>
      </w:r>
      <w:r w:rsidRPr="00982B3A">
        <w:rPr>
          <w:spacing w:val="11"/>
        </w:rPr>
        <w:t xml:space="preserve"> </w:t>
      </w:r>
      <w:r>
        <w:t>to</w:t>
      </w:r>
      <w:r w:rsidRPr="00982B3A">
        <w:rPr>
          <w:spacing w:val="13"/>
        </w:rPr>
        <w:t xml:space="preserve"> </w:t>
      </w:r>
      <w:r>
        <w:t>instruct</w:t>
      </w:r>
      <w:r w:rsidRPr="00982B3A">
        <w:rPr>
          <w:spacing w:val="16"/>
        </w:rPr>
        <w:t xml:space="preserve"> </w:t>
      </w:r>
      <w:r>
        <w:t>Bird</w:t>
      </w:r>
      <w:r w:rsidRPr="00982B3A">
        <w:rPr>
          <w:spacing w:val="16"/>
        </w:rPr>
        <w:t xml:space="preserve"> </w:t>
      </w:r>
      <w:r>
        <w:t>&amp;</w:t>
      </w:r>
      <w:r w:rsidRPr="00982B3A">
        <w:rPr>
          <w:spacing w:val="13"/>
        </w:rPr>
        <w:t xml:space="preserve"> </w:t>
      </w:r>
      <w:r>
        <w:t>Bird</w:t>
      </w:r>
      <w:r w:rsidRPr="00982B3A">
        <w:rPr>
          <w:spacing w:val="13"/>
        </w:rPr>
        <w:t xml:space="preserve"> </w:t>
      </w:r>
      <w:r>
        <w:t>is</w:t>
      </w:r>
      <w:r w:rsidR="00982B3A">
        <w:t xml:space="preserve"> </w:t>
      </w:r>
      <w:r>
        <w:t xml:space="preserve">also a condition of </w:t>
      </w:r>
      <w:r w:rsidR="00982B3A">
        <w:t>RS</w:t>
      </w:r>
      <w:r>
        <w:t xml:space="preserve"> continuing to act. The same is true of Mr Nimmo’s third substantial email [I/12]. </w:t>
      </w:r>
      <w:r w:rsidRPr="00982B3A">
        <w:rPr>
          <w:spacing w:val="-3"/>
        </w:rPr>
        <w:t xml:space="preserve">It </w:t>
      </w:r>
      <w:r>
        <w:t xml:space="preserve">identifies the sole source of conflict as being Eversheds’ demands for payment of the Gray money. Bird &amp; Bird are </w:t>
      </w:r>
      <w:proofErr w:type="gramStart"/>
      <w:r>
        <w:t>actually mentioned</w:t>
      </w:r>
      <w:proofErr w:type="gramEnd"/>
      <w:r w:rsidRPr="00982B3A">
        <w:rPr>
          <w:spacing w:val="-7"/>
        </w:rPr>
        <w:t xml:space="preserve"> </w:t>
      </w:r>
      <w:r>
        <w:t>both</w:t>
      </w:r>
      <w:r w:rsidRPr="00982B3A">
        <w:rPr>
          <w:spacing w:val="-6"/>
        </w:rPr>
        <w:t xml:space="preserve"> </w:t>
      </w:r>
      <w:r>
        <w:t>in</w:t>
      </w:r>
      <w:r w:rsidRPr="00982B3A">
        <w:rPr>
          <w:spacing w:val="-6"/>
        </w:rPr>
        <w:t xml:space="preserve"> </w:t>
      </w:r>
      <w:r>
        <w:t>this</w:t>
      </w:r>
      <w:r w:rsidRPr="00982B3A">
        <w:rPr>
          <w:spacing w:val="-5"/>
        </w:rPr>
        <w:t xml:space="preserve"> </w:t>
      </w:r>
      <w:r>
        <w:t>communication</w:t>
      </w:r>
      <w:r w:rsidRPr="00982B3A">
        <w:rPr>
          <w:spacing w:val="-6"/>
        </w:rPr>
        <w:t xml:space="preserve"> </w:t>
      </w:r>
      <w:r>
        <w:t>and</w:t>
      </w:r>
      <w:r w:rsidRPr="00982B3A">
        <w:rPr>
          <w:spacing w:val="-6"/>
        </w:rPr>
        <w:t xml:space="preserve"> </w:t>
      </w:r>
      <w:r>
        <w:t>its</w:t>
      </w:r>
      <w:r w:rsidRPr="00982B3A">
        <w:rPr>
          <w:spacing w:val="-6"/>
        </w:rPr>
        <w:t xml:space="preserve"> </w:t>
      </w:r>
      <w:r>
        <w:t>predecessor,</w:t>
      </w:r>
      <w:r w:rsidRPr="00982B3A">
        <w:rPr>
          <w:spacing w:val="-6"/>
        </w:rPr>
        <w:t xml:space="preserve"> </w:t>
      </w:r>
      <w:r>
        <w:t>in</w:t>
      </w:r>
      <w:r w:rsidRPr="00982B3A">
        <w:rPr>
          <w:spacing w:val="-6"/>
        </w:rPr>
        <w:t xml:space="preserve"> </w:t>
      </w:r>
      <w:r>
        <w:t>neither</w:t>
      </w:r>
      <w:r w:rsidRPr="00982B3A">
        <w:rPr>
          <w:spacing w:val="-7"/>
        </w:rPr>
        <w:t xml:space="preserve"> </w:t>
      </w:r>
      <w:r>
        <w:t>instance</w:t>
      </w:r>
      <w:r w:rsidRPr="00982B3A">
        <w:rPr>
          <w:spacing w:val="-7"/>
        </w:rPr>
        <w:t xml:space="preserve"> </w:t>
      </w:r>
      <w:r>
        <w:t>with</w:t>
      </w:r>
      <w:r w:rsidRPr="00982B3A">
        <w:rPr>
          <w:spacing w:val="-5"/>
        </w:rPr>
        <w:t xml:space="preserve"> </w:t>
      </w:r>
      <w:r>
        <w:t xml:space="preserve">any disapprobation. </w:t>
      </w:r>
    </w:p>
    <w:p w14:paraId="71547950" w14:textId="22771317" w:rsidR="00982B3A" w:rsidRDefault="0000453E" w:rsidP="00982B3A">
      <w:pPr>
        <w:pStyle w:val="ParaLevel1"/>
        <w:spacing w:line="360" w:lineRule="auto"/>
        <w:ind w:left="-130" w:right="-1134"/>
      </w:pPr>
      <w:r>
        <w:t xml:space="preserve">Mr Nimmo’s next email [I1/15] specifically lists what is required of GEHC </w:t>
      </w:r>
      <w:proofErr w:type="gramStart"/>
      <w:r>
        <w:t>in order for</w:t>
      </w:r>
      <w:proofErr w:type="gramEnd"/>
      <w:r>
        <w:t xml:space="preserve"> </w:t>
      </w:r>
      <w:r w:rsidR="00982B3A">
        <w:t>RS</w:t>
      </w:r>
      <w:r>
        <w:t xml:space="preserve"> to continue acting in four numbered points. None of them relates to Bird &amp; Bird (</w:t>
      </w:r>
      <w:r w:rsidR="00982B3A">
        <w:t>n</w:t>
      </w:r>
      <w:r>
        <w:t xml:space="preserve">or the disclosure strategy). </w:t>
      </w:r>
      <w:r w:rsidRPr="00982B3A">
        <w:rPr>
          <w:spacing w:val="-3"/>
        </w:rPr>
        <w:t xml:space="preserve">It </w:t>
      </w:r>
      <w:r>
        <w:t xml:space="preserve">is only in </w:t>
      </w:r>
      <w:r w:rsidR="00982B3A">
        <w:t>RS</w:t>
      </w:r>
      <w:r>
        <w:t>’s letter of termination of retainer itself [I1/28] that there is an assertion that instructing Bird &amp; Bird is a repudiatory breach of CFA3. This is stated in the final paragraph (§19</w:t>
      </w:r>
      <w:r w:rsidR="00EE1D94">
        <w:t>) and</w:t>
      </w:r>
      <w:r>
        <w:t xml:space="preserve"> is obviously an afterthought. (This letter also contains no suggestion that the relationship foundered because of disagreements about</w:t>
      </w:r>
      <w:r w:rsidR="00982B3A">
        <w:t xml:space="preserve"> the disclosure</w:t>
      </w:r>
      <w:r w:rsidRPr="00982B3A">
        <w:rPr>
          <w:spacing w:val="-9"/>
        </w:rPr>
        <w:t xml:space="preserve"> </w:t>
      </w:r>
      <w:r>
        <w:t>strategy.)</w:t>
      </w:r>
    </w:p>
    <w:p w14:paraId="4E2FD06F" w14:textId="77777777" w:rsidR="009D6D75" w:rsidRDefault="0000453E" w:rsidP="009D6D75">
      <w:pPr>
        <w:pStyle w:val="ParaLevel1"/>
        <w:spacing w:line="360" w:lineRule="auto"/>
        <w:ind w:left="-130" w:right="-1134"/>
      </w:pPr>
      <w:r>
        <w:t>In</w:t>
      </w:r>
      <w:r w:rsidRPr="00982B3A">
        <w:rPr>
          <w:spacing w:val="-13"/>
        </w:rPr>
        <w:t xml:space="preserve"> </w:t>
      </w:r>
      <w:r>
        <w:t>these</w:t>
      </w:r>
      <w:r w:rsidRPr="00982B3A">
        <w:rPr>
          <w:spacing w:val="-13"/>
        </w:rPr>
        <w:t xml:space="preserve"> </w:t>
      </w:r>
      <w:r>
        <w:t>circumstances,</w:t>
      </w:r>
      <w:r w:rsidRPr="00982B3A">
        <w:rPr>
          <w:spacing w:val="-13"/>
        </w:rPr>
        <w:t xml:space="preserve"> </w:t>
      </w:r>
      <w:r w:rsidR="00982B3A">
        <w:rPr>
          <w:spacing w:val="-13"/>
        </w:rPr>
        <w:t xml:space="preserve">GEHC invites </w:t>
      </w:r>
      <w:r>
        <w:t>the</w:t>
      </w:r>
      <w:r w:rsidRPr="00982B3A">
        <w:rPr>
          <w:spacing w:val="-13"/>
        </w:rPr>
        <w:t xml:space="preserve"> </w:t>
      </w:r>
      <w:r>
        <w:t>court</w:t>
      </w:r>
      <w:r w:rsidRPr="00982B3A">
        <w:rPr>
          <w:spacing w:val="-14"/>
        </w:rPr>
        <w:t xml:space="preserve"> </w:t>
      </w:r>
      <w:r>
        <w:t>to</w:t>
      </w:r>
      <w:r w:rsidRPr="00982B3A">
        <w:rPr>
          <w:spacing w:val="-13"/>
        </w:rPr>
        <w:t xml:space="preserve"> </w:t>
      </w:r>
      <w:r>
        <w:t>find</w:t>
      </w:r>
      <w:r w:rsidRPr="00982B3A">
        <w:rPr>
          <w:spacing w:val="-13"/>
        </w:rPr>
        <w:t xml:space="preserve"> </w:t>
      </w:r>
      <w:r>
        <w:t>that</w:t>
      </w:r>
      <w:r w:rsidRPr="00982B3A">
        <w:rPr>
          <w:spacing w:val="-13"/>
        </w:rPr>
        <w:t xml:space="preserve"> </w:t>
      </w:r>
      <w:r>
        <w:t>the</w:t>
      </w:r>
      <w:r w:rsidRPr="00982B3A">
        <w:rPr>
          <w:spacing w:val="-10"/>
        </w:rPr>
        <w:t xml:space="preserve"> </w:t>
      </w:r>
      <w:r>
        <w:t>breakdown</w:t>
      </w:r>
      <w:r w:rsidRPr="00982B3A">
        <w:rPr>
          <w:spacing w:val="-14"/>
        </w:rPr>
        <w:t xml:space="preserve"> </w:t>
      </w:r>
      <w:r>
        <w:t>in</w:t>
      </w:r>
      <w:r w:rsidRPr="00982B3A">
        <w:rPr>
          <w:spacing w:val="-12"/>
        </w:rPr>
        <w:t xml:space="preserve"> </w:t>
      </w:r>
      <w:r>
        <w:t>the</w:t>
      </w:r>
      <w:r w:rsidRPr="00982B3A">
        <w:rPr>
          <w:spacing w:val="-13"/>
        </w:rPr>
        <w:t xml:space="preserve"> </w:t>
      </w:r>
      <w:r>
        <w:t>relationship between</w:t>
      </w:r>
      <w:r w:rsidRPr="00982B3A">
        <w:rPr>
          <w:spacing w:val="-12"/>
        </w:rPr>
        <w:t xml:space="preserve"> </w:t>
      </w:r>
      <w:r>
        <w:t>GEHC</w:t>
      </w:r>
      <w:r w:rsidRPr="00982B3A">
        <w:rPr>
          <w:spacing w:val="-11"/>
        </w:rPr>
        <w:t xml:space="preserve"> </w:t>
      </w:r>
      <w:r>
        <w:t>and</w:t>
      </w:r>
      <w:r w:rsidRPr="00982B3A">
        <w:rPr>
          <w:spacing w:val="-13"/>
        </w:rPr>
        <w:t xml:space="preserve"> </w:t>
      </w:r>
      <w:r w:rsidR="00982B3A">
        <w:t>RS</w:t>
      </w:r>
      <w:r w:rsidRPr="00982B3A">
        <w:rPr>
          <w:spacing w:val="-9"/>
        </w:rPr>
        <w:t xml:space="preserve"> </w:t>
      </w:r>
      <w:r>
        <w:t>was</w:t>
      </w:r>
      <w:r w:rsidRPr="00982B3A">
        <w:rPr>
          <w:spacing w:val="-11"/>
        </w:rPr>
        <w:t xml:space="preserve"> </w:t>
      </w:r>
      <w:r>
        <w:t>solely</w:t>
      </w:r>
      <w:r w:rsidRPr="00982B3A">
        <w:rPr>
          <w:spacing w:val="-18"/>
        </w:rPr>
        <w:t xml:space="preserve"> </w:t>
      </w:r>
      <w:r>
        <w:t>the</w:t>
      </w:r>
      <w:r w:rsidRPr="00982B3A">
        <w:rPr>
          <w:spacing w:val="-13"/>
        </w:rPr>
        <w:t xml:space="preserve"> </w:t>
      </w:r>
      <w:r>
        <w:t>result</w:t>
      </w:r>
      <w:r w:rsidRPr="00982B3A">
        <w:rPr>
          <w:spacing w:val="-13"/>
        </w:rPr>
        <w:t xml:space="preserve"> </w:t>
      </w:r>
      <w:r>
        <w:t>of</w:t>
      </w:r>
      <w:r w:rsidRPr="00982B3A">
        <w:rPr>
          <w:spacing w:val="-14"/>
        </w:rPr>
        <w:t xml:space="preserve"> </w:t>
      </w:r>
      <w:r w:rsidR="00982B3A">
        <w:t>RS</w:t>
      </w:r>
      <w:r>
        <w:t>’s</w:t>
      </w:r>
      <w:r w:rsidRPr="00982B3A">
        <w:rPr>
          <w:spacing w:val="-11"/>
        </w:rPr>
        <w:t xml:space="preserve"> </w:t>
      </w:r>
      <w:r>
        <w:t>appropriation of Mr Gray’s payment of £2.523 million, and if it had not been for that, then the relationship would have</w:t>
      </w:r>
      <w:r w:rsidRPr="00982B3A">
        <w:rPr>
          <w:spacing w:val="-1"/>
        </w:rPr>
        <w:t xml:space="preserve"> </w:t>
      </w:r>
      <w:r>
        <w:t>continued.</w:t>
      </w:r>
    </w:p>
    <w:p w14:paraId="205462C1" w14:textId="77777777" w:rsidR="009D6D75" w:rsidRDefault="009D6D75" w:rsidP="009D6D75">
      <w:pPr>
        <w:pStyle w:val="ParaLevel1"/>
        <w:spacing w:line="360" w:lineRule="auto"/>
        <w:ind w:left="-130" w:right="-1134"/>
      </w:pPr>
      <w:r>
        <w:t>RS asserts that GEHC’s case that RS wrongfully</w:t>
      </w:r>
      <w:r w:rsidRPr="009D6D75">
        <w:rPr>
          <w:spacing w:val="-19"/>
        </w:rPr>
        <w:t xml:space="preserve"> </w:t>
      </w:r>
      <w:r>
        <w:t>terminated</w:t>
      </w:r>
      <w:r w:rsidRPr="009D6D75">
        <w:rPr>
          <w:spacing w:val="-13"/>
        </w:rPr>
        <w:t xml:space="preserve"> </w:t>
      </w:r>
      <w:r>
        <w:t>the</w:t>
      </w:r>
      <w:r w:rsidRPr="009D6D75">
        <w:rPr>
          <w:spacing w:val="-14"/>
        </w:rPr>
        <w:t xml:space="preserve"> </w:t>
      </w:r>
      <w:r>
        <w:t xml:space="preserve">retainer is hopeless and untenable. </w:t>
      </w:r>
      <w:r w:rsidRPr="009D6D75">
        <w:rPr>
          <w:spacing w:val="-3"/>
        </w:rPr>
        <w:t xml:space="preserve">It </w:t>
      </w:r>
      <w:r>
        <w:t>is plain beyond argument that GEHC was in repudiatory breach and that RS was entitled to accept that repudiation. Although</w:t>
      </w:r>
      <w:r w:rsidRPr="009D6D75">
        <w:rPr>
          <w:spacing w:val="-5"/>
        </w:rPr>
        <w:t xml:space="preserve"> </w:t>
      </w:r>
      <w:r>
        <w:t>GEHC</w:t>
      </w:r>
      <w:r w:rsidRPr="009D6D75">
        <w:rPr>
          <w:spacing w:val="-5"/>
        </w:rPr>
        <w:t xml:space="preserve"> </w:t>
      </w:r>
      <w:r>
        <w:t>originally</w:t>
      </w:r>
      <w:r w:rsidRPr="009D6D75">
        <w:rPr>
          <w:spacing w:val="-13"/>
        </w:rPr>
        <w:t xml:space="preserve"> </w:t>
      </w:r>
      <w:r>
        <w:t>reserved</w:t>
      </w:r>
      <w:r w:rsidRPr="009D6D75">
        <w:rPr>
          <w:spacing w:val="-6"/>
        </w:rPr>
        <w:t xml:space="preserve"> </w:t>
      </w:r>
      <w:r>
        <w:t>the</w:t>
      </w:r>
      <w:r w:rsidRPr="009D6D75">
        <w:rPr>
          <w:spacing w:val="-6"/>
        </w:rPr>
        <w:t xml:space="preserve"> </w:t>
      </w:r>
      <w:r>
        <w:t>right</w:t>
      </w:r>
      <w:r w:rsidRPr="009D6D75">
        <w:rPr>
          <w:spacing w:val="-6"/>
        </w:rPr>
        <w:t xml:space="preserve"> </w:t>
      </w:r>
      <w:r>
        <w:t>to</w:t>
      </w:r>
      <w:r w:rsidRPr="009D6D75">
        <w:rPr>
          <w:spacing w:val="-5"/>
        </w:rPr>
        <w:t xml:space="preserve"> </w:t>
      </w:r>
      <w:r>
        <w:t>seek</w:t>
      </w:r>
      <w:r w:rsidRPr="009D6D75">
        <w:rPr>
          <w:spacing w:val="-8"/>
        </w:rPr>
        <w:t xml:space="preserve"> </w:t>
      </w:r>
      <w:r>
        <w:t>damages</w:t>
      </w:r>
      <w:r w:rsidRPr="009D6D75">
        <w:rPr>
          <w:spacing w:val="-8"/>
        </w:rPr>
        <w:t xml:space="preserve"> </w:t>
      </w:r>
      <w:r>
        <w:t>for</w:t>
      </w:r>
      <w:r w:rsidRPr="009D6D75">
        <w:rPr>
          <w:spacing w:val="-10"/>
        </w:rPr>
        <w:t xml:space="preserve"> </w:t>
      </w:r>
      <w:r>
        <w:t>RS’s supposedly</w:t>
      </w:r>
      <w:r w:rsidRPr="009D6D75">
        <w:rPr>
          <w:spacing w:val="-24"/>
        </w:rPr>
        <w:t xml:space="preserve"> </w:t>
      </w:r>
      <w:r>
        <w:t>wrongful</w:t>
      </w:r>
      <w:r w:rsidRPr="009D6D75">
        <w:rPr>
          <w:spacing w:val="-17"/>
        </w:rPr>
        <w:t xml:space="preserve"> </w:t>
      </w:r>
      <w:r>
        <w:t>termination</w:t>
      </w:r>
      <w:r w:rsidRPr="009D6D75">
        <w:rPr>
          <w:spacing w:val="-16"/>
        </w:rPr>
        <w:t xml:space="preserve"> </w:t>
      </w:r>
      <w:r>
        <w:t>{I34},</w:t>
      </w:r>
      <w:r w:rsidRPr="009D6D75">
        <w:rPr>
          <w:spacing w:val="-16"/>
        </w:rPr>
        <w:t xml:space="preserve"> </w:t>
      </w:r>
      <w:r>
        <w:t>GEHC’s</w:t>
      </w:r>
      <w:r w:rsidRPr="009D6D75">
        <w:rPr>
          <w:spacing w:val="-17"/>
        </w:rPr>
        <w:t xml:space="preserve"> </w:t>
      </w:r>
      <w:r>
        <w:t>Part</w:t>
      </w:r>
      <w:r w:rsidRPr="009D6D75">
        <w:rPr>
          <w:spacing w:val="-17"/>
        </w:rPr>
        <w:t xml:space="preserve"> </w:t>
      </w:r>
      <w:r>
        <w:t>7</w:t>
      </w:r>
      <w:r w:rsidRPr="009D6D75">
        <w:rPr>
          <w:spacing w:val="-17"/>
        </w:rPr>
        <w:t xml:space="preserve"> </w:t>
      </w:r>
      <w:r>
        <w:t>claim</w:t>
      </w:r>
      <w:r w:rsidRPr="009D6D75">
        <w:rPr>
          <w:spacing w:val="-15"/>
        </w:rPr>
        <w:t xml:space="preserve"> </w:t>
      </w:r>
      <w:r w:rsidRPr="009D6D75">
        <w:rPr>
          <w:spacing w:val="-3"/>
        </w:rPr>
        <w:t>{I2/I1431}</w:t>
      </w:r>
      <w:r w:rsidRPr="009D6D75">
        <w:rPr>
          <w:spacing w:val="-21"/>
        </w:rPr>
        <w:t xml:space="preserve"> </w:t>
      </w:r>
      <w:r w:rsidRPr="009D6D75">
        <w:rPr>
          <w:spacing w:val="-3"/>
        </w:rPr>
        <w:t>does</w:t>
      </w:r>
      <w:r w:rsidRPr="009D6D75">
        <w:rPr>
          <w:spacing w:val="-20"/>
        </w:rPr>
        <w:t xml:space="preserve"> </w:t>
      </w:r>
      <w:r>
        <w:t xml:space="preserve">not include any claim for wrongful termination of the retainer by RS which (per RS) can only be plausibly explained on the basis that </w:t>
      </w:r>
      <w:r>
        <w:lastRenderedPageBreak/>
        <w:t>GEHC does not wish to have</w:t>
      </w:r>
      <w:r w:rsidRPr="009D6D75">
        <w:rPr>
          <w:spacing w:val="3"/>
        </w:rPr>
        <w:t xml:space="preserve"> </w:t>
      </w:r>
      <w:r>
        <w:t>to give disclosure in relation to the issue and which would show the duplicitous nature of GEHC’s conduct towards RS, including from the time of its instruction of Bird &amp; Bird (GEHC</w:t>
      </w:r>
      <w:r w:rsidRPr="009D6D75">
        <w:rPr>
          <w:spacing w:val="-12"/>
        </w:rPr>
        <w:t xml:space="preserve"> </w:t>
      </w:r>
      <w:r>
        <w:t>having</w:t>
      </w:r>
      <w:r w:rsidRPr="009D6D75">
        <w:rPr>
          <w:spacing w:val="-13"/>
        </w:rPr>
        <w:t xml:space="preserve"> </w:t>
      </w:r>
      <w:r>
        <w:t>previously</w:t>
      </w:r>
      <w:r w:rsidRPr="009D6D75">
        <w:rPr>
          <w:spacing w:val="-20"/>
        </w:rPr>
        <w:t xml:space="preserve"> </w:t>
      </w:r>
      <w:r>
        <w:t>refused</w:t>
      </w:r>
      <w:r w:rsidRPr="009D6D75">
        <w:rPr>
          <w:spacing w:val="-14"/>
        </w:rPr>
        <w:t xml:space="preserve"> </w:t>
      </w:r>
      <w:r>
        <w:t>to</w:t>
      </w:r>
      <w:r w:rsidRPr="009D6D75">
        <w:rPr>
          <w:spacing w:val="-13"/>
        </w:rPr>
        <w:t xml:space="preserve"> </w:t>
      </w:r>
      <w:r>
        <w:t>disclose</w:t>
      </w:r>
      <w:r w:rsidRPr="009D6D75">
        <w:rPr>
          <w:spacing w:val="-14"/>
        </w:rPr>
        <w:t xml:space="preserve"> </w:t>
      </w:r>
      <w:r>
        <w:t>to</w:t>
      </w:r>
      <w:r w:rsidRPr="009D6D75">
        <w:rPr>
          <w:spacing w:val="-13"/>
        </w:rPr>
        <w:t xml:space="preserve"> </w:t>
      </w:r>
      <w:r>
        <w:t>RS</w:t>
      </w:r>
      <w:r w:rsidRPr="009D6D75">
        <w:rPr>
          <w:spacing w:val="-14"/>
        </w:rPr>
        <w:t xml:space="preserve"> </w:t>
      </w:r>
      <w:r>
        <w:t>its</w:t>
      </w:r>
      <w:r w:rsidRPr="009D6D75">
        <w:rPr>
          <w:spacing w:val="-13"/>
        </w:rPr>
        <w:t xml:space="preserve"> </w:t>
      </w:r>
      <w:r>
        <w:t>communications</w:t>
      </w:r>
      <w:r w:rsidRPr="009D6D75">
        <w:rPr>
          <w:spacing w:val="-13"/>
        </w:rPr>
        <w:t xml:space="preserve"> </w:t>
      </w:r>
      <w:r>
        <w:t>with</w:t>
      </w:r>
      <w:r w:rsidRPr="009D6D75">
        <w:rPr>
          <w:spacing w:val="-14"/>
        </w:rPr>
        <w:t xml:space="preserve"> </w:t>
      </w:r>
      <w:r>
        <w:t>Bird</w:t>
      </w:r>
      <w:r w:rsidRPr="009D6D75">
        <w:rPr>
          <w:spacing w:val="-14"/>
        </w:rPr>
        <w:t xml:space="preserve"> </w:t>
      </w:r>
      <w:r>
        <w:t>&amp;</w:t>
      </w:r>
      <w:r w:rsidRPr="009D6D75">
        <w:rPr>
          <w:spacing w:val="-15"/>
        </w:rPr>
        <w:t xml:space="preserve"> </w:t>
      </w:r>
      <w:r>
        <w:t xml:space="preserve">Bird on multiple occasions); and that GEHC is aware that any such claim would not be seriously arguable. </w:t>
      </w:r>
    </w:p>
    <w:p w14:paraId="42817626" w14:textId="77777777" w:rsidR="009D6D75" w:rsidRDefault="009D6D75" w:rsidP="009D6D75">
      <w:pPr>
        <w:pStyle w:val="ParaLevel1"/>
        <w:spacing w:line="360" w:lineRule="auto"/>
        <w:ind w:left="-130" w:right="-1134"/>
      </w:pPr>
      <w:r>
        <w:t>In circumstances in which GEHC has also brought Part 7 proceedings</w:t>
      </w:r>
      <w:r w:rsidRPr="009D6D75">
        <w:rPr>
          <w:spacing w:val="-17"/>
        </w:rPr>
        <w:t xml:space="preserve"> </w:t>
      </w:r>
      <w:r>
        <w:t>and</w:t>
      </w:r>
      <w:r w:rsidRPr="009D6D75">
        <w:rPr>
          <w:spacing w:val="-16"/>
        </w:rPr>
        <w:t xml:space="preserve"> </w:t>
      </w:r>
      <w:r>
        <w:t>cannot</w:t>
      </w:r>
      <w:r w:rsidRPr="009D6D75">
        <w:rPr>
          <w:spacing w:val="-15"/>
        </w:rPr>
        <w:t xml:space="preserve"> </w:t>
      </w:r>
      <w:r>
        <w:rPr>
          <w:spacing w:val="-15"/>
        </w:rPr>
        <w:t xml:space="preserve">(as RS puts it) </w:t>
      </w:r>
      <w:r>
        <w:t>under</w:t>
      </w:r>
      <w:r w:rsidRPr="009D6D75">
        <w:rPr>
          <w:spacing w:val="-18"/>
        </w:rPr>
        <w:t xml:space="preserve"> </w:t>
      </w:r>
      <w:r>
        <w:t>a</w:t>
      </w:r>
      <w:r w:rsidRPr="009D6D75">
        <w:rPr>
          <w:spacing w:val="-17"/>
        </w:rPr>
        <w:t xml:space="preserve"> </w:t>
      </w:r>
      <w:r>
        <w:t>Statement</w:t>
      </w:r>
      <w:r w:rsidRPr="009D6D75">
        <w:rPr>
          <w:spacing w:val="-16"/>
        </w:rPr>
        <w:t xml:space="preserve"> </w:t>
      </w:r>
      <w:r>
        <w:t>of</w:t>
      </w:r>
      <w:r w:rsidRPr="009D6D75">
        <w:rPr>
          <w:spacing w:val="-18"/>
        </w:rPr>
        <w:t xml:space="preserve"> </w:t>
      </w:r>
      <w:r>
        <w:t>Truth</w:t>
      </w:r>
      <w:r w:rsidRPr="009D6D75">
        <w:rPr>
          <w:spacing w:val="-15"/>
        </w:rPr>
        <w:t xml:space="preserve"> </w:t>
      </w:r>
      <w:r>
        <w:t>allege</w:t>
      </w:r>
      <w:r w:rsidRPr="009D6D75">
        <w:rPr>
          <w:spacing w:val="-17"/>
        </w:rPr>
        <w:t xml:space="preserve"> </w:t>
      </w:r>
      <w:r w:rsidRPr="009D6D75">
        <w:rPr>
          <w:spacing w:val="-3"/>
        </w:rPr>
        <w:t>wrongful</w:t>
      </w:r>
      <w:r w:rsidRPr="009D6D75">
        <w:rPr>
          <w:spacing w:val="-20"/>
        </w:rPr>
        <w:t xml:space="preserve"> </w:t>
      </w:r>
      <w:r w:rsidRPr="009D6D75">
        <w:rPr>
          <w:spacing w:val="-4"/>
        </w:rPr>
        <w:t>breach</w:t>
      </w:r>
      <w:r w:rsidRPr="009D6D75">
        <w:rPr>
          <w:spacing w:val="-21"/>
        </w:rPr>
        <w:t xml:space="preserve"> </w:t>
      </w:r>
      <w:r>
        <w:t>of</w:t>
      </w:r>
      <w:r w:rsidRPr="009D6D75">
        <w:rPr>
          <w:spacing w:val="-22"/>
        </w:rPr>
        <w:t xml:space="preserve"> </w:t>
      </w:r>
      <w:r>
        <w:t>the</w:t>
      </w:r>
      <w:r w:rsidRPr="009D6D75">
        <w:rPr>
          <w:spacing w:val="-22"/>
        </w:rPr>
        <w:t xml:space="preserve"> </w:t>
      </w:r>
      <w:r w:rsidRPr="009D6D75">
        <w:rPr>
          <w:spacing w:val="-3"/>
        </w:rPr>
        <w:t xml:space="preserve">retainer </w:t>
      </w:r>
      <w:r>
        <w:t>in those proceedings, it cannot seriously ask the Court in these proceedings to find</w:t>
      </w:r>
      <w:r w:rsidRPr="009D6D75">
        <w:rPr>
          <w:spacing w:val="-28"/>
        </w:rPr>
        <w:t xml:space="preserve"> </w:t>
      </w:r>
      <w:r>
        <w:t>that the termination by RS was</w:t>
      </w:r>
      <w:r w:rsidRPr="009D6D75">
        <w:rPr>
          <w:spacing w:val="-9"/>
        </w:rPr>
        <w:t xml:space="preserve"> </w:t>
      </w:r>
      <w:r>
        <w:t xml:space="preserve">wrongful. </w:t>
      </w:r>
      <w:r w:rsidRPr="009D6D75">
        <w:rPr>
          <w:spacing w:val="-3"/>
        </w:rPr>
        <w:t>In</w:t>
      </w:r>
      <w:r w:rsidRPr="009D6D75">
        <w:rPr>
          <w:spacing w:val="-11"/>
        </w:rPr>
        <w:t xml:space="preserve"> </w:t>
      </w:r>
      <w:r>
        <w:t>any</w:t>
      </w:r>
      <w:r w:rsidRPr="009D6D75">
        <w:rPr>
          <w:spacing w:val="-18"/>
        </w:rPr>
        <w:t xml:space="preserve"> </w:t>
      </w:r>
      <w:r>
        <w:t>event,</w:t>
      </w:r>
      <w:r w:rsidRPr="009D6D75">
        <w:rPr>
          <w:spacing w:val="-11"/>
        </w:rPr>
        <w:t xml:space="preserve"> </w:t>
      </w:r>
      <w:r>
        <w:rPr>
          <w:spacing w:val="-11"/>
        </w:rPr>
        <w:t xml:space="preserve">RS say </w:t>
      </w:r>
      <w:r>
        <w:t>it</w:t>
      </w:r>
      <w:r w:rsidRPr="009D6D75">
        <w:rPr>
          <w:spacing w:val="-10"/>
        </w:rPr>
        <w:t xml:space="preserve"> </w:t>
      </w:r>
      <w:r>
        <w:t>could</w:t>
      </w:r>
      <w:r w:rsidRPr="009D6D75">
        <w:rPr>
          <w:spacing w:val="-11"/>
        </w:rPr>
        <w:t xml:space="preserve"> </w:t>
      </w:r>
      <w:r>
        <w:t>not</w:t>
      </w:r>
      <w:r w:rsidRPr="009D6D75">
        <w:rPr>
          <w:spacing w:val="-11"/>
        </w:rPr>
        <w:t xml:space="preserve"> </w:t>
      </w:r>
      <w:r>
        <w:t>be</w:t>
      </w:r>
      <w:r w:rsidRPr="009D6D75">
        <w:rPr>
          <w:spacing w:val="-12"/>
        </w:rPr>
        <w:t xml:space="preserve"> </w:t>
      </w:r>
      <w:r>
        <w:t>clearer</w:t>
      </w:r>
      <w:r w:rsidRPr="009D6D75">
        <w:rPr>
          <w:spacing w:val="-14"/>
        </w:rPr>
        <w:t xml:space="preserve"> </w:t>
      </w:r>
      <w:r>
        <w:t>that</w:t>
      </w:r>
      <w:r w:rsidRPr="009D6D75">
        <w:rPr>
          <w:spacing w:val="-13"/>
        </w:rPr>
        <w:t xml:space="preserve"> </w:t>
      </w:r>
      <w:r>
        <w:t>they were</w:t>
      </w:r>
      <w:r w:rsidRPr="009D6D75">
        <w:rPr>
          <w:spacing w:val="-13"/>
        </w:rPr>
        <w:t xml:space="preserve"> </w:t>
      </w:r>
      <w:r>
        <w:t>entitled</w:t>
      </w:r>
      <w:r w:rsidRPr="009D6D75">
        <w:rPr>
          <w:spacing w:val="-12"/>
        </w:rPr>
        <w:t xml:space="preserve"> </w:t>
      </w:r>
      <w:r>
        <w:t>to</w:t>
      </w:r>
      <w:r w:rsidRPr="009D6D75">
        <w:rPr>
          <w:spacing w:val="-13"/>
        </w:rPr>
        <w:t xml:space="preserve"> </w:t>
      </w:r>
      <w:r>
        <w:t>terminate.</w:t>
      </w:r>
      <w:r w:rsidRPr="009D6D75">
        <w:rPr>
          <w:spacing w:val="33"/>
        </w:rPr>
        <w:t xml:space="preserve"> </w:t>
      </w:r>
      <w:r>
        <w:t>At</w:t>
      </w:r>
      <w:r w:rsidRPr="009D6D75">
        <w:rPr>
          <w:spacing w:val="-13"/>
        </w:rPr>
        <w:t xml:space="preserve"> </w:t>
      </w:r>
      <w:r>
        <w:t>the</w:t>
      </w:r>
      <w:r w:rsidRPr="009D6D75">
        <w:rPr>
          <w:spacing w:val="-14"/>
        </w:rPr>
        <w:t xml:space="preserve"> </w:t>
      </w:r>
      <w:r>
        <w:t>point of</w:t>
      </w:r>
      <w:r w:rsidRPr="009D6D75">
        <w:rPr>
          <w:spacing w:val="-6"/>
        </w:rPr>
        <w:t xml:space="preserve"> </w:t>
      </w:r>
      <w:r>
        <w:t>termination</w:t>
      </w:r>
      <w:r w:rsidRPr="009D6D75">
        <w:rPr>
          <w:spacing w:val="-4"/>
        </w:rPr>
        <w:t xml:space="preserve"> </w:t>
      </w:r>
      <w:r>
        <w:t>and</w:t>
      </w:r>
      <w:r w:rsidRPr="009D6D75">
        <w:rPr>
          <w:spacing w:val="-4"/>
        </w:rPr>
        <w:t xml:space="preserve"> </w:t>
      </w:r>
      <w:r>
        <w:t>as</w:t>
      </w:r>
      <w:r w:rsidRPr="009D6D75">
        <w:rPr>
          <w:spacing w:val="-4"/>
        </w:rPr>
        <w:t xml:space="preserve"> </w:t>
      </w:r>
      <w:r>
        <w:t>set</w:t>
      </w:r>
      <w:r w:rsidRPr="009D6D75">
        <w:rPr>
          <w:spacing w:val="-3"/>
        </w:rPr>
        <w:t xml:space="preserve"> </w:t>
      </w:r>
      <w:r>
        <w:t>out</w:t>
      </w:r>
      <w:r w:rsidRPr="009D6D75">
        <w:rPr>
          <w:spacing w:val="-3"/>
        </w:rPr>
        <w:t xml:space="preserve"> </w:t>
      </w:r>
      <w:r>
        <w:t>in</w:t>
      </w:r>
      <w:r w:rsidRPr="009D6D75">
        <w:rPr>
          <w:spacing w:val="-3"/>
        </w:rPr>
        <w:t xml:space="preserve"> </w:t>
      </w:r>
      <w:r>
        <w:t>RS’s</w:t>
      </w:r>
      <w:r w:rsidRPr="009D6D75">
        <w:rPr>
          <w:spacing w:val="-4"/>
        </w:rPr>
        <w:t xml:space="preserve"> </w:t>
      </w:r>
      <w:r>
        <w:t>letter</w:t>
      </w:r>
      <w:r w:rsidRPr="009D6D75">
        <w:rPr>
          <w:spacing w:val="-8"/>
        </w:rPr>
        <w:t xml:space="preserve"> </w:t>
      </w:r>
      <w:r>
        <w:t>of</w:t>
      </w:r>
      <w:r w:rsidRPr="009D6D75">
        <w:rPr>
          <w:spacing w:val="-7"/>
        </w:rPr>
        <w:t xml:space="preserve"> </w:t>
      </w:r>
      <w:r>
        <w:t>24</w:t>
      </w:r>
      <w:r w:rsidRPr="009D6D75">
        <w:rPr>
          <w:spacing w:val="-6"/>
        </w:rPr>
        <w:t xml:space="preserve"> </w:t>
      </w:r>
      <w:r>
        <w:t>February</w:t>
      </w:r>
      <w:r w:rsidRPr="009D6D75">
        <w:rPr>
          <w:spacing w:val="-14"/>
        </w:rPr>
        <w:t xml:space="preserve"> </w:t>
      </w:r>
      <w:r>
        <w:t>2016,</w:t>
      </w:r>
      <w:r w:rsidRPr="009D6D75">
        <w:rPr>
          <w:spacing w:val="-6"/>
        </w:rPr>
        <w:t xml:space="preserve"> </w:t>
      </w:r>
      <w:r>
        <w:t>GEHC</w:t>
      </w:r>
      <w:r w:rsidRPr="009D6D75">
        <w:rPr>
          <w:spacing w:val="-6"/>
        </w:rPr>
        <w:t xml:space="preserve"> </w:t>
      </w:r>
      <w:r>
        <w:t>was</w:t>
      </w:r>
      <w:r w:rsidRPr="009D6D75">
        <w:rPr>
          <w:spacing w:val="-6"/>
        </w:rPr>
        <w:t xml:space="preserve"> </w:t>
      </w:r>
      <w:r>
        <w:t>insisting:</w:t>
      </w:r>
      <w:r w:rsidRPr="009D6D75">
        <w:rPr>
          <w:spacing w:val="-6"/>
        </w:rPr>
        <w:t xml:space="preserve"> </w:t>
      </w:r>
      <w:r>
        <w:t>(i) completely</w:t>
      </w:r>
      <w:r w:rsidRPr="009D6D75">
        <w:rPr>
          <w:spacing w:val="-17"/>
        </w:rPr>
        <w:t xml:space="preserve"> </w:t>
      </w:r>
      <w:r>
        <w:t>incorrectly</w:t>
      </w:r>
      <w:r w:rsidRPr="009D6D75">
        <w:rPr>
          <w:spacing w:val="-16"/>
        </w:rPr>
        <w:t xml:space="preserve"> </w:t>
      </w:r>
      <w:r>
        <w:t>and</w:t>
      </w:r>
      <w:r w:rsidRPr="009D6D75">
        <w:rPr>
          <w:spacing w:val="-10"/>
        </w:rPr>
        <w:t xml:space="preserve"> </w:t>
      </w:r>
      <w:r>
        <w:t>contrary</w:t>
      </w:r>
      <w:r w:rsidRPr="009D6D75">
        <w:rPr>
          <w:spacing w:val="-17"/>
        </w:rPr>
        <w:t xml:space="preserve"> </w:t>
      </w:r>
      <w:r>
        <w:t>to</w:t>
      </w:r>
      <w:r w:rsidRPr="009D6D75">
        <w:rPr>
          <w:spacing w:val="-8"/>
        </w:rPr>
        <w:t xml:space="preserve"> </w:t>
      </w:r>
      <w:r>
        <w:t>the</w:t>
      </w:r>
      <w:r w:rsidRPr="009D6D75">
        <w:rPr>
          <w:spacing w:val="-10"/>
        </w:rPr>
        <w:t xml:space="preserve"> </w:t>
      </w:r>
      <w:r>
        <w:t>clear</w:t>
      </w:r>
      <w:r w:rsidRPr="009D6D75">
        <w:rPr>
          <w:spacing w:val="-9"/>
        </w:rPr>
        <w:t xml:space="preserve"> </w:t>
      </w:r>
      <w:r>
        <w:t>express</w:t>
      </w:r>
      <w:r w:rsidRPr="009D6D75">
        <w:rPr>
          <w:spacing w:val="-9"/>
        </w:rPr>
        <w:t xml:space="preserve"> </w:t>
      </w:r>
      <w:r>
        <w:t>terms</w:t>
      </w:r>
      <w:r w:rsidRPr="009D6D75">
        <w:rPr>
          <w:spacing w:val="-8"/>
        </w:rPr>
        <w:t xml:space="preserve"> </w:t>
      </w:r>
      <w:r>
        <w:t>of</w:t>
      </w:r>
      <w:r w:rsidRPr="009D6D75">
        <w:rPr>
          <w:spacing w:val="-10"/>
        </w:rPr>
        <w:t xml:space="preserve"> </w:t>
      </w:r>
      <w:r>
        <w:t>the</w:t>
      </w:r>
      <w:r w:rsidRPr="009D6D75">
        <w:rPr>
          <w:spacing w:val="-9"/>
        </w:rPr>
        <w:t xml:space="preserve"> </w:t>
      </w:r>
      <w:r>
        <w:t>retainer,</w:t>
      </w:r>
      <w:r w:rsidRPr="009D6D75">
        <w:rPr>
          <w:spacing w:val="-10"/>
        </w:rPr>
        <w:t xml:space="preserve"> </w:t>
      </w:r>
      <w:r>
        <w:t>that</w:t>
      </w:r>
      <w:r w:rsidRPr="009D6D75">
        <w:rPr>
          <w:spacing w:val="-9"/>
        </w:rPr>
        <w:t xml:space="preserve"> </w:t>
      </w:r>
      <w:r>
        <w:t>RS</w:t>
      </w:r>
      <w:r w:rsidRPr="009D6D75">
        <w:rPr>
          <w:spacing w:val="-12"/>
        </w:rPr>
        <w:t xml:space="preserve"> </w:t>
      </w:r>
      <w:r>
        <w:t>had to meet disbursements as they fell due all the way through to the final stage enquiry (which</w:t>
      </w:r>
      <w:r w:rsidRPr="009D6D75">
        <w:rPr>
          <w:spacing w:val="-13"/>
        </w:rPr>
        <w:t xml:space="preserve"> </w:t>
      </w:r>
      <w:r>
        <w:rPr>
          <w:spacing w:val="-13"/>
        </w:rPr>
        <w:t xml:space="preserve">apparently </w:t>
      </w:r>
      <w:r>
        <w:t>finally</w:t>
      </w:r>
      <w:r w:rsidRPr="009D6D75">
        <w:rPr>
          <w:spacing w:val="-18"/>
        </w:rPr>
        <w:t xml:space="preserve"> </w:t>
      </w:r>
      <w:r>
        <w:t>commenced</w:t>
      </w:r>
      <w:r w:rsidRPr="009D6D75">
        <w:rPr>
          <w:spacing w:val="-13"/>
        </w:rPr>
        <w:t xml:space="preserve"> </w:t>
      </w:r>
      <w:r>
        <w:t>on</w:t>
      </w:r>
      <w:r w:rsidRPr="009D6D75">
        <w:rPr>
          <w:spacing w:val="-13"/>
        </w:rPr>
        <w:t xml:space="preserve"> </w:t>
      </w:r>
      <w:r>
        <w:t>5</w:t>
      </w:r>
      <w:r w:rsidRPr="009D6D75">
        <w:rPr>
          <w:spacing w:val="-13"/>
        </w:rPr>
        <w:t xml:space="preserve"> </w:t>
      </w:r>
      <w:r>
        <w:t>May</w:t>
      </w:r>
      <w:r w:rsidRPr="009D6D75">
        <w:rPr>
          <w:spacing w:val="-21"/>
        </w:rPr>
        <w:t xml:space="preserve"> </w:t>
      </w:r>
      <w:r>
        <w:t>2019);</w:t>
      </w:r>
      <w:r w:rsidRPr="009D6D75">
        <w:rPr>
          <w:spacing w:val="-13"/>
        </w:rPr>
        <w:t xml:space="preserve"> </w:t>
      </w:r>
      <w:r>
        <w:t>(ii)</w:t>
      </w:r>
      <w:r w:rsidRPr="009D6D75">
        <w:rPr>
          <w:spacing w:val="-14"/>
        </w:rPr>
        <w:t xml:space="preserve"> </w:t>
      </w:r>
      <w:r>
        <w:t>inconsistently</w:t>
      </w:r>
      <w:r w:rsidRPr="009D6D75">
        <w:rPr>
          <w:spacing w:val="-18"/>
        </w:rPr>
        <w:t xml:space="preserve"> </w:t>
      </w:r>
      <w:r>
        <w:t>with</w:t>
      </w:r>
      <w:r w:rsidRPr="009D6D75">
        <w:rPr>
          <w:spacing w:val="-13"/>
        </w:rPr>
        <w:t xml:space="preserve"> </w:t>
      </w:r>
      <w:r>
        <w:t>RS</w:t>
      </w:r>
      <w:r w:rsidRPr="009D6D75">
        <w:rPr>
          <w:spacing w:val="-13"/>
        </w:rPr>
        <w:t xml:space="preserve"> </w:t>
      </w:r>
      <w:r>
        <w:t>having</w:t>
      </w:r>
      <w:r w:rsidRPr="009D6D75">
        <w:rPr>
          <w:spacing w:val="-15"/>
        </w:rPr>
        <w:t xml:space="preserve"> </w:t>
      </w:r>
      <w:r>
        <w:t>conduct</w:t>
      </w:r>
      <w:r w:rsidRPr="009D6D75">
        <w:rPr>
          <w:spacing w:val="-13"/>
        </w:rPr>
        <w:t xml:space="preserve"> </w:t>
      </w:r>
      <w:r>
        <w:t>of the matter, that RS accept direction from Bird &amp; Bird (and including for the case to proceed</w:t>
      </w:r>
      <w:r w:rsidRPr="009D6D75">
        <w:rPr>
          <w:spacing w:val="-10"/>
        </w:rPr>
        <w:t xml:space="preserve"> </w:t>
      </w:r>
      <w:r>
        <w:t>contrary</w:t>
      </w:r>
      <w:r w:rsidRPr="009D6D75">
        <w:rPr>
          <w:spacing w:val="-18"/>
        </w:rPr>
        <w:t xml:space="preserve"> </w:t>
      </w:r>
      <w:r>
        <w:t>to</w:t>
      </w:r>
      <w:r w:rsidRPr="009D6D75">
        <w:rPr>
          <w:spacing w:val="-12"/>
        </w:rPr>
        <w:t xml:space="preserve"> </w:t>
      </w:r>
      <w:r>
        <w:t>the</w:t>
      </w:r>
      <w:r w:rsidRPr="009D6D75">
        <w:rPr>
          <w:spacing w:val="-12"/>
        </w:rPr>
        <w:t xml:space="preserve"> </w:t>
      </w:r>
      <w:r>
        <w:t>advice</w:t>
      </w:r>
      <w:r w:rsidRPr="009D6D75">
        <w:rPr>
          <w:spacing w:val="-13"/>
        </w:rPr>
        <w:t xml:space="preserve"> </w:t>
      </w:r>
      <w:r>
        <w:t>of</w:t>
      </w:r>
      <w:r w:rsidRPr="009D6D75">
        <w:rPr>
          <w:spacing w:val="-12"/>
        </w:rPr>
        <w:t xml:space="preserve"> </w:t>
      </w:r>
      <w:r>
        <w:t>RS</w:t>
      </w:r>
      <w:r w:rsidRPr="009D6D75">
        <w:rPr>
          <w:spacing w:val="-11"/>
        </w:rPr>
        <w:t xml:space="preserve"> </w:t>
      </w:r>
      <w:r>
        <w:t>and</w:t>
      </w:r>
      <w:r w:rsidRPr="009D6D75">
        <w:rPr>
          <w:spacing w:val="-11"/>
        </w:rPr>
        <w:t xml:space="preserve"> </w:t>
      </w:r>
      <w:r>
        <w:t>counsel),</w:t>
      </w:r>
      <w:r w:rsidRPr="009D6D75">
        <w:rPr>
          <w:spacing w:val="-11"/>
        </w:rPr>
        <w:t xml:space="preserve"> </w:t>
      </w:r>
      <w:r>
        <w:t>including</w:t>
      </w:r>
      <w:r w:rsidRPr="009D6D75">
        <w:rPr>
          <w:spacing w:val="-13"/>
        </w:rPr>
        <w:t xml:space="preserve"> </w:t>
      </w:r>
      <w:r>
        <w:t>for</w:t>
      </w:r>
      <w:r w:rsidRPr="009D6D75">
        <w:rPr>
          <w:spacing w:val="-13"/>
        </w:rPr>
        <w:t xml:space="preserve"> </w:t>
      </w:r>
      <w:r>
        <w:t>RS</w:t>
      </w:r>
      <w:r w:rsidRPr="009D6D75">
        <w:rPr>
          <w:spacing w:val="-11"/>
        </w:rPr>
        <w:t xml:space="preserve"> </w:t>
      </w:r>
      <w:r>
        <w:t>to</w:t>
      </w:r>
      <w:r w:rsidRPr="009D6D75">
        <w:rPr>
          <w:spacing w:val="-11"/>
        </w:rPr>
        <w:t xml:space="preserve"> </w:t>
      </w:r>
      <w:r>
        <w:t>meet</w:t>
      </w:r>
      <w:r w:rsidRPr="009D6D75">
        <w:rPr>
          <w:spacing w:val="-11"/>
        </w:rPr>
        <w:t xml:space="preserve"> </w:t>
      </w:r>
      <w:r>
        <w:t>disbursements incurred at Bird &amp; Bird’s instruction; and (iii) that it was making and maintaining allegations</w:t>
      </w:r>
      <w:r w:rsidRPr="009D6D75">
        <w:rPr>
          <w:spacing w:val="-17"/>
        </w:rPr>
        <w:t xml:space="preserve"> </w:t>
      </w:r>
      <w:r>
        <w:t>of</w:t>
      </w:r>
      <w:r w:rsidRPr="009D6D75">
        <w:rPr>
          <w:spacing w:val="-17"/>
        </w:rPr>
        <w:t xml:space="preserve"> </w:t>
      </w:r>
      <w:r>
        <w:t>misconduct</w:t>
      </w:r>
      <w:r w:rsidRPr="009D6D75">
        <w:rPr>
          <w:spacing w:val="-15"/>
        </w:rPr>
        <w:t xml:space="preserve"> </w:t>
      </w:r>
      <w:r>
        <w:t>and</w:t>
      </w:r>
      <w:r w:rsidRPr="009D6D75">
        <w:rPr>
          <w:spacing w:val="-17"/>
        </w:rPr>
        <w:t xml:space="preserve"> </w:t>
      </w:r>
      <w:r>
        <w:t>intending</w:t>
      </w:r>
      <w:r w:rsidRPr="009D6D75">
        <w:rPr>
          <w:spacing w:val="-18"/>
        </w:rPr>
        <w:t xml:space="preserve"> </w:t>
      </w:r>
      <w:r>
        <w:t>proceedings</w:t>
      </w:r>
      <w:r w:rsidRPr="009D6D75">
        <w:rPr>
          <w:spacing w:val="-16"/>
        </w:rPr>
        <w:t xml:space="preserve"> </w:t>
      </w:r>
      <w:r>
        <w:t>against</w:t>
      </w:r>
      <w:r w:rsidRPr="009D6D75">
        <w:rPr>
          <w:spacing w:val="-16"/>
        </w:rPr>
        <w:t xml:space="preserve"> </w:t>
      </w:r>
      <w:r>
        <w:t>RS,</w:t>
      </w:r>
      <w:r w:rsidRPr="009D6D75">
        <w:rPr>
          <w:spacing w:val="-18"/>
        </w:rPr>
        <w:t xml:space="preserve"> </w:t>
      </w:r>
      <w:r w:rsidRPr="009D6D75">
        <w:rPr>
          <w:spacing w:val="-3"/>
        </w:rPr>
        <w:t>placing</w:t>
      </w:r>
      <w:r w:rsidRPr="009D6D75">
        <w:rPr>
          <w:spacing w:val="-23"/>
        </w:rPr>
        <w:t xml:space="preserve"> </w:t>
      </w:r>
      <w:r>
        <w:t>RS</w:t>
      </w:r>
      <w:r w:rsidRPr="009D6D75">
        <w:rPr>
          <w:spacing w:val="-20"/>
        </w:rPr>
        <w:t xml:space="preserve"> </w:t>
      </w:r>
      <w:r>
        <w:t>in</w:t>
      </w:r>
      <w:r w:rsidRPr="009D6D75">
        <w:rPr>
          <w:spacing w:val="-21"/>
        </w:rPr>
        <w:t xml:space="preserve"> </w:t>
      </w:r>
      <w:r>
        <w:t>a</w:t>
      </w:r>
      <w:r w:rsidRPr="009D6D75">
        <w:rPr>
          <w:spacing w:val="-22"/>
        </w:rPr>
        <w:t xml:space="preserve"> </w:t>
      </w:r>
      <w:r w:rsidRPr="009D6D75">
        <w:rPr>
          <w:spacing w:val="-3"/>
        </w:rPr>
        <w:t>position</w:t>
      </w:r>
      <w:r w:rsidRPr="009D6D75">
        <w:rPr>
          <w:spacing w:val="-22"/>
        </w:rPr>
        <w:t xml:space="preserve"> </w:t>
      </w:r>
      <w:r>
        <w:t xml:space="preserve">of conflict. </w:t>
      </w:r>
    </w:p>
    <w:p w14:paraId="71675F40" w14:textId="77777777" w:rsidR="005D2F2E" w:rsidRDefault="009D6D75" w:rsidP="005D2F2E">
      <w:pPr>
        <w:pStyle w:val="ParaLevel1"/>
        <w:spacing w:line="360" w:lineRule="auto"/>
        <w:ind w:left="-130" w:right="-1134"/>
      </w:pPr>
      <w:r>
        <w:t xml:space="preserve">That each of those was GEHC’s position is indisputable. </w:t>
      </w:r>
      <w:r w:rsidRPr="009D6D75">
        <w:rPr>
          <w:spacing w:val="-3"/>
        </w:rPr>
        <w:t xml:space="preserve">It </w:t>
      </w:r>
      <w:r>
        <w:t>also appears straightforwardly from the correspondence. Per RS, each of those alone was a repudiatory breach, entitling RS to terminate; collectively and cumulatively, they in fact gave RS no choice but to terminate. No Solicitor could conceivably continue to act in that situation and RS had no choice but to accept GEHC’s repudiatory breaches. As Mr Nimmo</w:t>
      </w:r>
      <w:r w:rsidRPr="009D6D75">
        <w:rPr>
          <w:spacing w:val="52"/>
        </w:rPr>
        <w:t xml:space="preserve"> </w:t>
      </w:r>
      <w:r>
        <w:t>said [C2/41/para 38], which was unchallenged in cross-examination, he gave repeated opportunities for GEHC to revise its position; but those were brushed aside. The suggestion</w:t>
      </w:r>
      <w:r w:rsidRPr="009D6D75">
        <w:rPr>
          <w:spacing w:val="-18"/>
        </w:rPr>
        <w:t xml:space="preserve"> </w:t>
      </w:r>
      <w:r>
        <w:t>that</w:t>
      </w:r>
      <w:r w:rsidRPr="009D6D75">
        <w:rPr>
          <w:spacing w:val="-17"/>
        </w:rPr>
        <w:t xml:space="preserve"> </w:t>
      </w:r>
      <w:r>
        <w:t>termination</w:t>
      </w:r>
      <w:r w:rsidRPr="009D6D75">
        <w:rPr>
          <w:spacing w:val="-17"/>
        </w:rPr>
        <w:t xml:space="preserve"> </w:t>
      </w:r>
      <w:r>
        <w:t>was</w:t>
      </w:r>
      <w:r w:rsidRPr="009D6D75">
        <w:rPr>
          <w:spacing w:val="-17"/>
        </w:rPr>
        <w:t xml:space="preserve"> </w:t>
      </w:r>
      <w:r>
        <w:t>wrongful</w:t>
      </w:r>
      <w:r w:rsidRPr="009D6D75">
        <w:rPr>
          <w:spacing w:val="-18"/>
        </w:rPr>
        <w:t xml:space="preserve"> </w:t>
      </w:r>
      <w:r>
        <w:t>in</w:t>
      </w:r>
      <w:r w:rsidRPr="009D6D75">
        <w:rPr>
          <w:spacing w:val="-16"/>
        </w:rPr>
        <w:t xml:space="preserve"> </w:t>
      </w:r>
      <w:r>
        <w:t>such</w:t>
      </w:r>
      <w:r w:rsidRPr="009D6D75">
        <w:rPr>
          <w:spacing w:val="-17"/>
        </w:rPr>
        <w:t xml:space="preserve"> </w:t>
      </w:r>
      <w:r>
        <w:t>circumstances</w:t>
      </w:r>
      <w:r w:rsidRPr="009D6D75">
        <w:rPr>
          <w:spacing w:val="-21"/>
        </w:rPr>
        <w:t xml:space="preserve"> </w:t>
      </w:r>
      <w:r>
        <w:t>is</w:t>
      </w:r>
      <w:r w:rsidRPr="009D6D75">
        <w:rPr>
          <w:spacing w:val="-19"/>
        </w:rPr>
        <w:t xml:space="preserve"> </w:t>
      </w:r>
      <w:r w:rsidRPr="009D6D75">
        <w:rPr>
          <w:spacing w:val="-3"/>
        </w:rPr>
        <w:t>manifestly</w:t>
      </w:r>
      <w:r w:rsidRPr="009D6D75">
        <w:rPr>
          <w:spacing w:val="-28"/>
        </w:rPr>
        <w:t xml:space="preserve"> </w:t>
      </w:r>
      <w:r w:rsidRPr="009D6D75">
        <w:rPr>
          <w:spacing w:val="-3"/>
        </w:rPr>
        <w:t>absurd</w:t>
      </w:r>
      <w:r w:rsidRPr="009D6D75">
        <w:rPr>
          <w:spacing w:val="-22"/>
        </w:rPr>
        <w:t xml:space="preserve"> </w:t>
      </w:r>
      <w:r w:rsidRPr="009D6D75">
        <w:rPr>
          <w:spacing w:val="-3"/>
        </w:rPr>
        <w:t xml:space="preserve">and </w:t>
      </w:r>
      <w:r>
        <w:t xml:space="preserve">wholly unsupportable. GEHC’s case that RS was not entitled to terminate </w:t>
      </w:r>
      <w:proofErr w:type="gramStart"/>
      <w:r>
        <w:t>has to</w:t>
      </w:r>
      <w:proofErr w:type="gramEnd"/>
      <w:r>
        <w:t xml:space="preserve"> be rejected</w:t>
      </w:r>
    </w:p>
    <w:p w14:paraId="08402C71" w14:textId="77777777" w:rsidR="005D2F2E" w:rsidRDefault="009D6D75" w:rsidP="005D2F2E">
      <w:pPr>
        <w:pStyle w:val="ParaLevel1"/>
        <w:spacing w:line="360" w:lineRule="auto"/>
        <w:ind w:left="-130" w:right="-1134"/>
      </w:pPr>
      <w:r>
        <w:t>RS say that GEHC’s</w:t>
      </w:r>
      <w:r w:rsidRPr="005D2F2E">
        <w:rPr>
          <w:spacing w:val="-16"/>
        </w:rPr>
        <w:t xml:space="preserve"> </w:t>
      </w:r>
      <w:r>
        <w:t>second</w:t>
      </w:r>
      <w:r w:rsidRPr="005D2F2E">
        <w:rPr>
          <w:spacing w:val="-14"/>
        </w:rPr>
        <w:t xml:space="preserve"> </w:t>
      </w:r>
      <w:r>
        <w:t>point</w:t>
      </w:r>
      <w:r w:rsidRPr="005D2F2E">
        <w:rPr>
          <w:spacing w:val="-14"/>
        </w:rPr>
        <w:t xml:space="preserve"> </w:t>
      </w:r>
      <w:r>
        <w:t>(an</w:t>
      </w:r>
      <w:r w:rsidRPr="005D2F2E">
        <w:rPr>
          <w:spacing w:val="-14"/>
        </w:rPr>
        <w:t xml:space="preserve"> </w:t>
      </w:r>
      <w:r>
        <w:t>argument</w:t>
      </w:r>
      <w:r w:rsidRPr="005D2F2E">
        <w:rPr>
          <w:spacing w:val="-14"/>
        </w:rPr>
        <w:t xml:space="preserve"> </w:t>
      </w:r>
      <w:r>
        <w:t>that</w:t>
      </w:r>
      <w:r w:rsidRPr="005D2F2E">
        <w:rPr>
          <w:spacing w:val="-14"/>
        </w:rPr>
        <w:t xml:space="preserve"> </w:t>
      </w:r>
      <w:r>
        <w:t>the</w:t>
      </w:r>
      <w:r w:rsidRPr="005D2F2E">
        <w:rPr>
          <w:spacing w:val="-15"/>
        </w:rPr>
        <w:t xml:space="preserve"> </w:t>
      </w:r>
      <w:r>
        <w:t>termination</w:t>
      </w:r>
      <w:r w:rsidRPr="005D2F2E">
        <w:rPr>
          <w:spacing w:val="-14"/>
        </w:rPr>
        <w:t xml:space="preserve"> </w:t>
      </w:r>
      <w:r>
        <w:t>took effect</w:t>
      </w:r>
      <w:r w:rsidRPr="005D2F2E">
        <w:rPr>
          <w:spacing w:val="-14"/>
        </w:rPr>
        <w:t xml:space="preserve"> </w:t>
      </w:r>
      <w:r>
        <w:t>under</w:t>
      </w:r>
      <w:r w:rsidRPr="005D2F2E">
        <w:rPr>
          <w:spacing w:val="-16"/>
        </w:rPr>
        <w:t xml:space="preserve"> </w:t>
      </w:r>
      <w:r>
        <w:t>clause</w:t>
      </w:r>
      <w:r w:rsidRPr="005D2F2E">
        <w:rPr>
          <w:spacing w:val="-16"/>
        </w:rPr>
        <w:t xml:space="preserve"> </w:t>
      </w:r>
      <w:r>
        <w:t>14.3</w:t>
      </w:r>
      <w:r w:rsidRPr="005D2F2E">
        <w:rPr>
          <w:spacing w:val="-14"/>
        </w:rPr>
        <w:t xml:space="preserve"> </w:t>
      </w:r>
      <w:r>
        <w:t>of</w:t>
      </w:r>
      <w:r w:rsidRPr="005D2F2E">
        <w:rPr>
          <w:spacing w:val="-16"/>
        </w:rPr>
        <w:t xml:space="preserve"> </w:t>
      </w:r>
      <w:r>
        <w:t>CFA3</w:t>
      </w:r>
      <w:r w:rsidRPr="005D2F2E">
        <w:rPr>
          <w:spacing w:val="-15"/>
        </w:rPr>
        <w:t xml:space="preserve"> </w:t>
      </w:r>
      <w:r>
        <w:t>and</w:t>
      </w:r>
      <w:r w:rsidRPr="005D2F2E">
        <w:rPr>
          <w:spacing w:val="-14"/>
        </w:rPr>
        <w:t xml:space="preserve"> </w:t>
      </w:r>
      <w:r>
        <w:t>not</w:t>
      </w:r>
      <w:r w:rsidRPr="005D2F2E">
        <w:rPr>
          <w:spacing w:val="-14"/>
        </w:rPr>
        <w:t xml:space="preserve"> </w:t>
      </w:r>
      <w:r>
        <w:t>by</w:t>
      </w:r>
      <w:r w:rsidRPr="005D2F2E">
        <w:rPr>
          <w:spacing w:val="-22"/>
        </w:rPr>
        <w:t xml:space="preserve"> </w:t>
      </w:r>
      <w:r w:rsidRPr="005D2F2E">
        <w:rPr>
          <w:spacing w:val="-4"/>
        </w:rPr>
        <w:t>acceptance</w:t>
      </w:r>
      <w:r w:rsidRPr="005D2F2E">
        <w:rPr>
          <w:spacing w:val="-21"/>
        </w:rPr>
        <w:t xml:space="preserve"> </w:t>
      </w:r>
      <w:r>
        <w:t>of</w:t>
      </w:r>
      <w:r w:rsidRPr="005D2F2E">
        <w:rPr>
          <w:spacing w:val="-19"/>
        </w:rPr>
        <w:t xml:space="preserve"> </w:t>
      </w:r>
      <w:r w:rsidRPr="005D2F2E">
        <w:rPr>
          <w:spacing w:val="-3"/>
        </w:rPr>
        <w:t>repudiatory</w:t>
      </w:r>
      <w:r w:rsidRPr="005D2F2E">
        <w:rPr>
          <w:spacing w:val="-27"/>
        </w:rPr>
        <w:t xml:space="preserve"> </w:t>
      </w:r>
      <w:r w:rsidRPr="005D2F2E">
        <w:rPr>
          <w:spacing w:val="-4"/>
        </w:rPr>
        <w:t>breach</w:t>
      </w:r>
      <w:r w:rsidRPr="005D2F2E">
        <w:rPr>
          <w:spacing w:val="-20"/>
        </w:rPr>
        <w:t xml:space="preserve"> </w:t>
      </w:r>
      <w:r>
        <w:t>at</w:t>
      </w:r>
      <w:r w:rsidRPr="005D2F2E">
        <w:rPr>
          <w:spacing w:val="-19"/>
        </w:rPr>
        <w:t xml:space="preserve"> </w:t>
      </w:r>
      <w:r w:rsidRPr="005D2F2E">
        <w:rPr>
          <w:spacing w:val="-3"/>
        </w:rPr>
        <w:t xml:space="preserve">common </w:t>
      </w:r>
      <w:r>
        <w:t>law) is misconceived.</w:t>
      </w:r>
      <w:r w:rsidRPr="005D2F2E">
        <w:rPr>
          <w:spacing w:val="48"/>
        </w:rPr>
        <w:t xml:space="preserve"> </w:t>
      </w:r>
      <w:r>
        <w:t>The</w:t>
      </w:r>
      <w:r w:rsidRPr="005D2F2E">
        <w:rPr>
          <w:spacing w:val="-6"/>
        </w:rPr>
        <w:t xml:space="preserve"> </w:t>
      </w:r>
      <w:r>
        <w:t>reason</w:t>
      </w:r>
      <w:r w:rsidRPr="005D2F2E">
        <w:rPr>
          <w:spacing w:val="-6"/>
        </w:rPr>
        <w:t xml:space="preserve"> </w:t>
      </w:r>
      <w:r>
        <w:t>GEHC</w:t>
      </w:r>
      <w:r w:rsidRPr="005D2F2E">
        <w:rPr>
          <w:spacing w:val="-7"/>
        </w:rPr>
        <w:t xml:space="preserve"> </w:t>
      </w:r>
      <w:r>
        <w:t>tries</w:t>
      </w:r>
      <w:r w:rsidRPr="005D2F2E">
        <w:rPr>
          <w:spacing w:val="-8"/>
        </w:rPr>
        <w:t xml:space="preserve"> </w:t>
      </w:r>
      <w:r>
        <w:t>to</w:t>
      </w:r>
      <w:r w:rsidRPr="005D2F2E">
        <w:rPr>
          <w:spacing w:val="-7"/>
        </w:rPr>
        <w:t xml:space="preserve"> </w:t>
      </w:r>
      <w:r>
        <w:t>take</w:t>
      </w:r>
      <w:r w:rsidRPr="005D2F2E">
        <w:rPr>
          <w:spacing w:val="-10"/>
        </w:rPr>
        <w:t xml:space="preserve"> </w:t>
      </w:r>
      <w:r>
        <w:t>this</w:t>
      </w:r>
      <w:r w:rsidRPr="005D2F2E">
        <w:rPr>
          <w:spacing w:val="-7"/>
        </w:rPr>
        <w:t xml:space="preserve"> </w:t>
      </w:r>
      <w:r>
        <w:t>point</w:t>
      </w:r>
      <w:r w:rsidRPr="005D2F2E">
        <w:rPr>
          <w:spacing w:val="-8"/>
        </w:rPr>
        <w:t xml:space="preserve"> (say RS) </w:t>
      </w:r>
      <w:r>
        <w:t>is</w:t>
      </w:r>
      <w:r w:rsidRPr="005D2F2E">
        <w:rPr>
          <w:spacing w:val="-7"/>
        </w:rPr>
        <w:t xml:space="preserve"> </w:t>
      </w:r>
      <w:r>
        <w:t>that</w:t>
      </w:r>
      <w:r w:rsidRPr="005D2F2E">
        <w:rPr>
          <w:spacing w:val="-9"/>
        </w:rPr>
        <w:t xml:space="preserve"> </w:t>
      </w:r>
      <w:r>
        <w:t>a</w:t>
      </w:r>
      <w:r w:rsidRPr="005D2F2E">
        <w:rPr>
          <w:spacing w:val="-9"/>
        </w:rPr>
        <w:t xml:space="preserve"> </w:t>
      </w:r>
      <w:r>
        <w:t>clause</w:t>
      </w:r>
      <w:r w:rsidRPr="005D2F2E">
        <w:rPr>
          <w:spacing w:val="-9"/>
        </w:rPr>
        <w:t xml:space="preserve"> </w:t>
      </w:r>
      <w:r>
        <w:t>14.3</w:t>
      </w:r>
      <w:r w:rsidRPr="005D2F2E">
        <w:rPr>
          <w:spacing w:val="-9"/>
        </w:rPr>
        <w:t xml:space="preserve"> </w:t>
      </w:r>
      <w:r>
        <w:t>termination</w:t>
      </w:r>
      <w:r w:rsidRPr="005D2F2E">
        <w:rPr>
          <w:spacing w:val="-8"/>
        </w:rPr>
        <w:t xml:space="preserve"> </w:t>
      </w:r>
      <w:r>
        <w:t>would</w:t>
      </w:r>
      <w:r w:rsidRPr="005D2F2E">
        <w:rPr>
          <w:spacing w:val="-9"/>
        </w:rPr>
        <w:t xml:space="preserve"> </w:t>
      </w:r>
      <w:r>
        <w:t>limit</w:t>
      </w:r>
      <w:r w:rsidRPr="005D2F2E">
        <w:rPr>
          <w:spacing w:val="-7"/>
        </w:rPr>
        <w:t xml:space="preserve"> </w:t>
      </w:r>
      <w:r>
        <w:t>RS to its fees for work done to the termination date and disbursements (i.e. without any success fee), whereas common law damages would entitle RS to any success fee uplift under</w:t>
      </w:r>
      <w:r w:rsidRPr="005D2F2E">
        <w:rPr>
          <w:spacing w:val="-1"/>
        </w:rPr>
        <w:t xml:space="preserve"> </w:t>
      </w:r>
      <w:r>
        <w:t>CFA3.</w:t>
      </w:r>
    </w:p>
    <w:p w14:paraId="31D6360D" w14:textId="77777777" w:rsidR="005D2F2E" w:rsidRDefault="009D6D75" w:rsidP="005D2F2E">
      <w:pPr>
        <w:pStyle w:val="ParaLevel1"/>
        <w:spacing w:line="360" w:lineRule="auto"/>
        <w:ind w:left="-130" w:right="-1134"/>
      </w:pPr>
      <w:r>
        <w:t>GEHC’s</w:t>
      </w:r>
      <w:r w:rsidRPr="005D2F2E">
        <w:rPr>
          <w:spacing w:val="-12"/>
        </w:rPr>
        <w:t xml:space="preserve"> </w:t>
      </w:r>
      <w:r>
        <w:t>argument</w:t>
      </w:r>
      <w:r w:rsidRPr="005D2F2E">
        <w:rPr>
          <w:spacing w:val="-11"/>
        </w:rPr>
        <w:t xml:space="preserve"> </w:t>
      </w:r>
      <w:r>
        <w:t>is</w:t>
      </w:r>
      <w:r w:rsidRPr="005D2F2E">
        <w:rPr>
          <w:spacing w:val="-10"/>
        </w:rPr>
        <w:t xml:space="preserve"> </w:t>
      </w:r>
      <w:r w:rsidR="005D2F2E">
        <w:rPr>
          <w:spacing w:val="-10"/>
        </w:rPr>
        <w:t xml:space="preserve">said to be </w:t>
      </w:r>
      <w:r>
        <w:t>wrong</w:t>
      </w:r>
      <w:r w:rsidRPr="005D2F2E">
        <w:rPr>
          <w:spacing w:val="-14"/>
        </w:rPr>
        <w:t xml:space="preserve"> </w:t>
      </w:r>
      <w:r>
        <w:t>as</w:t>
      </w:r>
      <w:r w:rsidRPr="005D2F2E">
        <w:rPr>
          <w:spacing w:val="-11"/>
        </w:rPr>
        <w:t xml:space="preserve"> </w:t>
      </w:r>
      <w:r>
        <w:t>a</w:t>
      </w:r>
      <w:r w:rsidRPr="005D2F2E">
        <w:rPr>
          <w:spacing w:val="-12"/>
        </w:rPr>
        <w:t xml:space="preserve"> </w:t>
      </w:r>
      <w:r>
        <w:t>matter</w:t>
      </w:r>
      <w:r w:rsidRPr="005D2F2E">
        <w:rPr>
          <w:spacing w:val="-12"/>
        </w:rPr>
        <w:t xml:space="preserve"> </w:t>
      </w:r>
      <w:r>
        <w:t>of</w:t>
      </w:r>
      <w:r w:rsidRPr="005D2F2E">
        <w:rPr>
          <w:spacing w:val="-13"/>
        </w:rPr>
        <w:t xml:space="preserve"> </w:t>
      </w:r>
      <w:r>
        <w:t>law as</w:t>
      </w:r>
      <w:r w:rsidRPr="005D2F2E">
        <w:rPr>
          <w:spacing w:val="-12"/>
        </w:rPr>
        <w:t xml:space="preserve"> </w:t>
      </w:r>
      <w:r>
        <w:t>a</w:t>
      </w:r>
      <w:r w:rsidRPr="005D2F2E">
        <w:rPr>
          <w:spacing w:val="-12"/>
        </w:rPr>
        <w:t xml:space="preserve"> </w:t>
      </w:r>
      <w:r>
        <w:t>contractual termination provision does not take away the common law right to terminate for repudiatory breach unless there are clear words to the contrary. Here, there are no</w:t>
      </w:r>
      <w:r w:rsidRPr="005D2F2E">
        <w:rPr>
          <w:spacing w:val="-38"/>
        </w:rPr>
        <w:t xml:space="preserve"> </w:t>
      </w:r>
      <w:r>
        <w:t xml:space="preserve">such words at all and CFA3 did not exclude RS’s right to terminate </w:t>
      </w:r>
      <w:r>
        <w:lastRenderedPageBreak/>
        <w:t>at common law. RS terminated</w:t>
      </w:r>
      <w:r w:rsidRPr="005D2F2E">
        <w:rPr>
          <w:spacing w:val="-8"/>
        </w:rPr>
        <w:t xml:space="preserve"> </w:t>
      </w:r>
      <w:r>
        <w:t>effectively</w:t>
      </w:r>
      <w:r w:rsidRPr="005D2F2E">
        <w:rPr>
          <w:spacing w:val="-13"/>
        </w:rPr>
        <w:t xml:space="preserve"> </w:t>
      </w:r>
      <w:r>
        <w:t>pursuant</w:t>
      </w:r>
      <w:r w:rsidRPr="005D2F2E">
        <w:rPr>
          <w:spacing w:val="-7"/>
        </w:rPr>
        <w:t xml:space="preserve"> </w:t>
      </w:r>
      <w:r>
        <w:t>to</w:t>
      </w:r>
      <w:r w:rsidRPr="005D2F2E">
        <w:rPr>
          <w:spacing w:val="-7"/>
        </w:rPr>
        <w:t xml:space="preserve"> </w:t>
      </w:r>
      <w:r>
        <w:t>common</w:t>
      </w:r>
      <w:r w:rsidRPr="005D2F2E">
        <w:rPr>
          <w:spacing w:val="-6"/>
        </w:rPr>
        <w:t xml:space="preserve"> </w:t>
      </w:r>
      <w:r>
        <w:t>law</w:t>
      </w:r>
      <w:r w:rsidRPr="005D2F2E">
        <w:rPr>
          <w:spacing w:val="-8"/>
        </w:rPr>
        <w:t xml:space="preserve"> </w:t>
      </w:r>
      <w:r>
        <w:t>and</w:t>
      </w:r>
      <w:r w:rsidRPr="005D2F2E">
        <w:rPr>
          <w:spacing w:val="-6"/>
        </w:rPr>
        <w:t xml:space="preserve"> </w:t>
      </w:r>
      <w:r>
        <w:t>elected</w:t>
      </w:r>
      <w:r w:rsidRPr="005D2F2E">
        <w:rPr>
          <w:spacing w:val="-8"/>
        </w:rPr>
        <w:t xml:space="preserve"> </w:t>
      </w:r>
      <w:r>
        <w:t>to</w:t>
      </w:r>
      <w:r w:rsidRPr="005D2F2E">
        <w:rPr>
          <w:spacing w:val="-6"/>
        </w:rPr>
        <w:t xml:space="preserve"> </w:t>
      </w:r>
      <w:r>
        <w:t>exercise</w:t>
      </w:r>
      <w:r w:rsidRPr="005D2F2E">
        <w:rPr>
          <w:spacing w:val="-7"/>
        </w:rPr>
        <w:t xml:space="preserve"> </w:t>
      </w:r>
      <w:r>
        <w:t>its</w:t>
      </w:r>
      <w:r w:rsidRPr="005D2F2E">
        <w:rPr>
          <w:spacing w:val="-8"/>
        </w:rPr>
        <w:t xml:space="preserve"> </w:t>
      </w:r>
      <w:r>
        <w:t>common</w:t>
      </w:r>
      <w:r w:rsidRPr="005D2F2E">
        <w:rPr>
          <w:spacing w:val="-10"/>
        </w:rPr>
        <w:t xml:space="preserve"> </w:t>
      </w:r>
      <w:r>
        <w:t xml:space="preserve">law rights, including its right to damages to be assessed in accordance with common law principles. RS rely upon </w:t>
      </w:r>
      <w:r w:rsidRPr="005D2F2E">
        <w:rPr>
          <w:i/>
          <w:iCs/>
        </w:rPr>
        <w:t>Newland Shipping and Forwarding Ltd v Toba Trading FZC</w:t>
      </w:r>
      <w:r>
        <w:t xml:space="preserve"> [2014] EWHC 661</w:t>
      </w:r>
      <w:r w:rsidRPr="005D2F2E">
        <w:rPr>
          <w:spacing w:val="-14"/>
        </w:rPr>
        <w:t xml:space="preserve"> </w:t>
      </w:r>
      <w:r>
        <w:t>(Comm),</w:t>
      </w:r>
      <w:r w:rsidRPr="005D2F2E">
        <w:rPr>
          <w:spacing w:val="-15"/>
        </w:rPr>
        <w:t xml:space="preserve">  where </w:t>
      </w:r>
      <w:r>
        <w:t>Leggatt</w:t>
      </w:r>
      <w:r w:rsidRPr="005D2F2E">
        <w:rPr>
          <w:spacing w:val="-14"/>
        </w:rPr>
        <w:t xml:space="preserve"> </w:t>
      </w:r>
      <w:r>
        <w:t>J</w:t>
      </w:r>
      <w:r w:rsidRPr="005D2F2E">
        <w:rPr>
          <w:spacing w:val="-11"/>
        </w:rPr>
        <w:t xml:space="preserve"> </w:t>
      </w:r>
      <w:r>
        <w:t>(as</w:t>
      </w:r>
      <w:r w:rsidRPr="005D2F2E">
        <w:rPr>
          <w:spacing w:val="-14"/>
        </w:rPr>
        <w:t xml:space="preserve"> </w:t>
      </w:r>
      <w:r>
        <w:t>he</w:t>
      </w:r>
      <w:r w:rsidRPr="005D2F2E">
        <w:rPr>
          <w:spacing w:val="-15"/>
        </w:rPr>
        <w:t xml:space="preserve"> </w:t>
      </w:r>
      <w:r>
        <w:t>then</w:t>
      </w:r>
      <w:r w:rsidRPr="005D2F2E">
        <w:rPr>
          <w:spacing w:val="-15"/>
        </w:rPr>
        <w:t xml:space="preserve"> </w:t>
      </w:r>
      <w:r>
        <w:t>was)</w:t>
      </w:r>
      <w:r w:rsidRPr="005D2F2E">
        <w:rPr>
          <w:spacing w:val="-14"/>
        </w:rPr>
        <w:t xml:space="preserve"> </w:t>
      </w:r>
      <w:r>
        <w:t>explained</w:t>
      </w:r>
      <w:r w:rsidRPr="005D2F2E">
        <w:rPr>
          <w:spacing w:val="-17"/>
        </w:rPr>
        <w:t xml:space="preserve"> </w:t>
      </w:r>
      <w:r>
        <w:t>the</w:t>
      </w:r>
      <w:r w:rsidRPr="005D2F2E">
        <w:rPr>
          <w:spacing w:val="-16"/>
        </w:rPr>
        <w:t xml:space="preserve"> </w:t>
      </w:r>
      <w:r>
        <w:t>relevant</w:t>
      </w:r>
      <w:r w:rsidRPr="005D2F2E">
        <w:rPr>
          <w:spacing w:val="-16"/>
        </w:rPr>
        <w:t xml:space="preserve"> </w:t>
      </w:r>
      <w:r>
        <w:t>law,</w:t>
      </w:r>
      <w:r w:rsidRPr="005D2F2E">
        <w:rPr>
          <w:spacing w:val="-17"/>
        </w:rPr>
        <w:t xml:space="preserve"> </w:t>
      </w:r>
      <w:r>
        <w:t>including</w:t>
      </w:r>
      <w:r w:rsidRPr="005D2F2E">
        <w:rPr>
          <w:spacing w:val="-18"/>
        </w:rPr>
        <w:t xml:space="preserve"> </w:t>
      </w:r>
      <w:r>
        <w:t>as</w:t>
      </w:r>
      <w:r w:rsidRPr="005D2F2E">
        <w:rPr>
          <w:spacing w:val="-17"/>
        </w:rPr>
        <w:t xml:space="preserve"> </w:t>
      </w:r>
      <w:r>
        <w:t>follows (at</w:t>
      </w:r>
      <w:r w:rsidRPr="005D2F2E">
        <w:rPr>
          <w:spacing w:val="-16"/>
        </w:rPr>
        <w:t xml:space="preserve"> </w:t>
      </w:r>
      <w:r>
        <w:t>[51]):</w:t>
      </w:r>
      <w:r w:rsidRPr="005D2F2E">
        <w:rPr>
          <w:spacing w:val="28"/>
        </w:rPr>
        <w:t xml:space="preserve"> </w:t>
      </w:r>
      <w:r w:rsidRPr="005D2F2E">
        <w:rPr>
          <w:i/>
          <w:iCs/>
          <w:spacing w:val="-3"/>
        </w:rPr>
        <w:t>“It</w:t>
      </w:r>
      <w:r w:rsidRPr="005D2F2E">
        <w:rPr>
          <w:i/>
          <w:iCs/>
          <w:spacing w:val="-15"/>
        </w:rPr>
        <w:t xml:space="preserve"> </w:t>
      </w:r>
      <w:r w:rsidRPr="005D2F2E">
        <w:rPr>
          <w:i/>
          <w:iCs/>
        </w:rPr>
        <w:t>is</w:t>
      </w:r>
      <w:r w:rsidRPr="005D2F2E">
        <w:rPr>
          <w:i/>
          <w:iCs/>
          <w:spacing w:val="-15"/>
        </w:rPr>
        <w:t xml:space="preserve"> </w:t>
      </w:r>
      <w:r w:rsidRPr="005D2F2E">
        <w:rPr>
          <w:i/>
          <w:iCs/>
        </w:rPr>
        <w:t>also</w:t>
      </w:r>
      <w:r w:rsidRPr="005D2F2E">
        <w:rPr>
          <w:i/>
          <w:iCs/>
          <w:spacing w:val="-15"/>
        </w:rPr>
        <w:t xml:space="preserve"> </w:t>
      </w:r>
      <w:r w:rsidRPr="005D2F2E">
        <w:rPr>
          <w:i/>
          <w:iCs/>
        </w:rPr>
        <w:t>clear</w:t>
      </w:r>
      <w:r w:rsidRPr="005D2F2E">
        <w:rPr>
          <w:i/>
          <w:iCs/>
          <w:spacing w:val="-17"/>
        </w:rPr>
        <w:t xml:space="preserve"> </w:t>
      </w:r>
      <w:r w:rsidRPr="005D2F2E">
        <w:rPr>
          <w:i/>
          <w:iCs/>
        </w:rPr>
        <w:t>that</w:t>
      </w:r>
      <w:r w:rsidRPr="005D2F2E">
        <w:rPr>
          <w:i/>
          <w:iCs/>
          <w:spacing w:val="-16"/>
        </w:rPr>
        <w:t xml:space="preserve"> </w:t>
      </w:r>
      <w:r w:rsidRPr="005D2F2E">
        <w:rPr>
          <w:i/>
          <w:iCs/>
        </w:rPr>
        <w:t>the</w:t>
      </w:r>
      <w:r w:rsidRPr="005D2F2E">
        <w:rPr>
          <w:i/>
          <w:iCs/>
          <w:spacing w:val="-16"/>
        </w:rPr>
        <w:t xml:space="preserve"> </w:t>
      </w:r>
      <w:r w:rsidRPr="005D2F2E">
        <w:rPr>
          <w:i/>
          <w:iCs/>
        </w:rPr>
        <w:t>inclusion</w:t>
      </w:r>
      <w:r w:rsidRPr="005D2F2E">
        <w:rPr>
          <w:i/>
          <w:iCs/>
          <w:spacing w:val="-16"/>
        </w:rPr>
        <w:t xml:space="preserve"> </w:t>
      </w:r>
      <w:r w:rsidRPr="005D2F2E">
        <w:rPr>
          <w:i/>
          <w:iCs/>
        </w:rPr>
        <w:t>in</w:t>
      </w:r>
      <w:r w:rsidRPr="005D2F2E">
        <w:rPr>
          <w:i/>
          <w:iCs/>
          <w:spacing w:val="-15"/>
        </w:rPr>
        <w:t xml:space="preserve"> </w:t>
      </w:r>
      <w:r w:rsidRPr="005D2F2E">
        <w:rPr>
          <w:i/>
          <w:iCs/>
        </w:rPr>
        <w:t>a</w:t>
      </w:r>
      <w:r w:rsidRPr="005D2F2E">
        <w:rPr>
          <w:i/>
          <w:iCs/>
          <w:spacing w:val="-16"/>
        </w:rPr>
        <w:t xml:space="preserve"> </w:t>
      </w:r>
      <w:r w:rsidRPr="005D2F2E">
        <w:rPr>
          <w:i/>
          <w:iCs/>
        </w:rPr>
        <w:t>contract</w:t>
      </w:r>
      <w:r w:rsidRPr="005D2F2E">
        <w:rPr>
          <w:i/>
          <w:iCs/>
          <w:spacing w:val="-15"/>
        </w:rPr>
        <w:t xml:space="preserve"> </w:t>
      </w:r>
      <w:r w:rsidRPr="005D2F2E">
        <w:rPr>
          <w:i/>
          <w:iCs/>
        </w:rPr>
        <w:t>of</w:t>
      </w:r>
      <w:r w:rsidRPr="005D2F2E">
        <w:rPr>
          <w:i/>
          <w:iCs/>
          <w:spacing w:val="-17"/>
        </w:rPr>
        <w:t xml:space="preserve"> </w:t>
      </w:r>
      <w:r w:rsidRPr="005D2F2E">
        <w:rPr>
          <w:i/>
          <w:iCs/>
        </w:rPr>
        <w:t>an</w:t>
      </w:r>
      <w:r w:rsidRPr="005D2F2E">
        <w:rPr>
          <w:i/>
          <w:iCs/>
          <w:spacing w:val="-16"/>
        </w:rPr>
        <w:t xml:space="preserve"> </w:t>
      </w:r>
      <w:r w:rsidRPr="005D2F2E">
        <w:rPr>
          <w:i/>
          <w:iCs/>
        </w:rPr>
        <w:t>express</w:t>
      </w:r>
      <w:r w:rsidRPr="005D2F2E">
        <w:rPr>
          <w:i/>
          <w:iCs/>
          <w:spacing w:val="-15"/>
        </w:rPr>
        <w:t xml:space="preserve"> </w:t>
      </w:r>
      <w:r w:rsidRPr="005D2F2E">
        <w:rPr>
          <w:i/>
          <w:iCs/>
        </w:rPr>
        <w:t>cancellation</w:t>
      </w:r>
      <w:r w:rsidRPr="005D2F2E">
        <w:rPr>
          <w:i/>
          <w:iCs/>
          <w:spacing w:val="-21"/>
        </w:rPr>
        <w:t xml:space="preserve"> </w:t>
      </w:r>
      <w:r w:rsidRPr="005D2F2E">
        <w:rPr>
          <w:i/>
          <w:iCs/>
          <w:spacing w:val="-3"/>
        </w:rPr>
        <w:t xml:space="preserve">clause </w:t>
      </w:r>
      <w:r w:rsidRPr="005D2F2E">
        <w:rPr>
          <w:i/>
          <w:iCs/>
        </w:rPr>
        <w:t>will</w:t>
      </w:r>
      <w:r w:rsidRPr="005D2F2E">
        <w:rPr>
          <w:i/>
          <w:iCs/>
          <w:spacing w:val="-7"/>
        </w:rPr>
        <w:t xml:space="preserve"> </w:t>
      </w:r>
      <w:r w:rsidRPr="005D2F2E">
        <w:rPr>
          <w:i/>
          <w:iCs/>
        </w:rPr>
        <w:t>not</w:t>
      </w:r>
      <w:r w:rsidRPr="005D2F2E">
        <w:rPr>
          <w:i/>
          <w:iCs/>
          <w:spacing w:val="-6"/>
        </w:rPr>
        <w:t xml:space="preserve"> </w:t>
      </w:r>
      <w:r w:rsidRPr="005D2F2E">
        <w:rPr>
          <w:i/>
          <w:iCs/>
        </w:rPr>
        <w:t>be</w:t>
      </w:r>
      <w:r w:rsidRPr="005D2F2E">
        <w:rPr>
          <w:i/>
          <w:iCs/>
          <w:spacing w:val="-8"/>
        </w:rPr>
        <w:t xml:space="preserve"> </w:t>
      </w:r>
      <w:r w:rsidRPr="005D2F2E">
        <w:rPr>
          <w:i/>
          <w:iCs/>
        </w:rPr>
        <w:t>treated</w:t>
      </w:r>
      <w:r w:rsidRPr="005D2F2E">
        <w:rPr>
          <w:i/>
          <w:iCs/>
          <w:spacing w:val="-7"/>
        </w:rPr>
        <w:t xml:space="preserve"> </w:t>
      </w:r>
      <w:r w:rsidRPr="005D2F2E">
        <w:rPr>
          <w:i/>
          <w:iCs/>
        </w:rPr>
        <w:t>as</w:t>
      </w:r>
      <w:r w:rsidRPr="005D2F2E">
        <w:rPr>
          <w:i/>
          <w:iCs/>
          <w:spacing w:val="-7"/>
        </w:rPr>
        <w:t xml:space="preserve"> </w:t>
      </w:r>
      <w:r w:rsidRPr="005D2F2E">
        <w:rPr>
          <w:i/>
          <w:iCs/>
        </w:rPr>
        <w:t>excluding</w:t>
      </w:r>
      <w:r w:rsidRPr="005D2F2E">
        <w:rPr>
          <w:i/>
          <w:iCs/>
          <w:spacing w:val="-9"/>
        </w:rPr>
        <w:t xml:space="preserve"> </w:t>
      </w:r>
      <w:r w:rsidRPr="005D2F2E">
        <w:rPr>
          <w:i/>
          <w:iCs/>
        </w:rPr>
        <w:t>the</w:t>
      </w:r>
      <w:r w:rsidRPr="005D2F2E">
        <w:rPr>
          <w:i/>
          <w:iCs/>
          <w:spacing w:val="-8"/>
        </w:rPr>
        <w:t xml:space="preserve"> </w:t>
      </w:r>
      <w:r w:rsidRPr="005D2F2E">
        <w:rPr>
          <w:i/>
          <w:iCs/>
        </w:rPr>
        <w:t>right</w:t>
      </w:r>
      <w:r w:rsidRPr="005D2F2E">
        <w:rPr>
          <w:i/>
          <w:iCs/>
          <w:spacing w:val="-6"/>
        </w:rPr>
        <w:t xml:space="preserve"> </w:t>
      </w:r>
      <w:r w:rsidRPr="005D2F2E">
        <w:rPr>
          <w:i/>
          <w:iCs/>
        </w:rPr>
        <w:t>to</w:t>
      </w:r>
      <w:r w:rsidRPr="005D2F2E">
        <w:rPr>
          <w:i/>
          <w:iCs/>
          <w:spacing w:val="-6"/>
        </w:rPr>
        <w:t xml:space="preserve"> </w:t>
      </w:r>
      <w:r w:rsidRPr="005D2F2E">
        <w:rPr>
          <w:i/>
          <w:iCs/>
        </w:rPr>
        <w:t>terminate</w:t>
      </w:r>
      <w:r w:rsidRPr="005D2F2E">
        <w:rPr>
          <w:i/>
          <w:iCs/>
          <w:spacing w:val="-8"/>
        </w:rPr>
        <w:t xml:space="preserve"> </w:t>
      </w:r>
      <w:r w:rsidRPr="005D2F2E">
        <w:rPr>
          <w:i/>
          <w:iCs/>
        </w:rPr>
        <w:t>the</w:t>
      </w:r>
      <w:r w:rsidRPr="005D2F2E">
        <w:rPr>
          <w:i/>
          <w:iCs/>
          <w:spacing w:val="-7"/>
        </w:rPr>
        <w:t xml:space="preserve"> </w:t>
      </w:r>
      <w:r w:rsidRPr="005D2F2E">
        <w:rPr>
          <w:i/>
          <w:iCs/>
        </w:rPr>
        <w:t>contract</w:t>
      </w:r>
      <w:r w:rsidRPr="005D2F2E">
        <w:rPr>
          <w:i/>
          <w:iCs/>
          <w:spacing w:val="-9"/>
        </w:rPr>
        <w:t xml:space="preserve"> </w:t>
      </w:r>
      <w:r w:rsidRPr="005D2F2E">
        <w:rPr>
          <w:i/>
          <w:iCs/>
        </w:rPr>
        <w:t>under</w:t>
      </w:r>
      <w:r w:rsidRPr="005D2F2E">
        <w:rPr>
          <w:i/>
          <w:iCs/>
          <w:spacing w:val="-9"/>
        </w:rPr>
        <w:t xml:space="preserve"> </w:t>
      </w:r>
      <w:r w:rsidRPr="005D2F2E">
        <w:rPr>
          <w:i/>
          <w:iCs/>
        </w:rPr>
        <w:t>the</w:t>
      </w:r>
      <w:r w:rsidRPr="005D2F2E">
        <w:rPr>
          <w:i/>
          <w:iCs/>
          <w:spacing w:val="-9"/>
        </w:rPr>
        <w:t xml:space="preserve"> </w:t>
      </w:r>
      <w:r w:rsidRPr="005D2F2E">
        <w:rPr>
          <w:i/>
          <w:iCs/>
        </w:rPr>
        <w:t>general</w:t>
      </w:r>
      <w:r w:rsidRPr="005D2F2E">
        <w:rPr>
          <w:i/>
          <w:iCs/>
          <w:spacing w:val="-9"/>
        </w:rPr>
        <w:t xml:space="preserve"> </w:t>
      </w:r>
      <w:r w:rsidRPr="005D2F2E">
        <w:rPr>
          <w:i/>
          <w:iCs/>
        </w:rPr>
        <w:t xml:space="preserve">law upon a repudiatory breach unless the contract clearly </w:t>
      </w:r>
      <w:r w:rsidRPr="005D2F2E">
        <w:rPr>
          <w:i/>
          <w:iCs/>
          <w:spacing w:val="-3"/>
        </w:rPr>
        <w:t xml:space="preserve">says </w:t>
      </w:r>
      <w:r w:rsidRPr="005D2F2E">
        <w:rPr>
          <w:i/>
          <w:iCs/>
        </w:rPr>
        <w:t>so”.</w:t>
      </w:r>
      <w:r>
        <w:t xml:space="preserve"> </w:t>
      </w:r>
    </w:p>
    <w:p w14:paraId="564AFD35" w14:textId="77777777" w:rsidR="005D2F2E" w:rsidRDefault="005D2F2E" w:rsidP="005D2F2E">
      <w:pPr>
        <w:pStyle w:val="ParaLevel1"/>
        <w:spacing w:line="360" w:lineRule="auto"/>
        <w:ind w:left="-130" w:right="-1134"/>
      </w:pPr>
      <w:r w:rsidRPr="005D2F2E">
        <w:rPr>
          <w:spacing w:val="-3"/>
        </w:rPr>
        <w:t xml:space="preserve">RS also rely upon </w:t>
      </w:r>
      <w:r w:rsidR="009D6D75" w:rsidRPr="005D2F2E">
        <w:rPr>
          <w:i/>
          <w:iCs/>
        </w:rPr>
        <w:t>Dalkia Utilities Services Plc v Celtech International Ltd</w:t>
      </w:r>
      <w:r w:rsidR="009D6D75">
        <w:t xml:space="preserve"> [2006] EWHC 63 (Comm), [2006] 1 Lloyd’s Rep 599, </w:t>
      </w:r>
      <w:r>
        <w:t xml:space="preserve">where </w:t>
      </w:r>
      <w:r w:rsidR="009D6D75">
        <w:t>Christopher Clarke J (as he then was) held that even where the contract provided that the consequences of termination stated in the contract “represent[ed] the full</w:t>
      </w:r>
      <w:r w:rsidR="009D6D75" w:rsidRPr="005D2F2E">
        <w:rPr>
          <w:spacing w:val="-9"/>
        </w:rPr>
        <w:t xml:space="preserve"> </w:t>
      </w:r>
      <w:r w:rsidR="009D6D75">
        <w:t>extent</w:t>
      </w:r>
      <w:r w:rsidR="009D6D75" w:rsidRPr="005D2F2E">
        <w:rPr>
          <w:spacing w:val="-10"/>
        </w:rPr>
        <w:t xml:space="preserve"> </w:t>
      </w:r>
      <w:r w:rsidR="009D6D75">
        <w:t>of</w:t>
      </w:r>
      <w:r w:rsidR="009D6D75" w:rsidRPr="005D2F2E">
        <w:rPr>
          <w:spacing w:val="-9"/>
        </w:rPr>
        <w:t xml:space="preserve"> </w:t>
      </w:r>
      <w:r w:rsidR="009D6D75">
        <w:t>the</w:t>
      </w:r>
      <w:r w:rsidR="009D6D75" w:rsidRPr="005D2F2E">
        <w:rPr>
          <w:spacing w:val="-10"/>
        </w:rPr>
        <w:t xml:space="preserve"> </w:t>
      </w:r>
      <w:r w:rsidR="009D6D75">
        <w:t>parties’</w:t>
      </w:r>
      <w:r w:rsidR="009D6D75" w:rsidRPr="005D2F2E">
        <w:rPr>
          <w:spacing w:val="-9"/>
        </w:rPr>
        <w:t xml:space="preserve"> </w:t>
      </w:r>
      <w:r w:rsidR="009D6D75">
        <w:t>respective</w:t>
      </w:r>
      <w:r w:rsidR="009D6D75" w:rsidRPr="005D2F2E">
        <w:rPr>
          <w:spacing w:val="-11"/>
        </w:rPr>
        <w:t xml:space="preserve"> </w:t>
      </w:r>
      <w:r w:rsidR="009D6D75">
        <w:t>rights</w:t>
      </w:r>
      <w:r w:rsidR="009D6D75" w:rsidRPr="005D2F2E">
        <w:rPr>
          <w:spacing w:val="-8"/>
        </w:rPr>
        <w:t xml:space="preserve"> </w:t>
      </w:r>
      <w:r w:rsidR="009D6D75">
        <w:t>and</w:t>
      </w:r>
      <w:r w:rsidR="009D6D75" w:rsidRPr="005D2F2E">
        <w:rPr>
          <w:spacing w:val="-10"/>
        </w:rPr>
        <w:t xml:space="preserve"> </w:t>
      </w:r>
      <w:r w:rsidR="009D6D75">
        <w:t>remedies</w:t>
      </w:r>
      <w:r w:rsidR="009D6D75" w:rsidRPr="005D2F2E">
        <w:rPr>
          <w:spacing w:val="-9"/>
        </w:rPr>
        <w:t xml:space="preserve"> </w:t>
      </w:r>
      <w:r w:rsidR="009D6D75">
        <w:t>arising</w:t>
      </w:r>
      <w:r w:rsidR="009D6D75" w:rsidRPr="005D2F2E">
        <w:rPr>
          <w:spacing w:val="-11"/>
        </w:rPr>
        <w:t xml:space="preserve"> </w:t>
      </w:r>
      <w:r w:rsidR="009D6D75">
        <w:t>out</w:t>
      </w:r>
      <w:r w:rsidR="009D6D75" w:rsidRPr="005D2F2E">
        <w:rPr>
          <w:spacing w:val="-9"/>
        </w:rPr>
        <w:t xml:space="preserve"> </w:t>
      </w:r>
      <w:r w:rsidR="009D6D75">
        <w:t>of</w:t>
      </w:r>
      <w:r w:rsidR="009D6D75" w:rsidRPr="005D2F2E">
        <w:rPr>
          <w:spacing w:val="-12"/>
        </w:rPr>
        <w:t xml:space="preserve"> </w:t>
      </w:r>
      <w:r w:rsidR="009D6D75">
        <w:t>any</w:t>
      </w:r>
      <w:r w:rsidR="009D6D75" w:rsidRPr="005D2F2E">
        <w:rPr>
          <w:spacing w:val="-19"/>
        </w:rPr>
        <w:t xml:space="preserve"> </w:t>
      </w:r>
      <w:r w:rsidR="009D6D75">
        <w:t>termination”, this was “not sufficiently clear, as it would need to be, to exclude the parties’ common law</w:t>
      </w:r>
      <w:r w:rsidR="009D6D75" w:rsidRPr="005D2F2E">
        <w:rPr>
          <w:spacing w:val="-11"/>
        </w:rPr>
        <w:t xml:space="preserve"> </w:t>
      </w:r>
      <w:r w:rsidR="009D6D75">
        <w:t>right</w:t>
      </w:r>
      <w:r w:rsidR="009D6D75" w:rsidRPr="005D2F2E">
        <w:rPr>
          <w:spacing w:val="-9"/>
        </w:rPr>
        <w:t xml:space="preserve"> </w:t>
      </w:r>
      <w:r w:rsidR="009D6D75">
        <w:t>to</w:t>
      </w:r>
      <w:r w:rsidR="009D6D75" w:rsidRPr="005D2F2E">
        <w:rPr>
          <w:spacing w:val="-8"/>
        </w:rPr>
        <w:t xml:space="preserve"> </w:t>
      </w:r>
      <w:r w:rsidR="009D6D75">
        <w:t>accept</w:t>
      </w:r>
      <w:r w:rsidR="009D6D75" w:rsidRPr="005D2F2E">
        <w:rPr>
          <w:spacing w:val="-9"/>
        </w:rPr>
        <w:t xml:space="preserve"> </w:t>
      </w:r>
      <w:r w:rsidR="009D6D75">
        <w:t>a</w:t>
      </w:r>
      <w:r w:rsidR="009D6D75" w:rsidRPr="005D2F2E">
        <w:rPr>
          <w:spacing w:val="-12"/>
        </w:rPr>
        <w:t xml:space="preserve"> </w:t>
      </w:r>
      <w:r w:rsidR="009D6D75">
        <w:t>repudiatory</w:t>
      </w:r>
      <w:r w:rsidR="009D6D75" w:rsidRPr="005D2F2E">
        <w:rPr>
          <w:spacing w:val="-19"/>
        </w:rPr>
        <w:t xml:space="preserve"> </w:t>
      </w:r>
      <w:r w:rsidR="009D6D75">
        <w:t>breach</w:t>
      </w:r>
      <w:r w:rsidR="009D6D75" w:rsidRPr="005D2F2E">
        <w:rPr>
          <w:spacing w:val="-11"/>
        </w:rPr>
        <w:t xml:space="preserve"> </w:t>
      </w:r>
      <w:r w:rsidR="009D6D75">
        <w:t>of</w:t>
      </w:r>
      <w:r w:rsidR="009D6D75" w:rsidRPr="005D2F2E">
        <w:rPr>
          <w:spacing w:val="-13"/>
        </w:rPr>
        <w:t xml:space="preserve"> </w:t>
      </w:r>
      <w:r w:rsidR="009D6D75">
        <w:t>contract</w:t>
      </w:r>
      <w:r w:rsidR="009D6D75" w:rsidRPr="005D2F2E">
        <w:rPr>
          <w:spacing w:val="-11"/>
        </w:rPr>
        <w:t xml:space="preserve"> </w:t>
      </w:r>
      <w:r w:rsidR="009D6D75">
        <w:t>…</w:t>
      </w:r>
      <w:r w:rsidR="009D6D75" w:rsidRPr="005D2F2E">
        <w:rPr>
          <w:spacing w:val="-12"/>
        </w:rPr>
        <w:t xml:space="preserve"> </w:t>
      </w:r>
      <w:r w:rsidR="009D6D75">
        <w:t>and</w:t>
      </w:r>
      <w:r w:rsidR="009D6D75" w:rsidRPr="005D2F2E">
        <w:rPr>
          <w:spacing w:val="-11"/>
        </w:rPr>
        <w:t xml:space="preserve"> </w:t>
      </w:r>
      <w:r w:rsidR="009D6D75">
        <w:t>to</w:t>
      </w:r>
      <w:r w:rsidR="009D6D75" w:rsidRPr="005D2F2E">
        <w:rPr>
          <w:spacing w:val="-12"/>
        </w:rPr>
        <w:t xml:space="preserve"> </w:t>
      </w:r>
      <w:r w:rsidR="009D6D75">
        <w:t>claim</w:t>
      </w:r>
      <w:r w:rsidR="009D6D75" w:rsidRPr="005D2F2E">
        <w:rPr>
          <w:spacing w:val="-11"/>
        </w:rPr>
        <w:t xml:space="preserve"> </w:t>
      </w:r>
      <w:r w:rsidR="009D6D75">
        <w:t>damages</w:t>
      </w:r>
      <w:r w:rsidR="009D6D75" w:rsidRPr="005D2F2E">
        <w:rPr>
          <w:spacing w:val="-12"/>
        </w:rPr>
        <w:t xml:space="preserve"> </w:t>
      </w:r>
      <w:r w:rsidR="009D6D75">
        <w:t>for</w:t>
      </w:r>
      <w:r w:rsidR="009D6D75" w:rsidRPr="005D2F2E">
        <w:rPr>
          <w:spacing w:val="-13"/>
        </w:rPr>
        <w:t xml:space="preserve"> </w:t>
      </w:r>
      <w:r w:rsidR="009D6D75">
        <w:t>the</w:t>
      </w:r>
      <w:r w:rsidR="009D6D75" w:rsidRPr="005D2F2E">
        <w:rPr>
          <w:spacing w:val="-12"/>
        </w:rPr>
        <w:t xml:space="preserve"> </w:t>
      </w:r>
      <w:r w:rsidR="009D6D75">
        <w:t>loss of the contract” (at</w:t>
      </w:r>
      <w:r w:rsidR="009D6D75" w:rsidRPr="005D2F2E">
        <w:rPr>
          <w:spacing w:val="-3"/>
        </w:rPr>
        <w:t xml:space="preserve"> </w:t>
      </w:r>
      <w:r w:rsidR="009D6D75">
        <w:t>[21]).</w:t>
      </w:r>
    </w:p>
    <w:p w14:paraId="54E9BA39" w14:textId="72512954" w:rsidR="005D2F2E" w:rsidRDefault="005D2F2E" w:rsidP="005D2F2E">
      <w:pPr>
        <w:pStyle w:val="ParaLevel1"/>
        <w:spacing w:line="360" w:lineRule="auto"/>
        <w:ind w:left="-130" w:right="-1134"/>
      </w:pPr>
      <w:r>
        <w:t>RS also rely upon t</w:t>
      </w:r>
      <w:r w:rsidR="009D6D75">
        <w:t xml:space="preserve">he Court of Appeal in </w:t>
      </w:r>
      <w:r w:rsidR="009D6D75" w:rsidRPr="005D2F2E">
        <w:rPr>
          <w:i/>
          <w:iCs/>
        </w:rPr>
        <w:t>Stocznia Gdynia SA v Gearbulk Holdings</w:t>
      </w:r>
      <w:r w:rsidR="009D6D75" w:rsidRPr="005D2F2E">
        <w:rPr>
          <w:i/>
          <w:iCs/>
          <w:spacing w:val="-14"/>
        </w:rPr>
        <w:t xml:space="preserve"> </w:t>
      </w:r>
      <w:r w:rsidR="009D6D75" w:rsidRPr="005D2F2E">
        <w:rPr>
          <w:i/>
          <w:iCs/>
        </w:rPr>
        <w:t>Ltd</w:t>
      </w:r>
      <w:r w:rsidR="009D6D75" w:rsidRPr="005D2F2E">
        <w:rPr>
          <w:spacing w:val="-12"/>
        </w:rPr>
        <w:t xml:space="preserve"> </w:t>
      </w:r>
      <w:r w:rsidR="009D6D75">
        <w:t>[2009]</w:t>
      </w:r>
      <w:r w:rsidR="009D6D75" w:rsidRPr="005D2F2E">
        <w:rPr>
          <w:spacing w:val="-12"/>
        </w:rPr>
        <w:t xml:space="preserve"> </w:t>
      </w:r>
      <w:r w:rsidR="009D6D75">
        <w:t>EWCA</w:t>
      </w:r>
      <w:r w:rsidR="009D6D75" w:rsidRPr="005D2F2E">
        <w:rPr>
          <w:spacing w:val="-14"/>
        </w:rPr>
        <w:t xml:space="preserve"> </w:t>
      </w:r>
      <w:r w:rsidR="009D6D75">
        <w:t>Civ</w:t>
      </w:r>
      <w:r w:rsidR="009D6D75" w:rsidRPr="005D2F2E">
        <w:rPr>
          <w:spacing w:val="-15"/>
        </w:rPr>
        <w:t xml:space="preserve"> </w:t>
      </w:r>
      <w:r w:rsidR="009D6D75">
        <w:t>75,</w:t>
      </w:r>
      <w:r w:rsidR="009D6D75" w:rsidRPr="005D2F2E">
        <w:rPr>
          <w:spacing w:val="-15"/>
        </w:rPr>
        <w:t xml:space="preserve"> </w:t>
      </w:r>
      <w:r w:rsidR="009D6D75">
        <w:t>[2010]</w:t>
      </w:r>
      <w:r w:rsidR="009D6D75" w:rsidRPr="005D2F2E">
        <w:rPr>
          <w:spacing w:val="-14"/>
        </w:rPr>
        <w:t xml:space="preserve"> </w:t>
      </w:r>
      <w:r w:rsidR="009D6D75">
        <w:t>QB</w:t>
      </w:r>
      <w:r w:rsidR="009D6D75" w:rsidRPr="005D2F2E">
        <w:rPr>
          <w:spacing w:val="-18"/>
        </w:rPr>
        <w:t xml:space="preserve"> </w:t>
      </w:r>
      <w:r w:rsidR="009D6D75">
        <w:t>27:</w:t>
      </w:r>
      <w:r w:rsidR="009D6D75" w:rsidRPr="005D2F2E">
        <w:rPr>
          <w:spacing w:val="-15"/>
        </w:rPr>
        <w:t xml:space="preserve"> </w:t>
      </w:r>
      <w:r w:rsidR="009D6D75">
        <w:t>“The</w:t>
      </w:r>
      <w:r w:rsidR="009D6D75" w:rsidRPr="005D2F2E">
        <w:rPr>
          <w:spacing w:val="-17"/>
        </w:rPr>
        <w:t xml:space="preserve"> </w:t>
      </w:r>
      <w:r w:rsidR="009D6D75">
        <w:t>court</w:t>
      </w:r>
      <w:r w:rsidR="009D6D75" w:rsidRPr="005D2F2E">
        <w:rPr>
          <w:spacing w:val="-16"/>
        </w:rPr>
        <w:t xml:space="preserve"> </w:t>
      </w:r>
      <w:r w:rsidR="009D6D75">
        <w:t>is</w:t>
      </w:r>
      <w:r w:rsidR="009D6D75" w:rsidRPr="005D2F2E">
        <w:rPr>
          <w:spacing w:val="-15"/>
        </w:rPr>
        <w:t xml:space="preserve"> </w:t>
      </w:r>
      <w:r w:rsidR="009D6D75">
        <w:t>unlikely</w:t>
      </w:r>
      <w:r w:rsidR="009D6D75" w:rsidRPr="005D2F2E">
        <w:rPr>
          <w:spacing w:val="-23"/>
        </w:rPr>
        <w:t xml:space="preserve"> </w:t>
      </w:r>
      <w:r w:rsidR="009D6D75">
        <w:t>to</w:t>
      </w:r>
      <w:r w:rsidR="009D6D75" w:rsidRPr="005D2F2E">
        <w:rPr>
          <w:spacing w:val="-15"/>
        </w:rPr>
        <w:t xml:space="preserve"> </w:t>
      </w:r>
      <w:r w:rsidR="009D6D75">
        <w:t>be</w:t>
      </w:r>
      <w:r w:rsidR="009D6D75" w:rsidRPr="005D2F2E">
        <w:rPr>
          <w:spacing w:val="-17"/>
        </w:rPr>
        <w:t xml:space="preserve"> </w:t>
      </w:r>
      <w:r w:rsidR="009D6D75">
        <w:t>satisfied that</w:t>
      </w:r>
      <w:r w:rsidR="009D6D75" w:rsidRPr="005D2F2E">
        <w:rPr>
          <w:spacing w:val="-18"/>
        </w:rPr>
        <w:t xml:space="preserve"> </w:t>
      </w:r>
      <w:r w:rsidR="009D6D75">
        <w:t>a</w:t>
      </w:r>
      <w:r w:rsidR="009D6D75" w:rsidRPr="005D2F2E">
        <w:rPr>
          <w:spacing w:val="-18"/>
        </w:rPr>
        <w:t xml:space="preserve"> </w:t>
      </w:r>
      <w:r w:rsidR="009D6D75">
        <w:t>party</w:t>
      </w:r>
      <w:r w:rsidR="009D6D75" w:rsidRPr="005D2F2E">
        <w:rPr>
          <w:spacing w:val="-24"/>
        </w:rPr>
        <w:t xml:space="preserve"> </w:t>
      </w:r>
      <w:r w:rsidR="009D6D75">
        <w:t>to</w:t>
      </w:r>
      <w:r w:rsidR="009D6D75" w:rsidRPr="005D2F2E">
        <w:rPr>
          <w:spacing w:val="-17"/>
        </w:rPr>
        <w:t xml:space="preserve"> </w:t>
      </w:r>
      <w:r w:rsidR="009D6D75">
        <w:t>a</w:t>
      </w:r>
      <w:r w:rsidR="009D6D75" w:rsidRPr="005D2F2E">
        <w:rPr>
          <w:spacing w:val="-18"/>
        </w:rPr>
        <w:t xml:space="preserve"> </w:t>
      </w:r>
      <w:r w:rsidR="009D6D75">
        <w:t>contract</w:t>
      </w:r>
      <w:r w:rsidR="009D6D75" w:rsidRPr="005D2F2E">
        <w:rPr>
          <w:spacing w:val="-16"/>
        </w:rPr>
        <w:t xml:space="preserve"> </w:t>
      </w:r>
      <w:r w:rsidR="009D6D75">
        <w:t>has</w:t>
      </w:r>
      <w:r w:rsidR="009D6D75" w:rsidRPr="005D2F2E">
        <w:rPr>
          <w:spacing w:val="-18"/>
        </w:rPr>
        <w:t xml:space="preserve"> </w:t>
      </w:r>
      <w:r w:rsidR="009D6D75">
        <w:t>abandoned</w:t>
      </w:r>
      <w:r w:rsidR="009D6D75" w:rsidRPr="005D2F2E">
        <w:rPr>
          <w:spacing w:val="-17"/>
        </w:rPr>
        <w:t xml:space="preserve"> </w:t>
      </w:r>
      <w:r w:rsidR="009D6D75">
        <w:t>valuable</w:t>
      </w:r>
      <w:r w:rsidR="009D6D75" w:rsidRPr="005D2F2E">
        <w:rPr>
          <w:spacing w:val="-18"/>
        </w:rPr>
        <w:t xml:space="preserve"> </w:t>
      </w:r>
      <w:r w:rsidR="009D6D75">
        <w:t>rights</w:t>
      </w:r>
      <w:r w:rsidR="009D6D75" w:rsidRPr="005D2F2E">
        <w:rPr>
          <w:spacing w:val="-17"/>
        </w:rPr>
        <w:t xml:space="preserve"> </w:t>
      </w:r>
      <w:r w:rsidR="009D6D75">
        <w:t>arising</w:t>
      </w:r>
      <w:r w:rsidR="009D6D75" w:rsidRPr="005D2F2E">
        <w:rPr>
          <w:spacing w:val="-19"/>
        </w:rPr>
        <w:t xml:space="preserve"> </w:t>
      </w:r>
      <w:r w:rsidR="009D6D75">
        <w:t>by</w:t>
      </w:r>
      <w:r w:rsidR="009D6D75" w:rsidRPr="005D2F2E">
        <w:rPr>
          <w:spacing w:val="-24"/>
        </w:rPr>
        <w:t xml:space="preserve"> </w:t>
      </w:r>
      <w:r w:rsidR="009D6D75">
        <w:t>operation</w:t>
      </w:r>
      <w:r w:rsidR="009D6D75" w:rsidRPr="005D2F2E">
        <w:rPr>
          <w:spacing w:val="-22"/>
        </w:rPr>
        <w:t xml:space="preserve"> </w:t>
      </w:r>
      <w:r w:rsidR="009D6D75">
        <w:t>of</w:t>
      </w:r>
      <w:r w:rsidR="009D6D75" w:rsidRPr="005D2F2E">
        <w:rPr>
          <w:spacing w:val="-22"/>
        </w:rPr>
        <w:t xml:space="preserve"> </w:t>
      </w:r>
      <w:r w:rsidR="009D6D75" w:rsidRPr="005D2F2E">
        <w:rPr>
          <w:spacing w:val="-2"/>
        </w:rPr>
        <w:t>law</w:t>
      </w:r>
      <w:r w:rsidR="009D6D75" w:rsidRPr="005D2F2E">
        <w:rPr>
          <w:spacing w:val="-22"/>
        </w:rPr>
        <w:t xml:space="preserve"> </w:t>
      </w:r>
      <w:r w:rsidR="009D6D75">
        <w:t>unless the terms of the contract make it sufficiently clear that that was intended” (at [23]).</w:t>
      </w:r>
      <w:r w:rsidR="009D6D75" w:rsidRPr="00D1723E">
        <w:t xml:space="preserve"> </w:t>
      </w:r>
      <w:r w:rsidR="009D6D75" w:rsidRPr="005D2F2E">
        <w:rPr>
          <w:i/>
          <w:iCs/>
        </w:rPr>
        <w:t>Gearbulk</w:t>
      </w:r>
      <w:r w:rsidR="009D6D75" w:rsidRPr="005D2F2E">
        <w:rPr>
          <w:spacing w:val="-3"/>
        </w:rPr>
        <w:t xml:space="preserve"> </w:t>
      </w:r>
      <w:r w:rsidR="009D6D75">
        <w:t>further</w:t>
      </w:r>
      <w:r w:rsidR="009D6D75" w:rsidRPr="005D2F2E">
        <w:rPr>
          <w:spacing w:val="-5"/>
        </w:rPr>
        <w:t xml:space="preserve"> </w:t>
      </w:r>
      <w:r w:rsidR="009D6D75">
        <w:t>confirms</w:t>
      </w:r>
      <w:r w:rsidR="009D6D75" w:rsidRPr="005D2F2E">
        <w:rPr>
          <w:spacing w:val="-4"/>
        </w:rPr>
        <w:t xml:space="preserve"> </w:t>
      </w:r>
      <w:r w:rsidR="009D6D75">
        <w:t>(e</w:t>
      </w:r>
      <w:r w:rsidR="006C2112">
        <w:t>.</w:t>
      </w:r>
      <w:r w:rsidR="009D6D75">
        <w:t>g</w:t>
      </w:r>
      <w:r w:rsidR="006C2112">
        <w:t>.</w:t>
      </w:r>
      <w:r w:rsidR="009D6D75" w:rsidRPr="005D2F2E">
        <w:rPr>
          <w:spacing w:val="-6"/>
        </w:rPr>
        <w:t xml:space="preserve"> </w:t>
      </w:r>
      <w:r w:rsidR="009D6D75">
        <w:t>at</w:t>
      </w:r>
      <w:r w:rsidR="009D6D75" w:rsidRPr="005D2F2E">
        <w:rPr>
          <w:spacing w:val="-3"/>
        </w:rPr>
        <w:t xml:space="preserve"> </w:t>
      </w:r>
      <w:r w:rsidR="009D6D75">
        <w:t>[42]),</w:t>
      </w:r>
      <w:r w:rsidR="009D6D75" w:rsidRPr="005D2F2E">
        <w:rPr>
          <w:spacing w:val="-6"/>
        </w:rPr>
        <w:t xml:space="preserve"> </w:t>
      </w:r>
      <w:r w:rsidR="009D6D75">
        <w:t>as</w:t>
      </w:r>
      <w:r w:rsidR="009D6D75" w:rsidRPr="005D2F2E">
        <w:rPr>
          <w:spacing w:val="-4"/>
        </w:rPr>
        <w:t xml:space="preserve"> </w:t>
      </w:r>
      <w:r w:rsidR="009D6D75">
        <w:t>does</w:t>
      </w:r>
      <w:r w:rsidR="009D6D75" w:rsidRPr="005D2F2E">
        <w:rPr>
          <w:spacing w:val="-2"/>
        </w:rPr>
        <w:t xml:space="preserve"> </w:t>
      </w:r>
      <w:r w:rsidR="009D6D75" w:rsidRPr="005D2F2E">
        <w:rPr>
          <w:i/>
          <w:iCs/>
        </w:rPr>
        <w:t>Dalkia</w:t>
      </w:r>
      <w:r w:rsidR="009D6D75" w:rsidRPr="005D2F2E">
        <w:rPr>
          <w:spacing w:val="-6"/>
        </w:rPr>
        <w:t xml:space="preserve"> </w:t>
      </w:r>
      <w:r w:rsidR="009D6D75">
        <w:t>(above),</w:t>
      </w:r>
      <w:r w:rsidR="009D6D75" w:rsidRPr="005D2F2E">
        <w:rPr>
          <w:spacing w:val="-5"/>
        </w:rPr>
        <w:t xml:space="preserve"> </w:t>
      </w:r>
      <w:r w:rsidR="009D6D75">
        <w:t>that</w:t>
      </w:r>
      <w:r w:rsidR="009D6D75" w:rsidRPr="005D2F2E">
        <w:rPr>
          <w:spacing w:val="-4"/>
        </w:rPr>
        <w:t xml:space="preserve"> </w:t>
      </w:r>
      <w:r w:rsidR="009D6D75">
        <w:t>where</w:t>
      </w:r>
      <w:r w:rsidR="009D6D75" w:rsidRPr="005D2F2E">
        <w:rPr>
          <w:spacing w:val="-7"/>
        </w:rPr>
        <w:t xml:space="preserve"> </w:t>
      </w:r>
      <w:r w:rsidR="009D6D75">
        <w:t>the</w:t>
      </w:r>
      <w:r w:rsidR="009D6D75" w:rsidRPr="005D2F2E">
        <w:rPr>
          <w:spacing w:val="-4"/>
        </w:rPr>
        <w:t xml:space="preserve"> </w:t>
      </w:r>
      <w:r w:rsidR="009D6D75">
        <w:t>common</w:t>
      </w:r>
      <w:r>
        <w:t xml:space="preserve"> </w:t>
      </w:r>
      <w:r w:rsidR="009D6D75">
        <w:t>law</w:t>
      </w:r>
      <w:r w:rsidR="009D6D75" w:rsidRPr="005D2F2E">
        <w:rPr>
          <w:spacing w:val="-13"/>
        </w:rPr>
        <w:t xml:space="preserve"> </w:t>
      </w:r>
      <w:r w:rsidR="009D6D75">
        <w:t>right</w:t>
      </w:r>
      <w:r w:rsidR="009D6D75" w:rsidRPr="005D2F2E">
        <w:rPr>
          <w:spacing w:val="-14"/>
        </w:rPr>
        <w:t xml:space="preserve"> </w:t>
      </w:r>
      <w:r w:rsidR="009D6D75">
        <w:t>to</w:t>
      </w:r>
      <w:r w:rsidR="009D6D75" w:rsidRPr="005D2F2E">
        <w:rPr>
          <w:spacing w:val="-14"/>
        </w:rPr>
        <w:t xml:space="preserve"> </w:t>
      </w:r>
      <w:r w:rsidR="009D6D75">
        <w:t>terminate</w:t>
      </w:r>
      <w:r w:rsidR="009D6D75" w:rsidRPr="005D2F2E">
        <w:rPr>
          <w:spacing w:val="-15"/>
        </w:rPr>
        <w:t xml:space="preserve"> </w:t>
      </w:r>
      <w:r w:rsidR="009D6D75">
        <w:t>for</w:t>
      </w:r>
      <w:r w:rsidR="009D6D75" w:rsidRPr="005D2F2E">
        <w:rPr>
          <w:spacing w:val="-15"/>
        </w:rPr>
        <w:t xml:space="preserve"> </w:t>
      </w:r>
      <w:r w:rsidR="009D6D75">
        <w:t>repudiatory</w:t>
      </w:r>
      <w:r w:rsidR="009D6D75" w:rsidRPr="005D2F2E">
        <w:rPr>
          <w:spacing w:val="-22"/>
        </w:rPr>
        <w:t xml:space="preserve"> </w:t>
      </w:r>
      <w:r w:rsidR="009D6D75">
        <w:t>breach</w:t>
      </w:r>
      <w:r w:rsidR="009D6D75" w:rsidRPr="005D2F2E">
        <w:rPr>
          <w:spacing w:val="-13"/>
        </w:rPr>
        <w:t xml:space="preserve"> </w:t>
      </w:r>
      <w:r w:rsidR="009D6D75">
        <w:t>remains,</w:t>
      </w:r>
      <w:r w:rsidR="009D6D75" w:rsidRPr="005D2F2E">
        <w:rPr>
          <w:spacing w:val="-14"/>
        </w:rPr>
        <w:t xml:space="preserve"> </w:t>
      </w:r>
      <w:r w:rsidR="009D6D75">
        <w:t>that</w:t>
      </w:r>
      <w:r w:rsidR="009D6D75" w:rsidRPr="005D2F2E">
        <w:rPr>
          <w:spacing w:val="-14"/>
        </w:rPr>
        <w:t xml:space="preserve"> </w:t>
      </w:r>
      <w:r w:rsidR="009D6D75">
        <w:t>includes</w:t>
      </w:r>
      <w:r w:rsidR="009D6D75" w:rsidRPr="005D2F2E">
        <w:rPr>
          <w:spacing w:val="-14"/>
        </w:rPr>
        <w:t xml:space="preserve"> </w:t>
      </w:r>
      <w:r w:rsidR="009D6D75">
        <w:t>a</w:t>
      </w:r>
      <w:r w:rsidR="009D6D75" w:rsidRPr="005D2F2E">
        <w:rPr>
          <w:spacing w:val="-15"/>
        </w:rPr>
        <w:t xml:space="preserve"> </w:t>
      </w:r>
      <w:r w:rsidR="009D6D75">
        <w:t>right</w:t>
      </w:r>
      <w:r w:rsidR="009D6D75" w:rsidRPr="005D2F2E">
        <w:rPr>
          <w:spacing w:val="-11"/>
        </w:rPr>
        <w:t xml:space="preserve"> </w:t>
      </w:r>
      <w:r w:rsidR="009D6D75">
        <w:t>to</w:t>
      </w:r>
      <w:r w:rsidR="009D6D75" w:rsidRPr="005D2F2E">
        <w:rPr>
          <w:spacing w:val="-14"/>
        </w:rPr>
        <w:t xml:space="preserve"> </w:t>
      </w:r>
      <w:r w:rsidR="009D6D75">
        <w:t>damages</w:t>
      </w:r>
      <w:r w:rsidR="009D6D75" w:rsidRPr="005D2F2E">
        <w:rPr>
          <w:spacing w:val="-14"/>
        </w:rPr>
        <w:t xml:space="preserve"> </w:t>
      </w:r>
      <w:r w:rsidR="009D6D75">
        <w:t>at common law and not only a contractual measure of</w:t>
      </w:r>
      <w:r w:rsidR="009D6D75" w:rsidRPr="005D2F2E">
        <w:rPr>
          <w:spacing w:val="-14"/>
        </w:rPr>
        <w:t xml:space="preserve"> </w:t>
      </w:r>
      <w:r w:rsidR="009D6D75">
        <w:t>loss.</w:t>
      </w:r>
    </w:p>
    <w:p w14:paraId="3F859386" w14:textId="61C9FE83" w:rsidR="005D2F2E" w:rsidRDefault="009D6D75" w:rsidP="005D2F2E">
      <w:pPr>
        <w:pStyle w:val="ParaLevel1"/>
        <w:spacing w:line="360" w:lineRule="auto"/>
        <w:ind w:left="-130" w:right="-1134"/>
      </w:pPr>
      <w:r>
        <w:t>CFA3</w:t>
      </w:r>
      <w:r w:rsidRPr="005D2F2E">
        <w:rPr>
          <w:spacing w:val="-5"/>
        </w:rPr>
        <w:t xml:space="preserve"> </w:t>
      </w:r>
      <w:r>
        <w:t>is</w:t>
      </w:r>
      <w:r w:rsidRPr="005D2F2E">
        <w:rPr>
          <w:spacing w:val="-4"/>
        </w:rPr>
        <w:t xml:space="preserve"> </w:t>
      </w:r>
      <w:r>
        <w:t>silent</w:t>
      </w:r>
      <w:r w:rsidRPr="005D2F2E">
        <w:rPr>
          <w:spacing w:val="-4"/>
        </w:rPr>
        <w:t xml:space="preserve"> </w:t>
      </w:r>
      <w:r>
        <w:t>regarding</w:t>
      </w:r>
      <w:r w:rsidRPr="005D2F2E">
        <w:rPr>
          <w:spacing w:val="-7"/>
        </w:rPr>
        <w:t xml:space="preserve"> </w:t>
      </w:r>
      <w:r>
        <w:t>the</w:t>
      </w:r>
      <w:r w:rsidRPr="005D2F2E">
        <w:rPr>
          <w:spacing w:val="-5"/>
        </w:rPr>
        <w:t xml:space="preserve"> </w:t>
      </w:r>
      <w:r>
        <w:t>effect</w:t>
      </w:r>
      <w:r w:rsidRPr="005D2F2E">
        <w:rPr>
          <w:spacing w:val="-6"/>
        </w:rPr>
        <w:t xml:space="preserve"> </w:t>
      </w:r>
      <w:r>
        <w:t>of</w:t>
      </w:r>
      <w:r w:rsidRPr="005D2F2E">
        <w:rPr>
          <w:spacing w:val="-8"/>
        </w:rPr>
        <w:t xml:space="preserve"> </w:t>
      </w:r>
      <w:r>
        <w:t>the</w:t>
      </w:r>
      <w:r w:rsidRPr="005D2F2E">
        <w:rPr>
          <w:spacing w:val="-8"/>
        </w:rPr>
        <w:t xml:space="preserve"> </w:t>
      </w:r>
      <w:r>
        <w:t>termination</w:t>
      </w:r>
      <w:r w:rsidRPr="005D2F2E">
        <w:rPr>
          <w:spacing w:val="-6"/>
        </w:rPr>
        <w:t xml:space="preserve"> </w:t>
      </w:r>
      <w:r>
        <w:t>provisions,</w:t>
      </w:r>
      <w:r w:rsidRPr="005D2F2E">
        <w:rPr>
          <w:spacing w:val="-7"/>
        </w:rPr>
        <w:t xml:space="preserve"> </w:t>
      </w:r>
      <w:r>
        <w:t>such</w:t>
      </w:r>
      <w:r w:rsidRPr="005D2F2E">
        <w:rPr>
          <w:spacing w:val="-6"/>
        </w:rPr>
        <w:t xml:space="preserve"> </w:t>
      </w:r>
      <w:r>
        <w:t>as</w:t>
      </w:r>
      <w:r w:rsidRPr="005D2F2E">
        <w:rPr>
          <w:spacing w:val="-7"/>
        </w:rPr>
        <w:t xml:space="preserve"> </w:t>
      </w:r>
      <w:r>
        <w:t>clause 14.3, upon common law rights, and so does not contain clear words to overcome the presumption</w:t>
      </w:r>
      <w:r w:rsidRPr="005D2F2E">
        <w:rPr>
          <w:spacing w:val="-11"/>
        </w:rPr>
        <w:t xml:space="preserve"> </w:t>
      </w:r>
      <w:r>
        <w:t>against</w:t>
      </w:r>
      <w:r w:rsidRPr="005D2F2E">
        <w:rPr>
          <w:spacing w:val="-9"/>
        </w:rPr>
        <w:t xml:space="preserve"> </w:t>
      </w:r>
      <w:r>
        <w:t>exclusion</w:t>
      </w:r>
      <w:r w:rsidRPr="005D2F2E">
        <w:rPr>
          <w:spacing w:val="-10"/>
        </w:rPr>
        <w:t xml:space="preserve"> </w:t>
      </w:r>
      <w:r>
        <w:t>of</w:t>
      </w:r>
      <w:r w:rsidRPr="005D2F2E">
        <w:rPr>
          <w:spacing w:val="-10"/>
        </w:rPr>
        <w:t xml:space="preserve"> </w:t>
      </w:r>
      <w:r>
        <w:t>the</w:t>
      </w:r>
      <w:r w:rsidRPr="005D2F2E">
        <w:rPr>
          <w:spacing w:val="-10"/>
        </w:rPr>
        <w:t xml:space="preserve"> </w:t>
      </w:r>
      <w:r>
        <w:t>common</w:t>
      </w:r>
      <w:r w:rsidRPr="005D2F2E">
        <w:rPr>
          <w:spacing w:val="-11"/>
        </w:rPr>
        <w:t xml:space="preserve"> </w:t>
      </w:r>
      <w:r>
        <w:t>law</w:t>
      </w:r>
      <w:r w:rsidRPr="005D2F2E">
        <w:rPr>
          <w:spacing w:val="-11"/>
        </w:rPr>
        <w:t xml:space="preserve"> </w:t>
      </w:r>
      <w:r>
        <w:t>right</w:t>
      </w:r>
      <w:r w:rsidRPr="005D2F2E">
        <w:rPr>
          <w:spacing w:val="-9"/>
        </w:rPr>
        <w:t xml:space="preserve"> </w:t>
      </w:r>
      <w:r>
        <w:t>to</w:t>
      </w:r>
      <w:r w:rsidRPr="005D2F2E">
        <w:rPr>
          <w:spacing w:val="-9"/>
        </w:rPr>
        <w:t xml:space="preserve"> </w:t>
      </w:r>
      <w:r>
        <w:t>terminate.</w:t>
      </w:r>
      <w:r w:rsidRPr="005D2F2E">
        <w:rPr>
          <w:spacing w:val="40"/>
        </w:rPr>
        <w:t xml:space="preserve"> </w:t>
      </w:r>
      <w:r>
        <w:t>Accordingly,</w:t>
      </w:r>
      <w:r w:rsidRPr="005D2F2E">
        <w:rPr>
          <w:spacing w:val="-12"/>
        </w:rPr>
        <w:t xml:space="preserve"> </w:t>
      </w:r>
      <w:r>
        <w:t>and applying</w:t>
      </w:r>
      <w:r w:rsidRPr="005D2F2E">
        <w:rPr>
          <w:spacing w:val="-16"/>
        </w:rPr>
        <w:t xml:space="preserve"> </w:t>
      </w:r>
      <w:r>
        <w:t>the</w:t>
      </w:r>
      <w:r w:rsidRPr="005D2F2E">
        <w:rPr>
          <w:spacing w:val="-15"/>
        </w:rPr>
        <w:t xml:space="preserve"> </w:t>
      </w:r>
      <w:r>
        <w:t>clear</w:t>
      </w:r>
      <w:r w:rsidRPr="005D2F2E">
        <w:rPr>
          <w:spacing w:val="-18"/>
        </w:rPr>
        <w:t xml:space="preserve"> </w:t>
      </w:r>
      <w:r>
        <w:t>position</w:t>
      </w:r>
      <w:r w:rsidRPr="005D2F2E">
        <w:rPr>
          <w:spacing w:val="-16"/>
        </w:rPr>
        <w:t xml:space="preserve"> </w:t>
      </w:r>
      <w:r>
        <w:t>from</w:t>
      </w:r>
      <w:r w:rsidRPr="005D2F2E">
        <w:rPr>
          <w:spacing w:val="-16"/>
        </w:rPr>
        <w:t xml:space="preserve"> </w:t>
      </w:r>
      <w:r>
        <w:t>the</w:t>
      </w:r>
      <w:r w:rsidRPr="005D2F2E">
        <w:rPr>
          <w:spacing w:val="-17"/>
        </w:rPr>
        <w:t xml:space="preserve"> </w:t>
      </w:r>
      <w:r>
        <w:t>authorities,</w:t>
      </w:r>
      <w:r w:rsidRPr="005D2F2E">
        <w:rPr>
          <w:spacing w:val="-15"/>
        </w:rPr>
        <w:t xml:space="preserve"> </w:t>
      </w:r>
      <w:r>
        <w:t>R</w:t>
      </w:r>
      <w:r w:rsidR="005D2F2E">
        <w:t>S</w:t>
      </w:r>
      <w:r w:rsidRPr="005D2F2E">
        <w:rPr>
          <w:spacing w:val="-15"/>
        </w:rPr>
        <w:t xml:space="preserve"> </w:t>
      </w:r>
      <w:r>
        <w:t>was</w:t>
      </w:r>
      <w:r w:rsidRPr="005D2F2E">
        <w:rPr>
          <w:spacing w:val="-17"/>
        </w:rPr>
        <w:t xml:space="preserve"> </w:t>
      </w:r>
      <w:r>
        <w:t>not</w:t>
      </w:r>
      <w:r w:rsidRPr="005D2F2E">
        <w:rPr>
          <w:spacing w:val="-16"/>
        </w:rPr>
        <w:t xml:space="preserve"> </w:t>
      </w:r>
      <w:r>
        <w:t>confined</w:t>
      </w:r>
      <w:r w:rsidRPr="005D2F2E">
        <w:rPr>
          <w:spacing w:val="-16"/>
        </w:rPr>
        <w:t xml:space="preserve"> </w:t>
      </w:r>
      <w:r>
        <w:t>to</w:t>
      </w:r>
      <w:r w:rsidRPr="005D2F2E">
        <w:rPr>
          <w:spacing w:val="-16"/>
        </w:rPr>
        <w:t xml:space="preserve"> </w:t>
      </w:r>
      <w:r>
        <w:t>terminating</w:t>
      </w:r>
      <w:r w:rsidRPr="005D2F2E">
        <w:rPr>
          <w:spacing w:val="-19"/>
        </w:rPr>
        <w:t xml:space="preserve"> </w:t>
      </w:r>
      <w:r>
        <w:t>under clause</w:t>
      </w:r>
      <w:r w:rsidRPr="005D2F2E">
        <w:rPr>
          <w:spacing w:val="-18"/>
        </w:rPr>
        <w:t xml:space="preserve"> </w:t>
      </w:r>
      <w:r>
        <w:t>14.3</w:t>
      </w:r>
      <w:r w:rsidRPr="005D2F2E">
        <w:rPr>
          <w:spacing w:val="-16"/>
        </w:rPr>
        <w:t xml:space="preserve"> </w:t>
      </w:r>
      <w:r>
        <w:t>and</w:t>
      </w:r>
      <w:r w:rsidRPr="005D2F2E">
        <w:rPr>
          <w:spacing w:val="-16"/>
        </w:rPr>
        <w:t xml:space="preserve"> </w:t>
      </w:r>
      <w:r>
        <w:t>was</w:t>
      </w:r>
      <w:r w:rsidRPr="005D2F2E">
        <w:rPr>
          <w:spacing w:val="-16"/>
        </w:rPr>
        <w:t xml:space="preserve"> </w:t>
      </w:r>
      <w:r>
        <w:t>entitled</w:t>
      </w:r>
      <w:r w:rsidRPr="005D2F2E">
        <w:rPr>
          <w:spacing w:val="-16"/>
        </w:rPr>
        <w:t xml:space="preserve"> </w:t>
      </w:r>
      <w:r>
        <w:t>to</w:t>
      </w:r>
      <w:r w:rsidRPr="005D2F2E">
        <w:rPr>
          <w:spacing w:val="-15"/>
        </w:rPr>
        <w:t xml:space="preserve"> </w:t>
      </w:r>
      <w:r>
        <w:t>exercise</w:t>
      </w:r>
      <w:r w:rsidRPr="005D2F2E">
        <w:rPr>
          <w:spacing w:val="-16"/>
        </w:rPr>
        <w:t xml:space="preserve"> </w:t>
      </w:r>
      <w:r>
        <w:t>its</w:t>
      </w:r>
      <w:r w:rsidRPr="005D2F2E">
        <w:rPr>
          <w:spacing w:val="-16"/>
        </w:rPr>
        <w:t xml:space="preserve"> </w:t>
      </w:r>
      <w:r>
        <w:t>common</w:t>
      </w:r>
      <w:r w:rsidRPr="005D2F2E">
        <w:rPr>
          <w:spacing w:val="-16"/>
        </w:rPr>
        <w:t xml:space="preserve"> </w:t>
      </w:r>
      <w:r>
        <w:t>law</w:t>
      </w:r>
      <w:r w:rsidRPr="005D2F2E">
        <w:rPr>
          <w:spacing w:val="-17"/>
        </w:rPr>
        <w:t xml:space="preserve"> </w:t>
      </w:r>
      <w:r>
        <w:t>right</w:t>
      </w:r>
      <w:r w:rsidRPr="005D2F2E">
        <w:rPr>
          <w:spacing w:val="-16"/>
        </w:rPr>
        <w:t xml:space="preserve"> </w:t>
      </w:r>
      <w:r>
        <w:t>to</w:t>
      </w:r>
      <w:r w:rsidRPr="005D2F2E">
        <w:rPr>
          <w:spacing w:val="-15"/>
        </w:rPr>
        <w:t xml:space="preserve"> </w:t>
      </w:r>
      <w:r>
        <w:t>terminate</w:t>
      </w:r>
      <w:r w:rsidRPr="005D2F2E">
        <w:rPr>
          <w:spacing w:val="-16"/>
        </w:rPr>
        <w:t xml:space="preserve"> </w:t>
      </w:r>
      <w:r>
        <w:t>(as</w:t>
      </w:r>
      <w:r w:rsidRPr="005D2F2E">
        <w:rPr>
          <w:spacing w:val="-16"/>
        </w:rPr>
        <w:t xml:space="preserve"> </w:t>
      </w:r>
      <w:r>
        <w:t>it</w:t>
      </w:r>
      <w:r w:rsidRPr="005D2F2E">
        <w:rPr>
          <w:spacing w:val="-15"/>
        </w:rPr>
        <w:t xml:space="preserve"> </w:t>
      </w:r>
      <w:r>
        <w:t>did),</w:t>
      </w:r>
      <w:r w:rsidRPr="005D2F2E">
        <w:rPr>
          <w:spacing w:val="-21"/>
        </w:rPr>
        <w:t xml:space="preserve"> </w:t>
      </w:r>
      <w:r w:rsidRPr="005D2F2E">
        <w:rPr>
          <w:spacing w:val="-3"/>
        </w:rPr>
        <w:t xml:space="preserve">and </w:t>
      </w:r>
      <w:r>
        <w:t>to claim damages at common law, which it clearly and unequivocally elected to</w:t>
      </w:r>
      <w:r w:rsidRPr="005D2F2E">
        <w:rPr>
          <w:spacing w:val="-34"/>
        </w:rPr>
        <w:t xml:space="preserve"> </w:t>
      </w:r>
      <w:r>
        <w:t>claim.</w:t>
      </w:r>
    </w:p>
    <w:p w14:paraId="1D35CA6C" w14:textId="747D4428" w:rsidR="00436F5C" w:rsidRPr="00436F5C" w:rsidRDefault="00436F5C" w:rsidP="00436F5C">
      <w:pPr>
        <w:pStyle w:val="ParaLevel1"/>
        <w:numPr>
          <w:ilvl w:val="0"/>
          <w:numId w:val="0"/>
        </w:numPr>
        <w:spacing w:line="360" w:lineRule="auto"/>
        <w:ind w:left="-130" w:right="-1134"/>
        <w:rPr>
          <w:b/>
          <w:bCs/>
        </w:rPr>
      </w:pPr>
      <w:r>
        <w:rPr>
          <w:b/>
          <w:bCs/>
        </w:rPr>
        <w:t>Ruling on termination</w:t>
      </w:r>
    </w:p>
    <w:p w14:paraId="7CCE44A5" w14:textId="449DE95D" w:rsidR="005D2F2E" w:rsidRDefault="00834BDB" w:rsidP="005D2F2E">
      <w:pPr>
        <w:pStyle w:val="ParaLevel1"/>
        <w:spacing w:line="360" w:lineRule="auto"/>
        <w:ind w:left="-130" w:right="-1134"/>
        <w:rPr>
          <w:szCs w:val="24"/>
        </w:rPr>
      </w:pPr>
      <w:r w:rsidRPr="005D2F2E">
        <w:rPr>
          <w:szCs w:val="24"/>
        </w:rPr>
        <w:t xml:space="preserve">In </w:t>
      </w:r>
      <w:r w:rsidR="005D2F2E">
        <w:rPr>
          <w:szCs w:val="24"/>
        </w:rPr>
        <w:t>my view</w:t>
      </w:r>
      <w:r w:rsidRPr="005D2F2E">
        <w:rPr>
          <w:szCs w:val="24"/>
        </w:rPr>
        <w:t>, t</w:t>
      </w:r>
      <w:r w:rsidR="00A43E96" w:rsidRPr="005D2F2E">
        <w:rPr>
          <w:szCs w:val="24"/>
        </w:rPr>
        <w:t xml:space="preserve">he </w:t>
      </w:r>
      <w:r w:rsidR="005D1690" w:rsidRPr="005D2F2E">
        <w:rPr>
          <w:szCs w:val="24"/>
        </w:rPr>
        <w:t xml:space="preserve">key </w:t>
      </w:r>
      <w:r w:rsidR="00A43E96" w:rsidRPr="005D2F2E">
        <w:rPr>
          <w:szCs w:val="24"/>
        </w:rPr>
        <w:t xml:space="preserve">question </w:t>
      </w:r>
      <w:r w:rsidR="005D1690" w:rsidRPr="005D2F2E">
        <w:rPr>
          <w:szCs w:val="24"/>
        </w:rPr>
        <w:t xml:space="preserve">on termination </w:t>
      </w:r>
      <w:r w:rsidR="00A43E96" w:rsidRPr="005D2F2E">
        <w:rPr>
          <w:szCs w:val="24"/>
        </w:rPr>
        <w:t xml:space="preserve">is whether RS acted reasonably in walking away when </w:t>
      </w:r>
      <w:r w:rsidR="00430FEE" w:rsidRPr="005D2F2E">
        <w:rPr>
          <w:szCs w:val="24"/>
        </w:rPr>
        <w:t>they did</w:t>
      </w:r>
      <w:r w:rsidR="00A43E96" w:rsidRPr="005D2F2E">
        <w:rPr>
          <w:szCs w:val="24"/>
        </w:rPr>
        <w:t xml:space="preserve">, in the light of what </w:t>
      </w:r>
      <w:r w:rsidR="005D1690" w:rsidRPr="005D2F2E">
        <w:rPr>
          <w:szCs w:val="24"/>
        </w:rPr>
        <w:t>RS</w:t>
      </w:r>
      <w:r w:rsidR="00A43E96" w:rsidRPr="005D2F2E">
        <w:rPr>
          <w:szCs w:val="24"/>
        </w:rPr>
        <w:t xml:space="preserve"> knew at the time</w:t>
      </w:r>
      <w:r w:rsidR="005D2F2E">
        <w:rPr>
          <w:szCs w:val="24"/>
        </w:rPr>
        <w:t xml:space="preserve">, and what </w:t>
      </w:r>
      <w:r w:rsidR="00560696">
        <w:rPr>
          <w:szCs w:val="24"/>
        </w:rPr>
        <w:t xml:space="preserve">is shown by </w:t>
      </w:r>
      <w:r w:rsidR="005D2F2E">
        <w:rPr>
          <w:szCs w:val="24"/>
        </w:rPr>
        <w:t>the contemporaneous correspondence</w:t>
      </w:r>
      <w:r w:rsidR="00433874">
        <w:rPr>
          <w:szCs w:val="24"/>
        </w:rPr>
        <w:t xml:space="preserve"> and other evidence</w:t>
      </w:r>
      <w:r w:rsidR="005D2F2E">
        <w:rPr>
          <w:szCs w:val="24"/>
        </w:rPr>
        <w:t>, as their motivation for doing so</w:t>
      </w:r>
      <w:r w:rsidR="00A43E96" w:rsidRPr="005D2F2E">
        <w:rPr>
          <w:szCs w:val="24"/>
        </w:rPr>
        <w:t xml:space="preserve">. </w:t>
      </w:r>
      <w:r w:rsidR="005D2F2E">
        <w:rPr>
          <w:szCs w:val="24"/>
        </w:rPr>
        <w:t>On the one hand, t</w:t>
      </w:r>
      <w:r w:rsidR="00A43E96" w:rsidRPr="005D2F2E">
        <w:rPr>
          <w:szCs w:val="24"/>
        </w:rPr>
        <w:t>he fact that there may be correspondence</w:t>
      </w:r>
      <w:r w:rsidR="005D1690" w:rsidRPr="005D2F2E">
        <w:rPr>
          <w:szCs w:val="24"/>
        </w:rPr>
        <w:t xml:space="preserve">, </w:t>
      </w:r>
      <w:r w:rsidR="007A2A84" w:rsidRPr="005D2F2E">
        <w:rPr>
          <w:szCs w:val="24"/>
        </w:rPr>
        <w:t xml:space="preserve">which has </w:t>
      </w:r>
      <w:r w:rsidR="00A43E96" w:rsidRPr="005D2F2E">
        <w:rPr>
          <w:szCs w:val="24"/>
        </w:rPr>
        <w:t xml:space="preserve">never </w:t>
      </w:r>
      <w:r w:rsidR="007A2A84" w:rsidRPr="005D2F2E">
        <w:rPr>
          <w:szCs w:val="24"/>
        </w:rPr>
        <w:t xml:space="preserve">been </w:t>
      </w:r>
      <w:r w:rsidR="00A43E96" w:rsidRPr="005D2F2E">
        <w:rPr>
          <w:szCs w:val="24"/>
        </w:rPr>
        <w:t>show</w:t>
      </w:r>
      <w:r w:rsidR="005D1690" w:rsidRPr="005D2F2E">
        <w:rPr>
          <w:szCs w:val="24"/>
        </w:rPr>
        <w:t>n</w:t>
      </w:r>
      <w:r w:rsidR="00A43E96" w:rsidRPr="005D2F2E">
        <w:rPr>
          <w:szCs w:val="24"/>
        </w:rPr>
        <w:t xml:space="preserve"> to RS</w:t>
      </w:r>
      <w:r w:rsidR="00F81B4F" w:rsidRPr="005D2F2E">
        <w:rPr>
          <w:szCs w:val="24"/>
        </w:rPr>
        <w:t xml:space="preserve"> (nor to the Court)</w:t>
      </w:r>
      <w:r w:rsidR="00A43E96" w:rsidRPr="005D2F2E">
        <w:rPr>
          <w:szCs w:val="24"/>
        </w:rPr>
        <w:t xml:space="preserve"> purportedly </w:t>
      </w:r>
      <w:r w:rsidR="00A43E96" w:rsidRPr="005D2F2E">
        <w:rPr>
          <w:szCs w:val="24"/>
        </w:rPr>
        <w:lastRenderedPageBreak/>
        <w:t xml:space="preserve">indicating that everything was above board, is not material. </w:t>
      </w:r>
      <w:r w:rsidR="005D2F2E" w:rsidRPr="00A567C9">
        <w:rPr>
          <w:szCs w:val="24"/>
        </w:rPr>
        <w:t xml:space="preserve">GEHC are of course entitled to maintain privilege over this material but equally they could have chosen to waive privilege over correspondence – redacted if needs be – that would prove one way or another, whether </w:t>
      </w:r>
      <w:r w:rsidR="00A97FE1">
        <w:rPr>
          <w:szCs w:val="24"/>
        </w:rPr>
        <w:t>Bird &amp; Bird</w:t>
      </w:r>
      <w:r w:rsidR="005D2F2E" w:rsidRPr="00A567C9">
        <w:rPr>
          <w:szCs w:val="24"/>
        </w:rPr>
        <w:t xml:space="preserve"> were meant to work alongside RS or to oust them. GEHC has chosen not to do so and in considering what weight to give to their evidence on </w:t>
      </w:r>
      <w:r w:rsidR="00A97FE1">
        <w:rPr>
          <w:szCs w:val="24"/>
        </w:rPr>
        <w:t>Bird &amp; Bird</w:t>
      </w:r>
      <w:r w:rsidR="005D2F2E" w:rsidRPr="00A567C9">
        <w:rPr>
          <w:szCs w:val="24"/>
        </w:rPr>
        <w:t xml:space="preserve">’s instruction, that </w:t>
      </w:r>
      <w:r w:rsidR="005D2F2E">
        <w:rPr>
          <w:szCs w:val="24"/>
        </w:rPr>
        <w:t>must</w:t>
      </w:r>
      <w:r w:rsidR="005D2F2E" w:rsidRPr="00A567C9">
        <w:rPr>
          <w:szCs w:val="24"/>
        </w:rPr>
        <w:t xml:space="preserve"> count against GEHC</w:t>
      </w:r>
      <w:r w:rsidR="00D05B10">
        <w:rPr>
          <w:rStyle w:val="FootnoteReference"/>
          <w:szCs w:val="24"/>
        </w:rPr>
        <w:footnoteReference w:id="3"/>
      </w:r>
      <w:r w:rsidR="005D2F2E" w:rsidRPr="00A567C9">
        <w:rPr>
          <w:szCs w:val="24"/>
        </w:rPr>
        <w:t>.</w:t>
      </w:r>
    </w:p>
    <w:p w14:paraId="2EBEA29D" w14:textId="48980DD5" w:rsidR="005D2F2E" w:rsidRDefault="00A56E50" w:rsidP="005D2F2E">
      <w:pPr>
        <w:pStyle w:val="ParaLevel1"/>
        <w:spacing w:line="360" w:lineRule="auto"/>
        <w:ind w:left="-130" w:right="-1134"/>
        <w:rPr>
          <w:szCs w:val="24"/>
        </w:rPr>
      </w:pPr>
      <w:r>
        <w:rPr>
          <w:szCs w:val="24"/>
        </w:rPr>
        <w:t>However, m</w:t>
      </w:r>
      <w:r w:rsidR="005D2F2E">
        <w:rPr>
          <w:szCs w:val="24"/>
        </w:rPr>
        <w:t>uch more relevant are facts</w:t>
      </w:r>
      <w:r w:rsidR="007A2A84" w:rsidRPr="005D2F2E">
        <w:rPr>
          <w:szCs w:val="24"/>
        </w:rPr>
        <w:t xml:space="preserve"> including that RS were </w:t>
      </w:r>
      <w:r w:rsidR="00EE1E42" w:rsidRPr="005D2F2E">
        <w:rPr>
          <w:szCs w:val="24"/>
        </w:rPr>
        <w:t xml:space="preserve">(mistakenly) </w:t>
      </w:r>
      <w:r w:rsidR="007A2A84" w:rsidRPr="005D2F2E">
        <w:rPr>
          <w:szCs w:val="24"/>
        </w:rPr>
        <w:t xml:space="preserve">being asked to fund disbursements </w:t>
      </w:r>
      <w:r w:rsidR="005D2F2E">
        <w:rPr>
          <w:szCs w:val="24"/>
        </w:rPr>
        <w:t xml:space="preserve">going forward, including disbursements </w:t>
      </w:r>
      <w:r w:rsidR="007A2A84" w:rsidRPr="005D2F2E">
        <w:rPr>
          <w:szCs w:val="24"/>
        </w:rPr>
        <w:t xml:space="preserve">incurred by </w:t>
      </w:r>
      <w:r w:rsidR="00A97FE1">
        <w:rPr>
          <w:szCs w:val="24"/>
        </w:rPr>
        <w:t>Bird &amp; Bird</w:t>
      </w:r>
      <w:r w:rsidR="007A2A84" w:rsidRPr="005D2F2E">
        <w:rPr>
          <w:szCs w:val="24"/>
        </w:rPr>
        <w:t xml:space="preserve"> without any prior reference to</w:t>
      </w:r>
      <w:r w:rsidR="00B0113C" w:rsidRPr="005D2F2E">
        <w:rPr>
          <w:szCs w:val="24"/>
        </w:rPr>
        <w:t xml:space="preserve"> </w:t>
      </w:r>
      <w:r w:rsidR="007A2A84" w:rsidRPr="005D2F2E">
        <w:rPr>
          <w:szCs w:val="24"/>
        </w:rPr>
        <w:t xml:space="preserve">RS, and </w:t>
      </w:r>
      <w:r w:rsidR="005D2F2E">
        <w:rPr>
          <w:szCs w:val="24"/>
        </w:rPr>
        <w:t xml:space="preserve">the fact </w:t>
      </w:r>
      <w:r w:rsidR="007A2A84" w:rsidRPr="005D2F2E">
        <w:rPr>
          <w:szCs w:val="24"/>
        </w:rPr>
        <w:t xml:space="preserve">that RS were in effect being asked to follow </w:t>
      </w:r>
      <w:r w:rsidR="00A97FE1">
        <w:rPr>
          <w:szCs w:val="24"/>
        </w:rPr>
        <w:t>Bird &amp; Bird</w:t>
      </w:r>
      <w:r w:rsidR="007A2A84" w:rsidRPr="005D2F2E">
        <w:rPr>
          <w:szCs w:val="24"/>
        </w:rPr>
        <w:t>’s instructions</w:t>
      </w:r>
      <w:r w:rsidR="005D2F2E">
        <w:rPr>
          <w:szCs w:val="24"/>
        </w:rPr>
        <w:t xml:space="preserve">. Had </w:t>
      </w:r>
      <w:r w:rsidR="009C6144" w:rsidRPr="005D2F2E">
        <w:rPr>
          <w:szCs w:val="24"/>
        </w:rPr>
        <w:t>RS terminate</w:t>
      </w:r>
      <w:r w:rsidR="005D2F2E">
        <w:rPr>
          <w:szCs w:val="24"/>
        </w:rPr>
        <w:t>d</w:t>
      </w:r>
      <w:r w:rsidR="009C6144" w:rsidRPr="005D2F2E">
        <w:rPr>
          <w:szCs w:val="24"/>
        </w:rPr>
        <w:t xml:space="preserve"> the retainer</w:t>
      </w:r>
      <w:r w:rsidR="005D2F2E">
        <w:rPr>
          <w:szCs w:val="24"/>
        </w:rPr>
        <w:t xml:space="preserve"> because of those issues it would in my view have been reasonable</w:t>
      </w:r>
      <w:r w:rsidR="009C6144" w:rsidRPr="005D2F2E">
        <w:rPr>
          <w:szCs w:val="24"/>
        </w:rPr>
        <w:t>.</w:t>
      </w:r>
      <w:r w:rsidR="005D2F2E">
        <w:rPr>
          <w:szCs w:val="24"/>
        </w:rPr>
        <w:t xml:space="preserve"> </w:t>
      </w:r>
    </w:p>
    <w:p w14:paraId="6F24194D" w14:textId="11CBD074" w:rsidR="00F05F27" w:rsidRDefault="005D2F2E" w:rsidP="00F05F27">
      <w:pPr>
        <w:pStyle w:val="ParaLevel1"/>
        <w:spacing w:line="360" w:lineRule="auto"/>
        <w:ind w:left="-130" w:right="-1134"/>
      </w:pPr>
      <w:r>
        <w:t xml:space="preserve">However, I refer to the “forthright correspondence” at the time the relationship broke down, as cited above by GEHC, at </w:t>
      </w:r>
      <w:r w:rsidRPr="005D2F2E">
        <w:t xml:space="preserve">[I1/1-32]. </w:t>
      </w:r>
      <w:r w:rsidR="00F05F27">
        <w:t>That correspondence is – almost – entirely directed to the issue of the August Agreement, and Eversheds Sutherlands’ demands on behalf of GEHC for the return of the Gray money</w:t>
      </w:r>
      <w:r w:rsidR="004F1CB1">
        <w:t xml:space="preserve">. </w:t>
      </w:r>
      <w:r w:rsidR="00F05F27">
        <w:t xml:space="preserve">I agree with GEHC’s characterisation of the inclusion of </w:t>
      </w:r>
      <w:r w:rsidR="00A97FE1">
        <w:t>Bird &amp; Bird</w:t>
      </w:r>
      <w:r w:rsidR="00F05F27">
        <w:t xml:space="preserve"> as an afterthought</w:t>
      </w:r>
      <w:r w:rsidR="004F1CB1">
        <w:t>; it</w:t>
      </w:r>
      <w:r w:rsidR="00F05F27">
        <w:t xml:space="preserve"> is in my view clear that the real reason for RS to cease to act, was indeed the dispute over the Gray money which (as they have belatedly accepted) RS were not legally entitled to retain.</w:t>
      </w:r>
    </w:p>
    <w:p w14:paraId="45DD2784" w14:textId="0D8CF2A9" w:rsidR="00F05F27" w:rsidRDefault="00F05F27" w:rsidP="00F05F27">
      <w:pPr>
        <w:pStyle w:val="ParaLevel1"/>
        <w:spacing w:line="360" w:lineRule="auto"/>
        <w:ind w:left="-130" w:right="-1134"/>
      </w:pPr>
      <w:r>
        <w:t xml:space="preserve">Whilst I am grateful to RS for the erudite submissions </w:t>
      </w:r>
      <w:r w:rsidR="00B54112">
        <w:t>which I understand to be directed to</w:t>
      </w:r>
      <w:r>
        <w:t xml:space="preserve"> whether, by entering into CFA3, RS contracted out of the right to exercise its rights in the case of a repudiatory breach, in my view those </w:t>
      </w:r>
      <w:r w:rsidR="00B54112">
        <w:t xml:space="preserve">submissions </w:t>
      </w:r>
      <w:r>
        <w:t xml:space="preserve">are beside the point. Firstly, I do not find that RS did accept a repudiatory breach by GEHC, they chose to walk away over financial issues. Secondly, it would have been open to RS to invoke the relevant provisions of CFA3 to cease to act and still claim their base costs. </w:t>
      </w:r>
      <w:r w:rsidR="00A2567E">
        <w:t xml:space="preserve">Had they successfully argued repudiatory breach by GEHC, they would </w:t>
      </w:r>
      <w:r>
        <w:t>maintain their right to recover their success fee</w:t>
      </w:r>
      <w:r w:rsidR="00A2567E">
        <w:t>. Instead</w:t>
      </w:r>
      <w:r>
        <w:t xml:space="preserve">, based upon the sequence of events laid out in the documents and in the parties’ oral evidence, it was </w:t>
      </w:r>
      <w:r w:rsidR="005904DB">
        <w:t xml:space="preserve">question of </w:t>
      </w:r>
      <w:r>
        <w:t xml:space="preserve">the Gray moneys and not the involvement of </w:t>
      </w:r>
      <w:r w:rsidR="00A97FE1">
        <w:t>Bird &amp; Bird</w:t>
      </w:r>
      <w:r w:rsidR="005904DB">
        <w:t xml:space="preserve"> (or of Mr de Clare’s approach to disclosure)</w:t>
      </w:r>
      <w:r>
        <w:t xml:space="preserve">, that poisoned the well. </w:t>
      </w:r>
    </w:p>
    <w:p w14:paraId="0F5DE735" w14:textId="4F443D73" w:rsidR="004C6A7B" w:rsidRDefault="00F87841" w:rsidP="004C6A7B">
      <w:pPr>
        <w:pStyle w:val="ParaLevel1"/>
        <w:spacing w:line="360" w:lineRule="auto"/>
        <w:ind w:left="-130" w:right="-1134"/>
      </w:pPr>
      <w:r>
        <w:t xml:space="preserve">Had RS wished to stay these proceedings pending resolution of the Part 7 or otherwise to regularise what I agree is a very unsatisfactory situation with Part 7 and Part 8 claims running in tandem, they </w:t>
      </w:r>
      <w:r>
        <w:lastRenderedPageBreak/>
        <w:t xml:space="preserve">could presumably have made attempts to do so. </w:t>
      </w:r>
      <w:r w:rsidR="00F05F27">
        <w:t>I am not involved in the Part 7 proceedings, I have not seen th</w:t>
      </w:r>
      <w:r w:rsidR="00863031">
        <w:t>os</w:t>
      </w:r>
      <w:r w:rsidR="00F05F27">
        <w:t xml:space="preserve">e Particulars of Claim and whilst I have tried to word this </w:t>
      </w:r>
      <w:r w:rsidR="00863031">
        <w:t xml:space="preserve">Judgment </w:t>
      </w:r>
      <w:r w:rsidR="00F05F27">
        <w:t>carefully</w:t>
      </w:r>
      <w:r w:rsidR="00863031">
        <w:t>,</w:t>
      </w:r>
      <w:r w:rsidR="00F05F27">
        <w:t xml:space="preserve"> as I see it, I am tasked with deciding this case </w:t>
      </w:r>
      <w:r>
        <w:t xml:space="preserve">(which, as I understand it, was first in time) </w:t>
      </w:r>
      <w:r w:rsidR="00F05F27">
        <w:t>upon the facts and evidence before me</w:t>
      </w:r>
      <w:r w:rsidR="0060525B">
        <w:t xml:space="preserve"> and which I have done as set out above</w:t>
      </w:r>
      <w:r w:rsidR="00D05B10">
        <w:rPr>
          <w:rStyle w:val="FootnoteReference"/>
        </w:rPr>
        <w:footnoteReference w:id="4"/>
      </w:r>
      <w:r w:rsidR="004C6A7B">
        <w:t>.</w:t>
      </w:r>
      <w:r w:rsidR="00863031">
        <w:t xml:space="preserve"> </w:t>
      </w:r>
    </w:p>
    <w:p w14:paraId="6AF68EE2" w14:textId="338E7332" w:rsidR="004C6A7B" w:rsidRPr="004C6A7B" w:rsidRDefault="004C6A7B" w:rsidP="004C6A7B">
      <w:pPr>
        <w:pStyle w:val="ParaLevel1"/>
        <w:numPr>
          <w:ilvl w:val="0"/>
          <w:numId w:val="0"/>
        </w:numPr>
        <w:spacing w:line="360" w:lineRule="auto"/>
        <w:ind w:left="-130" w:right="-1134"/>
        <w:rPr>
          <w:b/>
          <w:bCs/>
        </w:rPr>
      </w:pPr>
      <w:r>
        <w:rPr>
          <w:b/>
          <w:bCs/>
        </w:rPr>
        <w:t>Conclusion</w:t>
      </w:r>
    </w:p>
    <w:p w14:paraId="00B63609" w14:textId="40D69E98" w:rsidR="00E61DD7" w:rsidRPr="004C6A7B" w:rsidRDefault="009D1994" w:rsidP="004C6A7B">
      <w:pPr>
        <w:pStyle w:val="ParaLevel1"/>
        <w:spacing w:line="360" w:lineRule="auto"/>
        <w:ind w:left="-130" w:right="-1134"/>
      </w:pPr>
      <w:r w:rsidRPr="004C6A7B">
        <w:rPr>
          <w:szCs w:val="24"/>
        </w:rPr>
        <w:t xml:space="preserve">For the reasons above referred-to I find </w:t>
      </w:r>
      <w:r w:rsidR="00F87841" w:rsidRPr="004C6A7B">
        <w:rPr>
          <w:szCs w:val="24"/>
        </w:rPr>
        <w:t xml:space="preserve">that </w:t>
      </w:r>
      <w:r w:rsidR="00F237DB">
        <w:t>CFAs</w:t>
      </w:r>
      <w:r w:rsidR="00E61DD7" w:rsidRPr="00467EE1">
        <w:t xml:space="preserve"> 1, 2 and 3 </w:t>
      </w:r>
      <w:proofErr w:type="gramStart"/>
      <w:r w:rsidR="00E61DD7" w:rsidRPr="00467EE1">
        <w:t>entered into</w:t>
      </w:r>
      <w:proofErr w:type="gramEnd"/>
      <w:r w:rsidR="00E61DD7" w:rsidRPr="00467EE1">
        <w:t xml:space="preserve"> between GEHC and</w:t>
      </w:r>
      <w:r w:rsidR="00E61DD7">
        <w:t xml:space="preserve"> RS </w:t>
      </w:r>
      <w:r w:rsidR="00E61DD7" w:rsidRPr="00467EE1">
        <w:t>were in breach of Section</w:t>
      </w:r>
      <w:r w:rsidR="00E61DD7" w:rsidRPr="004C6A7B">
        <w:rPr>
          <w:spacing w:val="-12"/>
        </w:rPr>
        <w:t xml:space="preserve"> </w:t>
      </w:r>
      <w:r w:rsidR="00E61DD7" w:rsidRPr="00467EE1">
        <w:t>58</w:t>
      </w:r>
      <w:r w:rsidR="00E61DD7" w:rsidRPr="004C6A7B">
        <w:rPr>
          <w:spacing w:val="-9"/>
        </w:rPr>
        <w:t xml:space="preserve"> </w:t>
      </w:r>
      <w:r w:rsidR="00E61DD7" w:rsidRPr="00467EE1">
        <w:t>of</w:t>
      </w:r>
      <w:r w:rsidR="00E61DD7" w:rsidRPr="004C6A7B">
        <w:rPr>
          <w:spacing w:val="-12"/>
        </w:rPr>
        <w:t xml:space="preserve"> </w:t>
      </w:r>
      <w:r w:rsidR="00E61DD7" w:rsidRPr="00467EE1">
        <w:t>the</w:t>
      </w:r>
      <w:r w:rsidR="00E61DD7" w:rsidRPr="004C6A7B">
        <w:rPr>
          <w:spacing w:val="-13"/>
        </w:rPr>
        <w:t xml:space="preserve"> </w:t>
      </w:r>
      <w:r w:rsidR="00E61DD7" w:rsidRPr="00467EE1">
        <w:t>Courts</w:t>
      </w:r>
      <w:r w:rsidR="00E61DD7" w:rsidRPr="004C6A7B">
        <w:rPr>
          <w:spacing w:val="-10"/>
        </w:rPr>
        <w:t xml:space="preserve"> </w:t>
      </w:r>
      <w:r w:rsidR="00E61DD7" w:rsidRPr="00467EE1">
        <w:t>and</w:t>
      </w:r>
      <w:r w:rsidR="00E61DD7" w:rsidRPr="004C6A7B">
        <w:rPr>
          <w:spacing w:val="-11"/>
        </w:rPr>
        <w:t xml:space="preserve"> </w:t>
      </w:r>
      <w:r w:rsidR="00E61DD7" w:rsidRPr="00467EE1">
        <w:t>Legal</w:t>
      </w:r>
      <w:r w:rsidR="00E61DD7" w:rsidRPr="004C6A7B">
        <w:rPr>
          <w:spacing w:val="-8"/>
        </w:rPr>
        <w:t xml:space="preserve"> </w:t>
      </w:r>
      <w:r w:rsidR="00E61DD7" w:rsidRPr="00467EE1">
        <w:t>Services</w:t>
      </w:r>
      <w:r w:rsidR="00E61DD7" w:rsidRPr="004C6A7B">
        <w:rPr>
          <w:spacing w:val="-12"/>
        </w:rPr>
        <w:t xml:space="preserve"> </w:t>
      </w:r>
      <w:r w:rsidR="00E61DD7" w:rsidRPr="00467EE1">
        <w:t>Act</w:t>
      </w:r>
      <w:r w:rsidR="00E61DD7" w:rsidRPr="004C6A7B">
        <w:rPr>
          <w:spacing w:val="-6"/>
        </w:rPr>
        <w:t xml:space="preserve"> and </w:t>
      </w:r>
      <w:r w:rsidR="00F87841" w:rsidRPr="004C6A7B">
        <w:rPr>
          <w:spacing w:val="-6"/>
        </w:rPr>
        <w:t xml:space="preserve">are </w:t>
      </w:r>
      <w:r w:rsidR="00E61DD7" w:rsidRPr="004C6A7B">
        <w:rPr>
          <w:spacing w:val="-6"/>
        </w:rPr>
        <w:t>thereby unenforceable</w:t>
      </w:r>
      <w:r w:rsidR="002E1615" w:rsidRPr="004C6A7B">
        <w:rPr>
          <w:spacing w:val="-6"/>
        </w:rPr>
        <w:t>.</w:t>
      </w:r>
      <w:r w:rsidR="00F87841" w:rsidRPr="004C6A7B">
        <w:rPr>
          <w:spacing w:val="-6"/>
        </w:rPr>
        <w:t xml:space="preserve"> I find that</w:t>
      </w:r>
      <w:r w:rsidR="0060525B">
        <w:rPr>
          <w:spacing w:val="-6"/>
        </w:rPr>
        <w:t>,</w:t>
      </w:r>
      <w:r w:rsidR="00F87841" w:rsidRPr="004C6A7B">
        <w:rPr>
          <w:spacing w:val="-6"/>
        </w:rPr>
        <w:t xml:space="preserve"> </w:t>
      </w:r>
      <w:r w:rsidR="00F87841" w:rsidRPr="004C6A7B">
        <w:rPr>
          <w:szCs w:val="24"/>
        </w:rPr>
        <w:t xml:space="preserve">based upon the evidence that GEHC were advised that </w:t>
      </w:r>
      <w:r w:rsidR="00E61DD7" w:rsidRPr="004C6A7B">
        <w:rPr>
          <w:szCs w:val="24"/>
        </w:rPr>
        <w:t xml:space="preserve">CFA2 </w:t>
      </w:r>
      <w:r w:rsidR="00F87841" w:rsidRPr="004C6A7B">
        <w:rPr>
          <w:szCs w:val="24"/>
        </w:rPr>
        <w:t>had come to an end</w:t>
      </w:r>
      <w:r w:rsidR="0060525B">
        <w:rPr>
          <w:szCs w:val="24"/>
        </w:rPr>
        <w:t xml:space="preserve">, </w:t>
      </w:r>
      <w:r w:rsidR="00F87841" w:rsidRPr="004C6A7B">
        <w:rPr>
          <w:szCs w:val="24"/>
        </w:rPr>
        <w:t xml:space="preserve">as such </w:t>
      </w:r>
      <w:r w:rsidR="0060525B">
        <w:rPr>
          <w:szCs w:val="24"/>
        </w:rPr>
        <w:t xml:space="preserve">if </w:t>
      </w:r>
      <w:r w:rsidR="00F87841" w:rsidRPr="004C6A7B">
        <w:rPr>
          <w:szCs w:val="24"/>
        </w:rPr>
        <w:t xml:space="preserve">CFA2 </w:t>
      </w:r>
      <w:r w:rsidR="00E61DD7" w:rsidRPr="004C6A7B">
        <w:rPr>
          <w:szCs w:val="24"/>
        </w:rPr>
        <w:t xml:space="preserve">was </w:t>
      </w:r>
      <w:r w:rsidR="0060525B">
        <w:rPr>
          <w:szCs w:val="24"/>
        </w:rPr>
        <w:t xml:space="preserve">terminated, it was </w:t>
      </w:r>
      <w:r w:rsidR="00F11C16">
        <w:rPr>
          <w:szCs w:val="24"/>
        </w:rPr>
        <w:t xml:space="preserve">terminated </w:t>
      </w:r>
      <w:r w:rsidR="00E61DD7" w:rsidRPr="004C6A7B">
        <w:rPr>
          <w:szCs w:val="24"/>
        </w:rPr>
        <w:t>wrongfully</w:t>
      </w:r>
      <w:r w:rsidR="00E61DD7" w:rsidRPr="004C6A7B">
        <w:rPr>
          <w:spacing w:val="-1"/>
          <w:szCs w:val="24"/>
        </w:rPr>
        <w:t xml:space="preserve"> </w:t>
      </w:r>
      <w:r w:rsidR="00F87841" w:rsidRPr="004C6A7B">
        <w:rPr>
          <w:szCs w:val="24"/>
        </w:rPr>
        <w:t>and/or</w:t>
      </w:r>
      <w:r w:rsidR="00E61DD7" w:rsidRPr="004C6A7B">
        <w:rPr>
          <w:szCs w:val="24"/>
        </w:rPr>
        <w:t xml:space="preserve"> CFA3 was entered into as a result of </w:t>
      </w:r>
      <w:r w:rsidR="00F87841" w:rsidRPr="004C6A7B">
        <w:rPr>
          <w:szCs w:val="24"/>
        </w:rPr>
        <w:t>that</w:t>
      </w:r>
      <w:r w:rsidR="00E61DD7" w:rsidRPr="004C6A7B">
        <w:rPr>
          <w:szCs w:val="24"/>
        </w:rPr>
        <w:t xml:space="preserve"> misrepresentation that CFA2 had ended, and is therefore tainted</w:t>
      </w:r>
      <w:r w:rsidR="00F87841" w:rsidRPr="004C6A7B">
        <w:rPr>
          <w:szCs w:val="24"/>
        </w:rPr>
        <w:t>. As to w</w:t>
      </w:r>
      <w:r w:rsidR="00E61DD7" w:rsidRPr="004C6A7B">
        <w:rPr>
          <w:szCs w:val="24"/>
        </w:rPr>
        <w:t>hether CFA3 was wrongfully</w:t>
      </w:r>
      <w:r w:rsidR="00E61DD7" w:rsidRPr="004C6A7B">
        <w:rPr>
          <w:spacing w:val="-1"/>
          <w:szCs w:val="24"/>
        </w:rPr>
        <w:t xml:space="preserve"> </w:t>
      </w:r>
      <w:r w:rsidR="00E61DD7" w:rsidRPr="004C6A7B">
        <w:rPr>
          <w:szCs w:val="24"/>
        </w:rPr>
        <w:t>terminated</w:t>
      </w:r>
      <w:r w:rsidR="00F87841" w:rsidRPr="004C6A7B">
        <w:rPr>
          <w:szCs w:val="24"/>
        </w:rPr>
        <w:t xml:space="preserve"> I find that RS would have been entitled to terminate the</w:t>
      </w:r>
      <w:r w:rsidR="00F87841" w:rsidRPr="004C6A7B">
        <w:rPr>
          <w:spacing w:val="-5"/>
          <w:szCs w:val="24"/>
        </w:rPr>
        <w:t xml:space="preserve"> </w:t>
      </w:r>
      <w:r w:rsidR="00F87841" w:rsidRPr="004C6A7B">
        <w:rPr>
          <w:szCs w:val="24"/>
        </w:rPr>
        <w:t>retainer by invoking the terms of CFA3, thereby restricting RS to base costs under CFA3. However, in choosing instead to invoke a repudiatory breach that did not (based upon the evidence) constitute its reason for ceasing to act, RS did indeed wrongfully terminate the retainer.</w:t>
      </w:r>
    </w:p>
    <w:p w14:paraId="19F51B02" w14:textId="1A24FCFF" w:rsidR="00C93945" w:rsidRPr="00467EE1" w:rsidRDefault="00BC7A09" w:rsidP="00A67007">
      <w:pPr>
        <w:pStyle w:val="ParaLevel1"/>
        <w:numPr>
          <w:ilvl w:val="0"/>
          <w:numId w:val="0"/>
        </w:numPr>
        <w:spacing w:line="360" w:lineRule="auto"/>
        <w:rPr>
          <w:szCs w:val="24"/>
        </w:rPr>
      </w:pPr>
      <w:r w:rsidRPr="00467EE1">
        <w:rPr>
          <w:szCs w:val="24"/>
        </w:rPr>
        <w:t xml:space="preserve">Dated </w:t>
      </w:r>
      <w:r w:rsidR="000C325C">
        <w:rPr>
          <w:szCs w:val="24"/>
        </w:rPr>
        <w:t xml:space="preserve">20 August </w:t>
      </w:r>
      <w:r w:rsidR="005E24B7" w:rsidRPr="00467EE1">
        <w:rPr>
          <w:szCs w:val="24"/>
        </w:rPr>
        <w:t>2020</w:t>
      </w:r>
    </w:p>
    <w:sectPr w:rsidR="00C93945" w:rsidRPr="00467EE1" w:rsidSect="006B6503">
      <w:headerReference w:type="default" r:id="rId15"/>
      <w:footerReference w:type="default" r:id="rId16"/>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8A58" w14:textId="77777777" w:rsidR="00DC455F" w:rsidRDefault="00DC455F">
      <w:r>
        <w:separator/>
      </w:r>
    </w:p>
  </w:endnote>
  <w:endnote w:type="continuationSeparator" w:id="0">
    <w:p w14:paraId="00466DA8" w14:textId="77777777" w:rsidR="00DC455F" w:rsidRDefault="00DC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2C9DD" w14:textId="2A786BB4" w:rsidR="0008026A" w:rsidRDefault="0008026A">
    <w:pPr>
      <w:pStyle w:val="Footer"/>
      <w:rP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Pr>
        <w:rFonts w:ascii="Times New Roman" w:hAnsi="Times New Roman"/>
        <w:noProof/>
        <w:sz w:val="16"/>
      </w:rPr>
      <w:t>2</w:t>
    </w:r>
    <w:r>
      <w:rPr>
        <w:rFonts w:ascii="Times New Roman" w:hAnsi="Times New Roman"/>
        <w:sz w:val="16"/>
      </w:rPr>
      <w:fldChar w:fldCharType="end"/>
    </w:r>
  </w:p>
  <w:p w14:paraId="6F655E4A" w14:textId="77777777" w:rsidR="0008026A" w:rsidRDefault="0008026A"/>
  <w:p w14:paraId="5CD40645" w14:textId="77777777" w:rsidR="0008026A" w:rsidRDefault="00080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B1090" w14:textId="77777777" w:rsidR="00DC455F" w:rsidRDefault="00DC455F">
      <w:r>
        <w:separator/>
      </w:r>
    </w:p>
  </w:footnote>
  <w:footnote w:type="continuationSeparator" w:id="0">
    <w:p w14:paraId="6FC5FE02" w14:textId="77777777" w:rsidR="00DC455F" w:rsidRDefault="00DC455F">
      <w:r>
        <w:continuationSeparator/>
      </w:r>
    </w:p>
  </w:footnote>
  <w:footnote w:id="1">
    <w:p w14:paraId="79D5141D" w14:textId="588E9381" w:rsidR="0008026A" w:rsidRDefault="0008026A" w:rsidP="00FA27FC">
      <w:pPr>
        <w:ind w:left="-57" w:right="-1247"/>
        <w:jc w:val="both"/>
      </w:pPr>
      <w:r>
        <w:rPr>
          <w:rStyle w:val="FootnoteReference"/>
        </w:rPr>
        <w:footnoteRef/>
      </w:r>
      <w:r>
        <w:t xml:space="preserve"> </w:t>
      </w:r>
      <w:r w:rsidRPr="00FA27FC">
        <w:rPr>
          <w:sz w:val="20"/>
          <w:szCs w:val="20"/>
        </w:rPr>
        <w:t>In its proposed corrigenda to this Judgment, GEHC stated the following which I append as a footnote, without comment:</w:t>
      </w:r>
      <w:r w:rsidRPr="00FA27FC">
        <w:rPr>
          <w:i/>
          <w:iCs/>
          <w:sz w:val="20"/>
          <w:szCs w:val="20"/>
        </w:rPr>
        <w:t xml:space="preserve"> </w:t>
      </w:r>
      <w:r w:rsidRPr="00FA27FC">
        <w:rPr>
          <w:i/>
          <w:iCs/>
          <w:sz w:val="20"/>
          <w:szCs w:val="20"/>
          <w:lang w:val="en-US"/>
        </w:rPr>
        <w:t>Use of the Part 8 procedure is in fact mandatory for Solicitors Act proceedings of this nature – CPR 67.3(2): i.e. here it is not an elective procedure for simple cases, but the originating process which must be used.</w:t>
      </w:r>
      <w:r>
        <w:rPr>
          <w:i/>
          <w:iCs/>
          <w:sz w:val="20"/>
          <w:szCs w:val="20"/>
          <w:lang w:val="en-US"/>
        </w:rPr>
        <w:t xml:space="preserve"> </w:t>
      </w:r>
      <w:r w:rsidRPr="00FA27FC">
        <w:rPr>
          <w:i/>
          <w:iCs/>
          <w:sz w:val="20"/>
          <w:szCs w:val="20"/>
          <w:lang w:val="en-US"/>
        </w:rPr>
        <w:t>The court records the defendant’s position on the Part 7 proceedings in the Ch D, but not the claimant’s.  For completeness, and as the claimant has made clear throughout, the Ch D claim form was issued protectively in order to preserve the claimant’s rights in respect of the 2012 invoices in circumstances where the defendant asserted (contrary to the court’s subsequent finding) that those invoices were outside the scope of s 70, and therefore could not be reviewed in the current proceedings.  This was necessary for limitation reasons (e.g</w:t>
      </w:r>
      <w:r>
        <w:rPr>
          <w:i/>
          <w:iCs/>
          <w:sz w:val="20"/>
          <w:szCs w:val="20"/>
          <w:lang w:val="en-US"/>
        </w:rPr>
        <w:t>.</w:t>
      </w:r>
      <w:r w:rsidRPr="00FA27FC">
        <w:rPr>
          <w:i/>
          <w:iCs/>
          <w:sz w:val="20"/>
          <w:szCs w:val="20"/>
          <w:lang w:val="en-US"/>
        </w:rPr>
        <w:t xml:space="preserve"> any claim for breach of contract resulting from the 2012 invoices would need to have been made by 2019).  The defendant was repeatedly asked to enter a limitation amnesty to avoid the need to issue such protective proceedings during the currency of the SCCO proceedings, but it refused.  For this reason only, the claim form was issued in the Ch D in order to stop any limitation defence from accruing.  It has never been GEHC’s intent to have parallel proceedings, and of course this court has upheld its position on the scope of the instant proceedings.  GEHC’s position is set out more fully in the fifth witness statement of Glenn Robert Newberry at paragraphs 29 to 35 in support of the application that the judgment be handed down in public.</w:t>
      </w:r>
    </w:p>
  </w:footnote>
  <w:footnote w:id="2">
    <w:p w14:paraId="4A41294F" w14:textId="5AE34DB7" w:rsidR="0008026A" w:rsidRPr="00FA27FC" w:rsidRDefault="0008026A">
      <w:pPr>
        <w:pStyle w:val="FootnoteText"/>
      </w:pPr>
      <w:r>
        <w:rPr>
          <w:rStyle w:val="FootnoteReference"/>
        </w:rPr>
        <w:footnoteRef/>
      </w:r>
      <w:r>
        <w:t xml:space="preserve"> See Mr Justice Males in </w:t>
      </w:r>
      <w:r>
        <w:rPr>
          <w:i/>
          <w:iCs/>
        </w:rPr>
        <w:t xml:space="preserve">Ahmud and Co Solicitors v MacPherson </w:t>
      </w:r>
      <w:r>
        <w:t>[2015] EWHC 2440 regarding the approach on a non-statutory assessment</w:t>
      </w:r>
    </w:p>
  </w:footnote>
  <w:footnote w:id="3">
    <w:p w14:paraId="3686AEEE" w14:textId="19D659EB" w:rsidR="0008026A" w:rsidRPr="00D05B10" w:rsidRDefault="0008026A" w:rsidP="00D05B10">
      <w:pPr>
        <w:ind w:right="-1247"/>
        <w:jc w:val="both"/>
        <w:rPr>
          <w:i/>
          <w:iCs/>
          <w:sz w:val="20"/>
          <w:szCs w:val="20"/>
        </w:rPr>
      </w:pPr>
      <w:r>
        <w:rPr>
          <w:rStyle w:val="FootnoteReference"/>
        </w:rPr>
        <w:footnoteRef/>
      </w:r>
      <w:r>
        <w:t xml:space="preserve"> </w:t>
      </w:r>
      <w:r w:rsidRPr="00FA27FC">
        <w:rPr>
          <w:sz w:val="20"/>
          <w:szCs w:val="20"/>
        </w:rPr>
        <w:t>In its proposed corrigenda to this Judgment, GEHC stated the following which I append as a footnote, without comment:</w:t>
      </w:r>
      <w:r>
        <w:rPr>
          <w:sz w:val="20"/>
          <w:szCs w:val="20"/>
        </w:rPr>
        <w:t xml:space="preserve"> </w:t>
      </w:r>
      <w:r w:rsidRPr="00D05B10">
        <w:rPr>
          <w:i/>
          <w:iCs/>
          <w:sz w:val="20"/>
          <w:szCs w:val="20"/>
          <w:lang w:val="en-US"/>
        </w:rPr>
        <w:t>In the final sentence, the court implies that an adverse inference might have been drawn against GEHC for not waiving privilege in correspondence with Bird &amp; Bird</w:t>
      </w:r>
      <w:r>
        <w:rPr>
          <w:i/>
          <w:iCs/>
          <w:sz w:val="20"/>
          <w:szCs w:val="20"/>
          <w:lang w:val="en-US"/>
        </w:rPr>
        <w:t xml:space="preserve">. </w:t>
      </w:r>
      <w:r w:rsidRPr="00D05B10">
        <w:rPr>
          <w:i/>
          <w:iCs/>
          <w:sz w:val="20"/>
          <w:szCs w:val="20"/>
          <w:lang w:val="en-US"/>
        </w:rPr>
        <w:t>Recognising it goes beyond identifying a possible typographical error, but in circumstances where no such inference was contended for by the defendant, the court is respectfully reminded that such is the fundamental nature of legal professional privilege that it is forbidden to draw any adverse inference from a party maintaining privilege in its dealings with its legal advisers: Wentworth v Lloyd</w:t>
      </w:r>
      <w:r w:rsidRPr="00D05B10">
        <w:rPr>
          <w:i/>
          <w:iCs/>
          <w:sz w:val="20"/>
          <w:szCs w:val="20"/>
        </w:rPr>
        <w:t xml:space="preserve"> (1864) 10 HLC 589.</w:t>
      </w:r>
    </w:p>
  </w:footnote>
  <w:footnote w:id="4">
    <w:p w14:paraId="0BA8A8CB" w14:textId="77777777" w:rsidR="0008026A" w:rsidRPr="00C93945" w:rsidRDefault="0008026A" w:rsidP="00C93945">
      <w:pPr>
        <w:ind w:right="-1191"/>
        <w:jc w:val="both"/>
        <w:rPr>
          <w:i/>
          <w:iCs/>
          <w:sz w:val="20"/>
          <w:szCs w:val="20"/>
          <w:lang w:val="en-US" w:eastAsia="zh-CN"/>
        </w:rPr>
      </w:pPr>
      <w:r>
        <w:rPr>
          <w:rStyle w:val="FootnoteReference"/>
        </w:rPr>
        <w:footnoteRef/>
      </w:r>
      <w:r>
        <w:t xml:space="preserve"> </w:t>
      </w:r>
      <w:r w:rsidRPr="00FA27FC">
        <w:rPr>
          <w:sz w:val="20"/>
          <w:szCs w:val="20"/>
        </w:rPr>
        <w:t>In its proposed corrigenda to this Judgment, GEHC stated the following which I append as a footnote, without comment:</w:t>
      </w:r>
      <w:r>
        <w:t xml:space="preserve"> </w:t>
      </w:r>
      <w:r w:rsidRPr="00C93945">
        <w:rPr>
          <w:i/>
          <w:iCs/>
          <w:sz w:val="20"/>
          <w:szCs w:val="20"/>
          <w:lang w:val="en-US"/>
        </w:rPr>
        <w:t>Please see note to paras 26-31 above.  The Part 7 proceedings are simply protective because of the defendant’s (rejected) stance on scope.  There are no POC in the Part 7 proceedings, because GEHC applied to stay them pending these proceedings.  In the result, that application was not brought on, both parties acquiesced in the SCCO proceedings continuing while the Ch D provisions were left fallow.</w:t>
      </w:r>
    </w:p>
    <w:p w14:paraId="07F63DA5" w14:textId="60602D11" w:rsidR="0008026A" w:rsidRDefault="0008026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0" w:type="dxa"/>
      <w:tblInd w:w="108" w:type="dxa"/>
      <w:tblLayout w:type="fixed"/>
      <w:tblLook w:val="0000" w:firstRow="0" w:lastRow="0" w:firstColumn="0" w:lastColumn="0" w:noHBand="0" w:noVBand="0"/>
    </w:tblPr>
    <w:tblGrid>
      <w:gridCol w:w="4680"/>
      <w:gridCol w:w="4320"/>
    </w:tblGrid>
    <w:tr w:rsidR="0008026A" w14:paraId="61CAC236" w14:textId="77777777">
      <w:tc>
        <w:tcPr>
          <w:tcW w:w="4680" w:type="dxa"/>
        </w:tcPr>
        <w:p w14:paraId="39531E4B" w14:textId="77777777" w:rsidR="0008026A" w:rsidRDefault="0008026A">
          <w:pPr>
            <w:pStyle w:val="Header"/>
            <w:tabs>
              <w:tab w:val="clear" w:pos="4153"/>
              <w:tab w:val="clear" w:pos="8306"/>
            </w:tabs>
            <w:rPr>
              <w:rFonts w:ascii="Times New Roman" w:hAnsi="Times New Roman"/>
              <w:b/>
              <w:sz w:val="16"/>
              <w:u w:val="single"/>
            </w:rPr>
          </w:pPr>
          <w:r>
            <w:rPr>
              <w:rFonts w:ascii="Times New Roman" w:hAnsi="Times New Roman"/>
              <w:b/>
              <w:sz w:val="16"/>
              <w:u w:val="single"/>
            </w:rPr>
            <w:t xml:space="preserve">Master James </w:t>
          </w:r>
        </w:p>
        <w:p w14:paraId="1C3899C9" w14:textId="2398D5E9" w:rsidR="0008026A" w:rsidRDefault="0008026A">
          <w:pPr>
            <w:pStyle w:val="Header"/>
            <w:tabs>
              <w:tab w:val="clear" w:pos="4153"/>
              <w:tab w:val="clear" w:pos="8306"/>
            </w:tabs>
            <w:rPr>
              <w:rFonts w:ascii="Times New Roman" w:hAnsi="Times New Roman"/>
              <w:b/>
              <w:sz w:val="16"/>
              <w:u w:val="single"/>
            </w:rPr>
          </w:pPr>
          <w:r>
            <w:rPr>
              <w:rFonts w:ascii="Times New Roman" w:hAnsi="Times New Roman"/>
              <w:b/>
              <w:sz w:val="16"/>
              <w:u w:val="single"/>
            </w:rPr>
            <w:t>Approved Judgment</w:t>
          </w:r>
        </w:p>
        <w:p w14:paraId="427081CC" w14:textId="061EA709" w:rsidR="0008026A" w:rsidRDefault="0008026A">
          <w:pPr>
            <w:pStyle w:val="Header"/>
            <w:rPr>
              <w:rFonts w:ascii="Times New Roman" w:hAnsi="Times New Roman"/>
            </w:rPr>
          </w:pPr>
        </w:p>
      </w:tc>
      <w:tc>
        <w:tcPr>
          <w:tcW w:w="4320" w:type="dxa"/>
        </w:tcPr>
        <w:p w14:paraId="7130376A" w14:textId="77777777" w:rsidR="0008026A" w:rsidRDefault="0008026A">
          <w:pPr>
            <w:pStyle w:val="Header"/>
            <w:jc w:val="right"/>
            <w:rPr>
              <w:rFonts w:ascii="Times New Roman" w:hAnsi="Times New Roman"/>
              <w:sz w:val="16"/>
            </w:rPr>
          </w:pPr>
          <w:r>
            <w:rPr>
              <w:rFonts w:ascii="Times New Roman" w:hAnsi="Times New Roman"/>
              <w:sz w:val="16"/>
            </w:rPr>
            <w:t>GEHC v Rosenblatt</w:t>
          </w:r>
        </w:p>
      </w:tc>
    </w:tr>
  </w:tbl>
  <w:p w14:paraId="3A897041" w14:textId="77777777" w:rsidR="0008026A" w:rsidRDefault="0008026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0CFB4"/>
    <w:multiLevelType w:val="hybridMultilevel"/>
    <w:tmpl w:val="B92F25E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15BFEB"/>
    <w:multiLevelType w:val="hybridMultilevel"/>
    <w:tmpl w:val="8AD54BE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E6B2D"/>
    <w:multiLevelType w:val="hybridMultilevel"/>
    <w:tmpl w:val="C81EA1A2"/>
    <w:lvl w:ilvl="0" w:tplc="4FD63922">
      <w:start w:val="2"/>
      <w:numFmt w:val="lowerLetter"/>
      <w:lvlText w:val="(%1)"/>
      <w:lvlJc w:val="left"/>
      <w:pPr>
        <w:ind w:left="970" w:hanging="379"/>
      </w:pPr>
      <w:rPr>
        <w:rFonts w:ascii="Verdana" w:eastAsia="Verdana" w:hAnsi="Verdana" w:cs="Verdana" w:hint="default"/>
        <w:i/>
        <w:w w:val="99"/>
        <w:sz w:val="20"/>
        <w:szCs w:val="20"/>
        <w:lang w:val="en-GB" w:eastAsia="en-GB" w:bidi="en-GB"/>
      </w:rPr>
    </w:lvl>
    <w:lvl w:ilvl="1" w:tplc="4DE0D9A2">
      <w:numFmt w:val="bullet"/>
      <w:lvlText w:val="•"/>
      <w:lvlJc w:val="left"/>
      <w:pPr>
        <w:ind w:left="1812" w:hanging="379"/>
      </w:pPr>
      <w:rPr>
        <w:rFonts w:hint="default"/>
        <w:lang w:val="en-GB" w:eastAsia="en-GB" w:bidi="en-GB"/>
      </w:rPr>
    </w:lvl>
    <w:lvl w:ilvl="2" w:tplc="CBF65210">
      <w:numFmt w:val="bullet"/>
      <w:lvlText w:val="•"/>
      <w:lvlJc w:val="left"/>
      <w:pPr>
        <w:ind w:left="2645" w:hanging="379"/>
      </w:pPr>
      <w:rPr>
        <w:rFonts w:hint="default"/>
        <w:lang w:val="en-GB" w:eastAsia="en-GB" w:bidi="en-GB"/>
      </w:rPr>
    </w:lvl>
    <w:lvl w:ilvl="3" w:tplc="B29208B6">
      <w:numFmt w:val="bullet"/>
      <w:lvlText w:val="•"/>
      <w:lvlJc w:val="left"/>
      <w:pPr>
        <w:ind w:left="3477" w:hanging="379"/>
      </w:pPr>
      <w:rPr>
        <w:rFonts w:hint="default"/>
        <w:lang w:val="en-GB" w:eastAsia="en-GB" w:bidi="en-GB"/>
      </w:rPr>
    </w:lvl>
    <w:lvl w:ilvl="4" w:tplc="70A03F66">
      <w:numFmt w:val="bullet"/>
      <w:lvlText w:val="•"/>
      <w:lvlJc w:val="left"/>
      <w:pPr>
        <w:ind w:left="4310" w:hanging="379"/>
      </w:pPr>
      <w:rPr>
        <w:rFonts w:hint="default"/>
        <w:lang w:val="en-GB" w:eastAsia="en-GB" w:bidi="en-GB"/>
      </w:rPr>
    </w:lvl>
    <w:lvl w:ilvl="5" w:tplc="AC48E562">
      <w:numFmt w:val="bullet"/>
      <w:lvlText w:val="•"/>
      <w:lvlJc w:val="left"/>
      <w:pPr>
        <w:ind w:left="5143" w:hanging="379"/>
      </w:pPr>
      <w:rPr>
        <w:rFonts w:hint="default"/>
        <w:lang w:val="en-GB" w:eastAsia="en-GB" w:bidi="en-GB"/>
      </w:rPr>
    </w:lvl>
    <w:lvl w:ilvl="6" w:tplc="6D5845B6">
      <w:numFmt w:val="bullet"/>
      <w:lvlText w:val="•"/>
      <w:lvlJc w:val="left"/>
      <w:pPr>
        <w:ind w:left="5975" w:hanging="379"/>
      </w:pPr>
      <w:rPr>
        <w:rFonts w:hint="default"/>
        <w:lang w:val="en-GB" w:eastAsia="en-GB" w:bidi="en-GB"/>
      </w:rPr>
    </w:lvl>
    <w:lvl w:ilvl="7" w:tplc="BC103D06">
      <w:numFmt w:val="bullet"/>
      <w:lvlText w:val="•"/>
      <w:lvlJc w:val="left"/>
      <w:pPr>
        <w:ind w:left="6808" w:hanging="379"/>
      </w:pPr>
      <w:rPr>
        <w:rFonts w:hint="default"/>
        <w:lang w:val="en-GB" w:eastAsia="en-GB" w:bidi="en-GB"/>
      </w:rPr>
    </w:lvl>
    <w:lvl w:ilvl="8" w:tplc="58DEBA08">
      <w:numFmt w:val="bullet"/>
      <w:lvlText w:val="•"/>
      <w:lvlJc w:val="left"/>
      <w:pPr>
        <w:ind w:left="7641" w:hanging="379"/>
      </w:pPr>
      <w:rPr>
        <w:rFonts w:hint="default"/>
        <w:lang w:val="en-GB" w:eastAsia="en-GB" w:bidi="en-GB"/>
      </w:rPr>
    </w:lvl>
  </w:abstractNum>
  <w:abstractNum w:abstractNumId="3" w15:restartNumberingAfterBreak="0">
    <w:nsid w:val="09FA76DF"/>
    <w:multiLevelType w:val="hybridMultilevel"/>
    <w:tmpl w:val="1CE87154"/>
    <w:lvl w:ilvl="0" w:tplc="33D6EA7A">
      <w:start w:val="1"/>
      <w:numFmt w:val="lowerRoman"/>
      <w:lvlText w:val="(%1)"/>
      <w:lvlJc w:val="left"/>
      <w:pPr>
        <w:ind w:left="1540" w:hanging="720"/>
      </w:pPr>
      <w:rPr>
        <w:rFonts w:ascii="Times New Roman" w:eastAsia="Times New Roman" w:hAnsi="Times New Roman" w:cs="Times New Roman" w:hint="default"/>
        <w:spacing w:val="-30"/>
        <w:w w:val="99"/>
        <w:sz w:val="24"/>
        <w:szCs w:val="24"/>
        <w:lang w:val="en-US" w:eastAsia="en-US" w:bidi="en-US"/>
      </w:rPr>
    </w:lvl>
    <w:lvl w:ilvl="1" w:tplc="D2AED9A6">
      <w:numFmt w:val="bullet"/>
      <w:lvlText w:val="•"/>
      <w:lvlJc w:val="left"/>
      <w:pPr>
        <w:ind w:left="2310" w:hanging="720"/>
      </w:pPr>
      <w:rPr>
        <w:rFonts w:hint="default"/>
        <w:lang w:val="en-US" w:eastAsia="en-US" w:bidi="en-US"/>
      </w:rPr>
    </w:lvl>
    <w:lvl w:ilvl="2" w:tplc="6A18A748">
      <w:numFmt w:val="bullet"/>
      <w:lvlText w:val="•"/>
      <w:lvlJc w:val="left"/>
      <w:pPr>
        <w:ind w:left="3080" w:hanging="720"/>
      </w:pPr>
      <w:rPr>
        <w:rFonts w:hint="default"/>
        <w:lang w:val="en-US" w:eastAsia="en-US" w:bidi="en-US"/>
      </w:rPr>
    </w:lvl>
    <w:lvl w:ilvl="3" w:tplc="FC108458">
      <w:numFmt w:val="bullet"/>
      <w:lvlText w:val="•"/>
      <w:lvlJc w:val="left"/>
      <w:pPr>
        <w:ind w:left="3851" w:hanging="720"/>
      </w:pPr>
      <w:rPr>
        <w:rFonts w:hint="default"/>
        <w:lang w:val="en-US" w:eastAsia="en-US" w:bidi="en-US"/>
      </w:rPr>
    </w:lvl>
    <w:lvl w:ilvl="4" w:tplc="B54812A0">
      <w:numFmt w:val="bullet"/>
      <w:lvlText w:val="•"/>
      <w:lvlJc w:val="left"/>
      <w:pPr>
        <w:ind w:left="4621" w:hanging="720"/>
      </w:pPr>
      <w:rPr>
        <w:rFonts w:hint="default"/>
        <w:lang w:val="en-US" w:eastAsia="en-US" w:bidi="en-US"/>
      </w:rPr>
    </w:lvl>
    <w:lvl w:ilvl="5" w:tplc="09CAE386">
      <w:numFmt w:val="bullet"/>
      <w:lvlText w:val="•"/>
      <w:lvlJc w:val="left"/>
      <w:pPr>
        <w:ind w:left="5392" w:hanging="720"/>
      </w:pPr>
      <w:rPr>
        <w:rFonts w:hint="default"/>
        <w:lang w:val="en-US" w:eastAsia="en-US" w:bidi="en-US"/>
      </w:rPr>
    </w:lvl>
    <w:lvl w:ilvl="6" w:tplc="249CF1C6">
      <w:numFmt w:val="bullet"/>
      <w:lvlText w:val="•"/>
      <w:lvlJc w:val="left"/>
      <w:pPr>
        <w:ind w:left="6162" w:hanging="720"/>
      </w:pPr>
      <w:rPr>
        <w:rFonts w:hint="default"/>
        <w:lang w:val="en-US" w:eastAsia="en-US" w:bidi="en-US"/>
      </w:rPr>
    </w:lvl>
    <w:lvl w:ilvl="7" w:tplc="02B8B844">
      <w:numFmt w:val="bullet"/>
      <w:lvlText w:val="•"/>
      <w:lvlJc w:val="left"/>
      <w:pPr>
        <w:ind w:left="6932" w:hanging="720"/>
      </w:pPr>
      <w:rPr>
        <w:rFonts w:hint="default"/>
        <w:lang w:val="en-US" w:eastAsia="en-US" w:bidi="en-US"/>
      </w:rPr>
    </w:lvl>
    <w:lvl w:ilvl="8" w:tplc="911C55F8">
      <w:numFmt w:val="bullet"/>
      <w:lvlText w:val="•"/>
      <w:lvlJc w:val="left"/>
      <w:pPr>
        <w:ind w:left="7703" w:hanging="720"/>
      </w:pPr>
      <w:rPr>
        <w:rFonts w:hint="default"/>
        <w:lang w:val="en-US" w:eastAsia="en-US" w:bidi="en-US"/>
      </w:rPr>
    </w:lvl>
  </w:abstractNum>
  <w:abstractNum w:abstractNumId="4" w15:restartNumberingAfterBreak="0">
    <w:nsid w:val="0BF03279"/>
    <w:multiLevelType w:val="hybridMultilevel"/>
    <w:tmpl w:val="F8BC0AE8"/>
    <w:lvl w:ilvl="0" w:tplc="AF26D764">
      <w:start w:val="1"/>
      <w:numFmt w:val="decimal"/>
      <w:lvlText w:val="%1."/>
      <w:lvlJc w:val="left"/>
      <w:pPr>
        <w:ind w:left="815" w:hanging="363"/>
      </w:pPr>
      <w:rPr>
        <w:rFonts w:ascii="Times New Roman" w:eastAsia="Times New Roman" w:hAnsi="Times New Roman" w:cs="Times New Roman" w:hint="default"/>
        <w:spacing w:val="-7"/>
        <w:w w:val="99"/>
        <w:sz w:val="24"/>
        <w:szCs w:val="24"/>
        <w:lang w:val="en-US" w:eastAsia="en-US" w:bidi="en-US"/>
      </w:rPr>
    </w:lvl>
    <w:lvl w:ilvl="1" w:tplc="95A8F98A">
      <w:start w:val="1"/>
      <w:numFmt w:val="upperLetter"/>
      <w:lvlText w:val="%2."/>
      <w:lvlJc w:val="left"/>
      <w:pPr>
        <w:ind w:left="1027" w:hanging="327"/>
      </w:pPr>
      <w:rPr>
        <w:rFonts w:hint="default"/>
        <w:i/>
        <w:spacing w:val="-6"/>
        <w:w w:val="99"/>
        <w:lang w:val="en-US" w:eastAsia="en-US" w:bidi="en-US"/>
      </w:rPr>
    </w:lvl>
    <w:lvl w:ilvl="2" w:tplc="B1185F3C">
      <w:numFmt w:val="bullet"/>
      <w:lvlText w:val="•"/>
      <w:lvlJc w:val="left"/>
      <w:pPr>
        <w:ind w:left="1540" w:hanging="327"/>
      </w:pPr>
      <w:rPr>
        <w:rFonts w:hint="default"/>
        <w:lang w:val="en-US" w:eastAsia="en-US" w:bidi="en-US"/>
      </w:rPr>
    </w:lvl>
    <w:lvl w:ilvl="3" w:tplc="EAF20848">
      <w:numFmt w:val="bullet"/>
      <w:lvlText w:val="•"/>
      <w:lvlJc w:val="left"/>
      <w:pPr>
        <w:ind w:left="2503" w:hanging="327"/>
      </w:pPr>
      <w:rPr>
        <w:rFonts w:hint="default"/>
        <w:lang w:val="en-US" w:eastAsia="en-US" w:bidi="en-US"/>
      </w:rPr>
    </w:lvl>
    <w:lvl w:ilvl="4" w:tplc="0EBE101C">
      <w:numFmt w:val="bullet"/>
      <w:lvlText w:val="•"/>
      <w:lvlJc w:val="left"/>
      <w:pPr>
        <w:ind w:left="3466" w:hanging="327"/>
      </w:pPr>
      <w:rPr>
        <w:rFonts w:hint="default"/>
        <w:lang w:val="en-US" w:eastAsia="en-US" w:bidi="en-US"/>
      </w:rPr>
    </w:lvl>
    <w:lvl w:ilvl="5" w:tplc="7F16E1D4">
      <w:numFmt w:val="bullet"/>
      <w:lvlText w:val="•"/>
      <w:lvlJc w:val="left"/>
      <w:pPr>
        <w:ind w:left="4429" w:hanging="327"/>
      </w:pPr>
      <w:rPr>
        <w:rFonts w:hint="default"/>
        <w:lang w:val="en-US" w:eastAsia="en-US" w:bidi="en-US"/>
      </w:rPr>
    </w:lvl>
    <w:lvl w:ilvl="6" w:tplc="441EC51E">
      <w:numFmt w:val="bullet"/>
      <w:lvlText w:val="•"/>
      <w:lvlJc w:val="left"/>
      <w:pPr>
        <w:ind w:left="5392" w:hanging="327"/>
      </w:pPr>
      <w:rPr>
        <w:rFonts w:hint="default"/>
        <w:lang w:val="en-US" w:eastAsia="en-US" w:bidi="en-US"/>
      </w:rPr>
    </w:lvl>
    <w:lvl w:ilvl="7" w:tplc="B59A629E">
      <w:numFmt w:val="bullet"/>
      <w:lvlText w:val="•"/>
      <w:lvlJc w:val="left"/>
      <w:pPr>
        <w:ind w:left="6355" w:hanging="327"/>
      </w:pPr>
      <w:rPr>
        <w:rFonts w:hint="default"/>
        <w:lang w:val="en-US" w:eastAsia="en-US" w:bidi="en-US"/>
      </w:rPr>
    </w:lvl>
    <w:lvl w:ilvl="8" w:tplc="B144EEA0">
      <w:numFmt w:val="bullet"/>
      <w:lvlText w:val="•"/>
      <w:lvlJc w:val="left"/>
      <w:pPr>
        <w:ind w:left="7318" w:hanging="327"/>
      </w:pPr>
      <w:rPr>
        <w:rFonts w:hint="default"/>
        <w:lang w:val="en-US" w:eastAsia="en-US" w:bidi="en-US"/>
      </w:rPr>
    </w:lvl>
  </w:abstractNum>
  <w:abstractNum w:abstractNumId="5" w15:restartNumberingAfterBreak="0">
    <w:nsid w:val="0EFD268A"/>
    <w:multiLevelType w:val="hybridMultilevel"/>
    <w:tmpl w:val="589000D2"/>
    <w:lvl w:ilvl="0" w:tplc="E6A298A4">
      <w:start w:val="10"/>
      <w:numFmt w:val="upperLetter"/>
      <w:lvlText w:val="%1."/>
      <w:lvlJc w:val="left"/>
      <w:pPr>
        <w:ind w:left="820" w:hanging="360"/>
      </w:pPr>
      <w:rPr>
        <w:rFonts w:ascii="Times New Roman" w:eastAsia="Times New Roman" w:hAnsi="Times New Roman" w:cs="Times New Roman" w:hint="default"/>
        <w:b/>
        <w:bCs/>
        <w:spacing w:val="-22"/>
        <w:w w:val="99"/>
        <w:sz w:val="24"/>
        <w:szCs w:val="24"/>
        <w:lang w:val="en-US" w:eastAsia="en-US" w:bidi="en-US"/>
      </w:rPr>
    </w:lvl>
    <w:lvl w:ilvl="1" w:tplc="6A06F81C">
      <w:numFmt w:val="bullet"/>
      <w:lvlText w:val="•"/>
      <w:lvlJc w:val="left"/>
      <w:pPr>
        <w:ind w:left="1662" w:hanging="360"/>
      </w:pPr>
      <w:rPr>
        <w:rFonts w:hint="default"/>
        <w:lang w:val="en-US" w:eastAsia="en-US" w:bidi="en-US"/>
      </w:rPr>
    </w:lvl>
    <w:lvl w:ilvl="2" w:tplc="DC3806F8">
      <w:numFmt w:val="bullet"/>
      <w:lvlText w:val="•"/>
      <w:lvlJc w:val="left"/>
      <w:pPr>
        <w:ind w:left="2504" w:hanging="360"/>
      </w:pPr>
      <w:rPr>
        <w:rFonts w:hint="default"/>
        <w:lang w:val="en-US" w:eastAsia="en-US" w:bidi="en-US"/>
      </w:rPr>
    </w:lvl>
    <w:lvl w:ilvl="3" w:tplc="A0125DF2">
      <w:numFmt w:val="bullet"/>
      <w:lvlText w:val="•"/>
      <w:lvlJc w:val="left"/>
      <w:pPr>
        <w:ind w:left="3347" w:hanging="360"/>
      </w:pPr>
      <w:rPr>
        <w:rFonts w:hint="default"/>
        <w:lang w:val="en-US" w:eastAsia="en-US" w:bidi="en-US"/>
      </w:rPr>
    </w:lvl>
    <w:lvl w:ilvl="4" w:tplc="ABD825A0">
      <w:numFmt w:val="bullet"/>
      <w:lvlText w:val="•"/>
      <w:lvlJc w:val="left"/>
      <w:pPr>
        <w:ind w:left="4189" w:hanging="360"/>
      </w:pPr>
      <w:rPr>
        <w:rFonts w:hint="default"/>
        <w:lang w:val="en-US" w:eastAsia="en-US" w:bidi="en-US"/>
      </w:rPr>
    </w:lvl>
    <w:lvl w:ilvl="5" w:tplc="F8D25CE2">
      <w:numFmt w:val="bullet"/>
      <w:lvlText w:val="•"/>
      <w:lvlJc w:val="left"/>
      <w:pPr>
        <w:ind w:left="5032" w:hanging="360"/>
      </w:pPr>
      <w:rPr>
        <w:rFonts w:hint="default"/>
        <w:lang w:val="en-US" w:eastAsia="en-US" w:bidi="en-US"/>
      </w:rPr>
    </w:lvl>
    <w:lvl w:ilvl="6" w:tplc="AF9A55C6">
      <w:numFmt w:val="bullet"/>
      <w:lvlText w:val="•"/>
      <w:lvlJc w:val="left"/>
      <w:pPr>
        <w:ind w:left="5874" w:hanging="360"/>
      </w:pPr>
      <w:rPr>
        <w:rFonts w:hint="default"/>
        <w:lang w:val="en-US" w:eastAsia="en-US" w:bidi="en-US"/>
      </w:rPr>
    </w:lvl>
    <w:lvl w:ilvl="7" w:tplc="257E998A">
      <w:numFmt w:val="bullet"/>
      <w:lvlText w:val="•"/>
      <w:lvlJc w:val="left"/>
      <w:pPr>
        <w:ind w:left="6716" w:hanging="360"/>
      </w:pPr>
      <w:rPr>
        <w:rFonts w:hint="default"/>
        <w:lang w:val="en-US" w:eastAsia="en-US" w:bidi="en-US"/>
      </w:rPr>
    </w:lvl>
    <w:lvl w:ilvl="8" w:tplc="DA94F5C2">
      <w:numFmt w:val="bullet"/>
      <w:lvlText w:val="•"/>
      <w:lvlJc w:val="left"/>
      <w:pPr>
        <w:ind w:left="7559" w:hanging="360"/>
      </w:pPr>
      <w:rPr>
        <w:rFonts w:hint="default"/>
        <w:lang w:val="en-US" w:eastAsia="en-US" w:bidi="en-US"/>
      </w:rPr>
    </w:lvl>
  </w:abstractNum>
  <w:abstractNum w:abstractNumId="6" w15:restartNumberingAfterBreak="0">
    <w:nsid w:val="1A206337"/>
    <w:multiLevelType w:val="hybridMultilevel"/>
    <w:tmpl w:val="0CFEE97C"/>
    <w:lvl w:ilvl="0" w:tplc="E9C6DCC0">
      <w:start w:val="1"/>
      <w:numFmt w:val="lowerRoman"/>
      <w:lvlText w:val="(%1)"/>
      <w:lvlJc w:val="left"/>
      <w:pPr>
        <w:ind w:left="1540" w:hanging="720"/>
      </w:pPr>
      <w:rPr>
        <w:rFonts w:ascii="Times New Roman" w:eastAsia="Times New Roman" w:hAnsi="Times New Roman" w:cs="Times New Roman" w:hint="default"/>
        <w:spacing w:val="-15"/>
        <w:w w:val="99"/>
        <w:sz w:val="24"/>
        <w:szCs w:val="24"/>
        <w:lang w:val="en-US" w:eastAsia="en-US" w:bidi="en-US"/>
      </w:rPr>
    </w:lvl>
    <w:lvl w:ilvl="1" w:tplc="48DA4778">
      <w:numFmt w:val="bullet"/>
      <w:lvlText w:val="•"/>
      <w:lvlJc w:val="left"/>
      <w:pPr>
        <w:ind w:left="2310" w:hanging="720"/>
      </w:pPr>
      <w:rPr>
        <w:rFonts w:hint="default"/>
        <w:lang w:val="en-US" w:eastAsia="en-US" w:bidi="en-US"/>
      </w:rPr>
    </w:lvl>
    <w:lvl w:ilvl="2" w:tplc="36BE8D48">
      <w:numFmt w:val="bullet"/>
      <w:lvlText w:val="•"/>
      <w:lvlJc w:val="left"/>
      <w:pPr>
        <w:ind w:left="3080" w:hanging="720"/>
      </w:pPr>
      <w:rPr>
        <w:rFonts w:hint="default"/>
        <w:lang w:val="en-US" w:eastAsia="en-US" w:bidi="en-US"/>
      </w:rPr>
    </w:lvl>
    <w:lvl w:ilvl="3" w:tplc="6B1230A4">
      <w:numFmt w:val="bullet"/>
      <w:lvlText w:val="•"/>
      <w:lvlJc w:val="left"/>
      <w:pPr>
        <w:ind w:left="3851" w:hanging="720"/>
      </w:pPr>
      <w:rPr>
        <w:rFonts w:hint="default"/>
        <w:lang w:val="en-US" w:eastAsia="en-US" w:bidi="en-US"/>
      </w:rPr>
    </w:lvl>
    <w:lvl w:ilvl="4" w:tplc="6DD27292">
      <w:numFmt w:val="bullet"/>
      <w:lvlText w:val="•"/>
      <w:lvlJc w:val="left"/>
      <w:pPr>
        <w:ind w:left="4621" w:hanging="720"/>
      </w:pPr>
      <w:rPr>
        <w:rFonts w:hint="default"/>
        <w:lang w:val="en-US" w:eastAsia="en-US" w:bidi="en-US"/>
      </w:rPr>
    </w:lvl>
    <w:lvl w:ilvl="5" w:tplc="A57AE022">
      <w:numFmt w:val="bullet"/>
      <w:lvlText w:val="•"/>
      <w:lvlJc w:val="left"/>
      <w:pPr>
        <w:ind w:left="5392" w:hanging="720"/>
      </w:pPr>
      <w:rPr>
        <w:rFonts w:hint="default"/>
        <w:lang w:val="en-US" w:eastAsia="en-US" w:bidi="en-US"/>
      </w:rPr>
    </w:lvl>
    <w:lvl w:ilvl="6" w:tplc="15E08378">
      <w:numFmt w:val="bullet"/>
      <w:lvlText w:val="•"/>
      <w:lvlJc w:val="left"/>
      <w:pPr>
        <w:ind w:left="6162" w:hanging="720"/>
      </w:pPr>
      <w:rPr>
        <w:rFonts w:hint="default"/>
        <w:lang w:val="en-US" w:eastAsia="en-US" w:bidi="en-US"/>
      </w:rPr>
    </w:lvl>
    <w:lvl w:ilvl="7" w:tplc="0E24C358">
      <w:numFmt w:val="bullet"/>
      <w:lvlText w:val="•"/>
      <w:lvlJc w:val="left"/>
      <w:pPr>
        <w:ind w:left="6932" w:hanging="720"/>
      </w:pPr>
      <w:rPr>
        <w:rFonts w:hint="default"/>
        <w:lang w:val="en-US" w:eastAsia="en-US" w:bidi="en-US"/>
      </w:rPr>
    </w:lvl>
    <w:lvl w:ilvl="8" w:tplc="86784152">
      <w:numFmt w:val="bullet"/>
      <w:lvlText w:val="•"/>
      <w:lvlJc w:val="left"/>
      <w:pPr>
        <w:ind w:left="7703" w:hanging="720"/>
      </w:pPr>
      <w:rPr>
        <w:rFonts w:hint="default"/>
        <w:lang w:val="en-US" w:eastAsia="en-US" w:bidi="en-US"/>
      </w:rPr>
    </w:lvl>
  </w:abstractNum>
  <w:abstractNum w:abstractNumId="7" w15:restartNumberingAfterBreak="0">
    <w:nsid w:val="1B2E695B"/>
    <w:multiLevelType w:val="hybridMultilevel"/>
    <w:tmpl w:val="226A82EE"/>
    <w:lvl w:ilvl="0" w:tplc="4C6C4562">
      <w:start w:val="1"/>
      <w:numFmt w:val="lowerRoman"/>
      <w:lvlText w:val="(%1)"/>
      <w:lvlJc w:val="left"/>
      <w:pPr>
        <w:ind w:left="1540" w:hanging="720"/>
      </w:pPr>
      <w:rPr>
        <w:rFonts w:ascii="Times New Roman" w:eastAsia="Times New Roman" w:hAnsi="Times New Roman" w:cs="Times New Roman" w:hint="default"/>
        <w:spacing w:val="-17"/>
        <w:w w:val="99"/>
        <w:sz w:val="24"/>
        <w:szCs w:val="24"/>
        <w:lang w:val="en-US" w:eastAsia="en-US" w:bidi="en-US"/>
      </w:rPr>
    </w:lvl>
    <w:lvl w:ilvl="1" w:tplc="15C695CC">
      <w:numFmt w:val="bullet"/>
      <w:lvlText w:val="•"/>
      <w:lvlJc w:val="left"/>
      <w:pPr>
        <w:ind w:left="2310" w:hanging="720"/>
      </w:pPr>
      <w:rPr>
        <w:rFonts w:hint="default"/>
        <w:lang w:val="en-US" w:eastAsia="en-US" w:bidi="en-US"/>
      </w:rPr>
    </w:lvl>
    <w:lvl w:ilvl="2" w:tplc="4B94F41E">
      <w:numFmt w:val="bullet"/>
      <w:lvlText w:val="•"/>
      <w:lvlJc w:val="left"/>
      <w:pPr>
        <w:ind w:left="3080" w:hanging="720"/>
      </w:pPr>
      <w:rPr>
        <w:rFonts w:hint="default"/>
        <w:lang w:val="en-US" w:eastAsia="en-US" w:bidi="en-US"/>
      </w:rPr>
    </w:lvl>
    <w:lvl w:ilvl="3" w:tplc="EAFC59D2">
      <w:numFmt w:val="bullet"/>
      <w:lvlText w:val="•"/>
      <w:lvlJc w:val="left"/>
      <w:pPr>
        <w:ind w:left="3851" w:hanging="720"/>
      </w:pPr>
      <w:rPr>
        <w:rFonts w:hint="default"/>
        <w:lang w:val="en-US" w:eastAsia="en-US" w:bidi="en-US"/>
      </w:rPr>
    </w:lvl>
    <w:lvl w:ilvl="4" w:tplc="23AE3906">
      <w:numFmt w:val="bullet"/>
      <w:lvlText w:val="•"/>
      <w:lvlJc w:val="left"/>
      <w:pPr>
        <w:ind w:left="4621" w:hanging="720"/>
      </w:pPr>
      <w:rPr>
        <w:rFonts w:hint="default"/>
        <w:lang w:val="en-US" w:eastAsia="en-US" w:bidi="en-US"/>
      </w:rPr>
    </w:lvl>
    <w:lvl w:ilvl="5" w:tplc="E82C73E6">
      <w:numFmt w:val="bullet"/>
      <w:lvlText w:val="•"/>
      <w:lvlJc w:val="left"/>
      <w:pPr>
        <w:ind w:left="5392" w:hanging="720"/>
      </w:pPr>
      <w:rPr>
        <w:rFonts w:hint="default"/>
        <w:lang w:val="en-US" w:eastAsia="en-US" w:bidi="en-US"/>
      </w:rPr>
    </w:lvl>
    <w:lvl w:ilvl="6" w:tplc="A1A0E4CC">
      <w:numFmt w:val="bullet"/>
      <w:lvlText w:val="•"/>
      <w:lvlJc w:val="left"/>
      <w:pPr>
        <w:ind w:left="6162" w:hanging="720"/>
      </w:pPr>
      <w:rPr>
        <w:rFonts w:hint="default"/>
        <w:lang w:val="en-US" w:eastAsia="en-US" w:bidi="en-US"/>
      </w:rPr>
    </w:lvl>
    <w:lvl w:ilvl="7" w:tplc="11DED4BC">
      <w:numFmt w:val="bullet"/>
      <w:lvlText w:val="•"/>
      <w:lvlJc w:val="left"/>
      <w:pPr>
        <w:ind w:left="6932" w:hanging="720"/>
      </w:pPr>
      <w:rPr>
        <w:rFonts w:hint="default"/>
        <w:lang w:val="en-US" w:eastAsia="en-US" w:bidi="en-US"/>
      </w:rPr>
    </w:lvl>
    <w:lvl w:ilvl="8" w:tplc="A880C096">
      <w:numFmt w:val="bullet"/>
      <w:lvlText w:val="•"/>
      <w:lvlJc w:val="left"/>
      <w:pPr>
        <w:ind w:left="7703" w:hanging="720"/>
      </w:pPr>
      <w:rPr>
        <w:rFonts w:hint="default"/>
        <w:lang w:val="en-US" w:eastAsia="en-US" w:bidi="en-US"/>
      </w:rPr>
    </w:lvl>
  </w:abstractNum>
  <w:abstractNum w:abstractNumId="8" w15:restartNumberingAfterBreak="0">
    <w:nsid w:val="1EE327D7"/>
    <w:multiLevelType w:val="hybridMultilevel"/>
    <w:tmpl w:val="46A0E0FC"/>
    <w:lvl w:ilvl="0" w:tplc="BECC5132">
      <w:start w:val="2"/>
      <w:numFmt w:val="upperLetter"/>
      <w:lvlText w:val="%1."/>
      <w:lvlJc w:val="left"/>
      <w:pPr>
        <w:ind w:left="820" w:hanging="360"/>
      </w:pPr>
      <w:rPr>
        <w:rFonts w:ascii="Times New Roman" w:eastAsia="Times New Roman" w:hAnsi="Times New Roman" w:cs="Times New Roman" w:hint="default"/>
        <w:b/>
        <w:bCs/>
        <w:spacing w:val="-2"/>
        <w:w w:val="99"/>
        <w:sz w:val="24"/>
        <w:szCs w:val="24"/>
        <w:lang w:val="en-US" w:eastAsia="en-US" w:bidi="en-US"/>
      </w:rPr>
    </w:lvl>
    <w:lvl w:ilvl="1" w:tplc="60FABE2E">
      <w:start w:val="17"/>
      <w:numFmt w:val="upperLetter"/>
      <w:lvlText w:val="%2."/>
      <w:lvlJc w:val="left"/>
      <w:pPr>
        <w:ind w:left="1540" w:hanging="720"/>
      </w:pPr>
      <w:rPr>
        <w:rFonts w:hint="default"/>
        <w:i/>
        <w:spacing w:val="-1"/>
        <w:w w:val="99"/>
        <w:lang w:val="en-US" w:eastAsia="en-US" w:bidi="en-US"/>
      </w:rPr>
    </w:lvl>
    <w:lvl w:ilvl="2" w:tplc="781C2686">
      <w:numFmt w:val="bullet"/>
      <w:lvlText w:val="•"/>
      <w:lvlJc w:val="left"/>
      <w:pPr>
        <w:ind w:left="1540" w:hanging="720"/>
      </w:pPr>
      <w:rPr>
        <w:rFonts w:hint="default"/>
        <w:lang w:val="en-US" w:eastAsia="en-US" w:bidi="en-US"/>
      </w:rPr>
    </w:lvl>
    <w:lvl w:ilvl="3" w:tplc="3412F4FA">
      <w:numFmt w:val="bullet"/>
      <w:lvlText w:val="•"/>
      <w:lvlJc w:val="left"/>
      <w:pPr>
        <w:ind w:left="2503" w:hanging="720"/>
      </w:pPr>
      <w:rPr>
        <w:rFonts w:hint="default"/>
        <w:lang w:val="en-US" w:eastAsia="en-US" w:bidi="en-US"/>
      </w:rPr>
    </w:lvl>
    <w:lvl w:ilvl="4" w:tplc="BE86CA40">
      <w:numFmt w:val="bullet"/>
      <w:lvlText w:val="•"/>
      <w:lvlJc w:val="left"/>
      <w:pPr>
        <w:ind w:left="3466" w:hanging="720"/>
      </w:pPr>
      <w:rPr>
        <w:rFonts w:hint="default"/>
        <w:lang w:val="en-US" w:eastAsia="en-US" w:bidi="en-US"/>
      </w:rPr>
    </w:lvl>
    <w:lvl w:ilvl="5" w:tplc="908CD944">
      <w:numFmt w:val="bullet"/>
      <w:lvlText w:val="•"/>
      <w:lvlJc w:val="left"/>
      <w:pPr>
        <w:ind w:left="4429" w:hanging="720"/>
      </w:pPr>
      <w:rPr>
        <w:rFonts w:hint="default"/>
        <w:lang w:val="en-US" w:eastAsia="en-US" w:bidi="en-US"/>
      </w:rPr>
    </w:lvl>
    <w:lvl w:ilvl="6" w:tplc="B9E4EA6A">
      <w:numFmt w:val="bullet"/>
      <w:lvlText w:val="•"/>
      <w:lvlJc w:val="left"/>
      <w:pPr>
        <w:ind w:left="5392" w:hanging="720"/>
      </w:pPr>
      <w:rPr>
        <w:rFonts w:hint="default"/>
        <w:lang w:val="en-US" w:eastAsia="en-US" w:bidi="en-US"/>
      </w:rPr>
    </w:lvl>
    <w:lvl w:ilvl="7" w:tplc="A0C6364E">
      <w:numFmt w:val="bullet"/>
      <w:lvlText w:val="•"/>
      <w:lvlJc w:val="left"/>
      <w:pPr>
        <w:ind w:left="6355" w:hanging="720"/>
      </w:pPr>
      <w:rPr>
        <w:rFonts w:hint="default"/>
        <w:lang w:val="en-US" w:eastAsia="en-US" w:bidi="en-US"/>
      </w:rPr>
    </w:lvl>
    <w:lvl w:ilvl="8" w:tplc="AE3CDFE0">
      <w:numFmt w:val="bullet"/>
      <w:lvlText w:val="•"/>
      <w:lvlJc w:val="left"/>
      <w:pPr>
        <w:ind w:left="7318" w:hanging="720"/>
      </w:pPr>
      <w:rPr>
        <w:rFonts w:hint="default"/>
        <w:lang w:val="en-US" w:eastAsia="en-US" w:bidi="en-US"/>
      </w:rPr>
    </w:lvl>
  </w:abstractNum>
  <w:abstractNum w:abstractNumId="9" w15:restartNumberingAfterBreak="0">
    <w:nsid w:val="1F3267BA"/>
    <w:multiLevelType w:val="hybridMultilevel"/>
    <w:tmpl w:val="471EC856"/>
    <w:lvl w:ilvl="0" w:tplc="293418B0">
      <w:start w:val="1"/>
      <w:numFmt w:val="lowerRoman"/>
      <w:lvlText w:val="(%1)"/>
      <w:lvlJc w:val="left"/>
      <w:pPr>
        <w:ind w:left="1540" w:hanging="720"/>
      </w:pPr>
      <w:rPr>
        <w:rFonts w:ascii="Times New Roman" w:eastAsia="Times New Roman" w:hAnsi="Times New Roman" w:cs="Times New Roman" w:hint="default"/>
        <w:spacing w:val="-29"/>
        <w:w w:val="99"/>
        <w:sz w:val="24"/>
        <w:szCs w:val="24"/>
        <w:lang w:val="en-US" w:eastAsia="en-US" w:bidi="en-US"/>
      </w:rPr>
    </w:lvl>
    <w:lvl w:ilvl="1" w:tplc="7B5A9A2C">
      <w:numFmt w:val="bullet"/>
      <w:lvlText w:val="•"/>
      <w:lvlJc w:val="left"/>
      <w:pPr>
        <w:ind w:left="2310" w:hanging="720"/>
      </w:pPr>
      <w:rPr>
        <w:rFonts w:hint="default"/>
        <w:lang w:val="en-US" w:eastAsia="en-US" w:bidi="en-US"/>
      </w:rPr>
    </w:lvl>
    <w:lvl w:ilvl="2" w:tplc="FF200780">
      <w:numFmt w:val="bullet"/>
      <w:lvlText w:val="•"/>
      <w:lvlJc w:val="left"/>
      <w:pPr>
        <w:ind w:left="3080" w:hanging="720"/>
      </w:pPr>
      <w:rPr>
        <w:rFonts w:hint="default"/>
        <w:lang w:val="en-US" w:eastAsia="en-US" w:bidi="en-US"/>
      </w:rPr>
    </w:lvl>
    <w:lvl w:ilvl="3" w:tplc="09463DBC">
      <w:numFmt w:val="bullet"/>
      <w:lvlText w:val="•"/>
      <w:lvlJc w:val="left"/>
      <w:pPr>
        <w:ind w:left="3851" w:hanging="720"/>
      </w:pPr>
      <w:rPr>
        <w:rFonts w:hint="default"/>
        <w:lang w:val="en-US" w:eastAsia="en-US" w:bidi="en-US"/>
      </w:rPr>
    </w:lvl>
    <w:lvl w:ilvl="4" w:tplc="D3283C12">
      <w:numFmt w:val="bullet"/>
      <w:lvlText w:val="•"/>
      <w:lvlJc w:val="left"/>
      <w:pPr>
        <w:ind w:left="4621" w:hanging="720"/>
      </w:pPr>
      <w:rPr>
        <w:rFonts w:hint="default"/>
        <w:lang w:val="en-US" w:eastAsia="en-US" w:bidi="en-US"/>
      </w:rPr>
    </w:lvl>
    <w:lvl w:ilvl="5" w:tplc="D55A658E">
      <w:numFmt w:val="bullet"/>
      <w:lvlText w:val="•"/>
      <w:lvlJc w:val="left"/>
      <w:pPr>
        <w:ind w:left="5392" w:hanging="720"/>
      </w:pPr>
      <w:rPr>
        <w:rFonts w:hint="default"/>
        <w:lang w:val="en-US" w:eastAsia="en-US" w:bidi="en-US"/>
      </w:rPr>
    </w:lvl>
    <w:lvl w:ilvl="6" w:tplc="7DCC7792">
      <w:numFmt w:val="bullet"/>
      <w:lvlText w:val="•"/>
      <w:lvlJc w:val="left"/>
      <w:pPr>
        <w:ind w:left="6162" w:hanging="720"/>
      </w:pPr>
      <w:rPr>
        <w:rFonts w:hint="default"/>
        <w:lang w:val="en-US" w:eastAsia="en-US" w:bidi="en-US"/>
      </w:rPr>
    </w:lvl>
    <w:lvl w:ilvl="7" w:tplc="B9D0FD98">
      <w:numFmt w:val="bullet"/>
      <w:lvlText w:val="•"/>
      <w:lvlJc w:val="left"/>
      <w:pPr>
        <w:ind w:left="6932" w:hanging="720"/>
      </w:pPr>
      <w:rPr>
        <w:rFonts w:hint="default"/>
        <w:lang w:val="en-US" w:eastAsia="en-US" w:bidi="en-US"/>
      </w:rPr>
    </w:lvl>
    <w:lvl w:ilvl="8" w:tplc="7370F1E6">
      <w:numFmt w:val="bullet"/>
      <w:lvlText w:val="•"/>
      <w:lvlJc w:val="left"/>
      <w:pPr>
        <w:ind w:left="7703" w:hanging="720"/>
      </w:pPr>
      <w:rPr>
        <w:rFonts w:hint="default"/>
        <w:lang w:val="en-US" w:eastAsia="en-US" w:bidi="en-US"/>
      </w:rPr>
    </w:lvl>
  </w:abstractNum>
  <w:abstractNum w:abstractNumId="10" w15:restartNumberingAfterBreak="0">
    <w:nsid w:val="24255178"/>
    <w:multiLevelType w:val="hybridMultilevel"/>
    <w:tmpl w:val="6B0639CA"/>
    <w:lvl w:ilvl="0" w:tplc="58CCE7E6">
      <w:start w:val="1"/>
      <w:numFmt w:val="lowerRoman"/>
      <w:lvlText w:val="(%1)"/>
      <w:lvlJc w:val="left"/>
      <w:pPr>
        <w:ind w:left="1540" w:hanging="720"/>
      </w:pPr>
      <w:rPr>
        <w:rFonts w:ascii="Times New Roman" w:eastAsia="Times New Roman" w:hAnsi="Times New Roman" w:cs="Times New Roman" w:hint="default"/>
        <w:spacing w:val="-2"/>
        <w:w w:val="99"/>
        <w:sz w:val="24"/>
        <w:szCs w:val="24"/>
        <w:lang w:val="en-US" w:eastAsia="en-US" w:bidi="en-US"/>
      </w:rPr>
    </w:lvl>
    <w:lvl w:ilvl="1" w:tplc="1BC6F2C6">
      <w:numFmt w:val="bullet"/>
      <w:lvlText w:val="•"/>
      <w:lvlJc w:val="left"/>
      <w:pPr>
        <w:ind w:left="2310" w:hanging="720"/>
      </w:pPr>
      <w:rPr>
        <w:rFonts w:hint="default"/>
        <w:lang w:val="en-US" w:eastAsia="en-US" w:bidi="en-US"/>
      </w:rPr>
    </w:lvl>
    <w:lvl w:ilvl="2" w:tplc="490A64F0">
      <w:numFmt w:val="bullet"/>
      <w:lvlText w:val="•"/>
      <w:lvlJc w:val="left"/>
      <w:pPr>
        <w:ind w:left="3080" w:hanging="720"/>
      </w:pPr>
      <w:rPr>
        <w:rFonts w:hint="default"/>
        <w:lang w:val="en-US" w:eastAsia="en-US" w:bidi="en-US"/>
      </w:rPr>
    </w:lvl>
    <w:lvl w:ilvl="3" w:tplc="B23AEC18">
      <w:numFmt w:val="bullet"/>
      <w:lvlText w:val="•"/>
      <w:lvlJc w:val="left"/>
      <w:pPr>
        <w:ind w:left="3851" w:hanging="720"/>
      </w:pPr>
      <w:rPr>
        <w:rFonts w:hint="default"/>
        <w:lang w:val="en-US" w:eastAsia="en-US" w:bidi="en-US"/>
      </w:rPr>
    </w:lvl>
    <w:lvl w:ilvl="4" w:tplc="DBF83488">
      <w:numFmt w:val="bullet"/>
      <w:lvlText w:val="•"/>
      <w:lvlJc w:val="left"/>
      <w:pPr>
        <w:ind w:left="4621" w:hanging="720"/>
      </w:pPr>
      <w:rPr>
        <w:rFonts w:hint="default"/>
        <w:lang w:val="en-US" w:eastAsia="en-US" w:bidi="en-US"/>
      </w:rPr>
    </w:lvl>
    <w:lvl w:ilvl="5" w:tplc="C958E9EE">
      <w:numFmt w:val="bullet"/>
      <w:lvlText w:val="•"/>
      <w:lvlJc w:val="left"/>
      <w:pPr>
        <w:ind w:left="5392" w:hanging="720"/>
      </w:pPr>
      <w:rPr>
        <w:rFonts w:hint="default"/>
        <w:lang w:val="en-US" w:eastAsia="en-US" w:bidi="en-US"/>
      </w:rPr>
    </w:lvl>
    <w:lvl w:ilvl="6" w:tplc="DF24EBB6">
      <w:numFmt w:val="bullet"/>
      <w:lvlText w:val="•"/>
      <w:lvlJc w:val="left"/>
      <w:pPr>
        <w:ind w:left="6162" w:hanging="720"/>
      </w:pPr>
      <w:rPr>
        <w:rFonts w:hint="default"/>
        <w:lang w:val="en-US" w:eastAsia="en-US" w:bidi="en-US"/>
      </w:rPr>
    </w:lvl>
    <w:lvl w:ilvl="7" w:tplc="69A6A564">
      <w:numFmt w:val="bullet"/>
      <w:lvlText w:val="•"/>
      <w:lvlJc w:val="left"/>
      <w:pPr>
        <w:ind w:left="6932" w:hanging="720"/>
      </w:pPr>
      <w:rPr>
        <w:rFonts w:hint="default"/>
        <w:lang w:val="en-US" w:eastAsia="en-US" w:bidi="en-US"/>
      </w:rPr>
    </w:lvl>
    <w:lvl w:ilvl="8" w:tplc="6546B37A">
      <w:numFmt w:val="bullet"/>
      <w:lvlText w:val="•"/>
      <w:lvlJc w:val="left"/>
      <w:pPr>
        <w:ind w:left="7703" w:hanging="720"/>
      </w:pPr>
      <w:rPr>
        <w:rFonts w:hint="default"/>
        <w:lang w:val="en-US" w:eastAsia="en-US" w:bidi="en-US"/>
      </w:rPr>
    </w:lvl>
  </w:abstractNum>
  <w:abstractNum w:abstractNumId="11" w15:restartNumberingAfterBreak="0">
    <w:nsid w:val="28E45E77"/>
    <w:multiLevelType w:val="hybridMultilevel"/>
    <w:tmpl w:val="BC82097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E81378"/>
    <w:multiLevelType w:val="hybridMultilevel"/>
    <w:tmpl w:val="333E5340"/>
    <w:lvl w:ilvl="0" w:tplc="51081A8A">
      <w:start w:val="1"/>
      <w:numFmt w:val="lowerLetter"/>
      <w:lvlText w:val="(%1)"/>
      <w:lvlJc w:val="left"/>
      <w:pPr>
        <w:ind w:left="970" w:hanging="363"/>
      </w:pPr>
      <w:rPr>
        <w:rFonts w:ascii="Verdana" w:eastAsia="Verdana" w:hAnsi="Verdana" w:cs="Verdana" w:hint="default"/>
        <w:i/>
        <w:w w:val="99"/>
        <w:sz w:val="20"/>
        <w:szCs w:val="20"/>
        <w:lang w:val="en-GB" w:eastAsia="en-GB" w:bidi="en-GB"/>
      </w:rPr>
    </w:lvl>
    <w:lvl w:ilvl="1" w:tplc="66A2B624">
      <w:numFmt w:val="bullet"/>
      <w:lvlText w:val="•"/>
      <w:lvlJc w:val="left"/>
      <w:pPr>
        <w:ind w:left="1812" w:hanging="363"/>
      </w:pPr>
      <w:rPr>
        <w:rFonts w:hint="default"/>
        <w:lang w:val="en-GB" w:eastAsia="en-GB" w:bidi="en-GB"/>
      </w:rPr>
    </w:lvl>
    <w:lvl w:ilvl="2" w:tplc="11903682">
      <w:numFmt w:val="bullet"/>
      <w:lvlText w:val="•"/>
      <w:lvlJc w:val="left"/>
      <w:pPr>
        <w:ind w:left="2645" w:hanging="363"/>
      </w:pPr>
      <w:rPr>
        <w:rFonts w:hint="default"/>
        <w:lang w:val="en-GB" w:eastAsia="en-GB" w:bidi="en-GB"/>
      </w:rPr>
    </w:lvl>
    <w:lvl w:ilvl="3" w:tplc="A6488938">
      <w:numFmt w:val="bullet"/>
      <w:lvlText w:val="•"/>
      <w:lvlJc w:val="left"/>
      <w:pPr>
        <w:ind w:left="3477" w:hanging="363"/>
      </w:pPr>
      <w:rPr>
        <w:rFonts w:hint="default"/>
        <w:lang w:val="en-GB" w:eastAsia="en-GB" w:bidi="en-GB"/>
      </w:rPr>
    </w:lvl>
    <w:lvl w:ilvl="4" w:tplc="9F6448DE">
      <w:numFmt w:val="bullet"/>
      <w:lvlText w:val="•"/>
      <w:lvlJc w:val="left"/>
      <w:pPr>
        <w:ind w:left="4310" w:hanging="363"/>
      </w:pPr>
      <w:rPr>
        <w:rFonts w:hint="default"/>
        <w:lang w:val="en-GB" w:eastAsia="en-GB" w:bidi="en-GB"/>
      </w:rPr>
    </w:lvl>
    <w:lvl w:ilvl="5" w:tplc="F64C85E4">
      <w:numFmt w:val="bullet"/>
      <w:lvlText w:val="•"/>
      <w:lvlJc w:val="left"/>
      <w:pPr>
        <w:ind w:left="5143" w:hanging="363"/>
      </w:pPr>
      <w:rPr>
        <w:rFonts w:hint="default"/>
        <w:lang w:val="en-GB" w:eastAsia="en-GB" w:bidi="en-GB"/>
      </w:rPr>
    </w:lvl>
    <w:lvl w:ilvl="6" w:tplc="FE4C2CEC">
      <w:numFmt w:val="bullet"/>
      <w:lvlText w:val="•"/>
      <w:lvlJc w:val="left"/>
      <w:pPr>
        <w:ind w:left="5975" w:hanging="363"/>
      </w:pPr>
      <w:rPr>
        <w:rFonts w:hint="default"/>
        <w:lang w:val="en-GB" w:eastAsia="en-GB" w:bidi="en-GB"/>
      </w:rPr>
    </w:lvl>
    <w:lvl w:ilvl="7" w:tplc="A4AE1772">
      <w:numFmt w:val="bullet"/>
      <w:lvlText w:val="•"/>
      <w:lvlJc w:val="left"/>
      <w:pPr>
        <w:ind w:left="6808" w:hanging="363"/>
      </w:pPr>
      <w:rPr>
        <w:rFonts w:hint="default"/>
        <w:lang w:val="en-GB" w:eastAsia="en-GB" w:bidi="en-GB"/>
      </w:rPr>
    </w:lvl>
    <w:lvl w:ilvl="8" w:tplc="E7B0D888">
      <w:numFmt w:val="bullet"/>
      <w:lvlText w:val="•"/>
      <w:lvlJc w:val="left"/>
      <w:pPr>
        <w:ind w:left="7641" w:hanging="363"/>
      </w:pPr>
      <w:rPr>
        <w:rFonts w:hint="default"/>
        <w:lang w:val="en-GB" w:eastAsia="en-GB" w:bidi="en-GB"/>
      </w:rPr>
    </w:lvl>
  </w:abstractNum>
  <w:abstractNum w:abstractNumId="13" w15:restartNumberingAfterBreak="0">
    <w:nsid w:val="327F5F09"/>
    <w:multiLevelType w:val="hybridMultilevel"/>
    <w:tmpl w:val="3F22862E"/>
    <w:lvl w:ilvl="0" w:tplc="2AC8C646">
      <w:start w:val="1"/>
      <w:numFmt w:val="lowerRoman"/>
      <w:lvlText w:val="(%1)"/>
      <w:lvlJc w:val="left"/>
      <w:pPr>
        <w:ind w:left="1540" w:hanging="720"/>
      </w:pPr>
      <w:rPr>
        <w:rFonts w:ascii="Times New Roman" w:eastAsia="Times New Roman" w:hAnsi="Times New Roman" w:cs="Times New Roman" w:hint="default"/>
        <w:spacing w:val="-3"/>
        <w:w w:val="99"/>
        <w:sz w:val="24"/>
        <w:szCs w:val="24"/>
        <w:lang w:val="en-US" w:eastAsia="en-US" w:bidi="en-US"/>
      </w:rPr>
    </w:lvl>
    <w:lvl w:ilvl="1" w:tplc="EB023576">
      <w:numFmt w:val="bullet"/>
      <w:lvlText w:val="•"/>
      <w:lvlJc w:val="left"/>
      <w:pPr>
        <w:ind w:left="2310" w:hanging="720"/>
      </w:pPr>
      <w:rPr>
        <w:rFonts w:hint="default"/>
        <w:lang w:val="en-US" w:eastAsia="en-US" w:bidi="en-US"/>
      </w:rPr>
    </w:lvl>
    <w:lvl w:ilvl="2" w:tplc="5F28118C">
      <w:numFmt w:val="bullet"/>
      <w:lvlText w:val="•"/>
      <w:lvlJc w:val="left"/>
      <w:pPr>
        <w:ind w:left="3080" w:hanging="720"/>
      </w:pPr>
      <w:rPr>
        <w:rFonts w:hint="default"/>
        <w:lang w:val="en-US" w:eastAsia="en-US" w:bidi="en-US"/>
      </w:rPr>
    </w:lvl>
    <w:lvl w:ilvl="3" w:tplc="9BAC8E4A">
      <w:numFmt w:val="bullet"/>
      <w:lvlText w:val="•"/>
      <w:lvlJc w:val="left"/>
      <w:pPr>
        <w:ind w:left="3851" w:hanging="720"/>
      </w:pPr>
      <w:rPr>
        <w:rFonts w:hint="default"/>
        <w:lang w:val="en-US" w:eastAsia="en-US" w:bidi="en-US"/>
      </w:rPr>
    </w:lvl>
    <w:lvl w:ilvl="4" w:tplc="1AA0D704">
      <w:numFmt w:val="bullet"/>
      <w:lvlText w:val="•"/>
      <w:lvlJc w:val="left"/>
      <w:pPr>
        <w:ind w:left="4621" w:hanging="720"/>
      </w:pPr>
      <w:rPr>
        <w:rFonts w:hint="default"/>
        <w:lang w:val="en-US" w:eastAsia="en-US" w:bidi="en-US"/>
      </w:rPr>
    </w:lvl>
    <w:lvl w:ilvl="5" w:tplc="2E9225EE">
      <w:numFmt w:val="bullet"/>
      <w:lvlText w:val="•"/>
      <w:lvlJc w:val="left"/>
      <w:pPr>
        <w:ind w:left="5392" w:hanging="720"/>
      </w:pPr>
      <w:rPr>
        <w:rFonts w:hint="default"/>
        <w:lang w:val="en-US" w:eastAsia="en-US" w:bidi="en-US"/>
      </w:rPr>
    </w:lvl>
    <w:lvl w:ilvl="6" w:tplc="92CE8ED0">
      <w:numFmt w:val="bullet"/>
      <w:lvlText w:val="•"/>
      <w:lvlJc w:val="left"/>
      <w:pPr>
        <w:ind w:left="6162" w:hanging="720"/>
      </w:pPr>
      <w:rPr>
        <w:rFonts w:hint="default"/>
        <w:lang w:val="en-US" w:eastAsia="en-US" w:bidi="en-US"/>
      </w:rPr>
    </w:lvl>
    <w:lvl w:ilvl="7" w:tplc="5282E04E">
      <w:numFmt w:val="bullet"/>
      <w:lvlText w:val="•"/>
      <w:lvlJc w:val="left"/>
      <w:pPr>
        <w:ind w:left="6932" w:hanging="720"/>
      </w:pPr>
      <w:rPr>
        <w:rFonts w:hint="default"/>
        <w:lang w:val="en-US" w:eastAsia="en-US" w:bidi="en-US"/>
      </w:rPr>
    </w:lvl>
    <w:lvl w:ilvl="8" w:tplc="9A44A490">
      <w:numFmt w:val="bullet"/>
      <w:lvlText w:val="•"/>
      <w:lvlJc w:val="left"/>
      <w:pPr>
        <w:ind w:left="7703" w:hanging="720"/>
      </w:pPr>
      <w:rPr>
        <w:rFonts w:hint="default"/>
        <w:lang w:val="en-US" w:eastAsia="en-US" w:bidi="en-US"/>
      </w:rPr>
    </w:lvl>
  </w:abstractNum>
  <w:abstractNum w:abstractNumId="14" w15:restartNumberingAfterBreak="0">
    <w:nsid w:val="352D2ACB"/>
    <w:multiLevelType w:val="hybridMultilevel"/>
    <w:tmpl w:val="F0B61376"/>
    <w:lvl w:ilvl="0" w:tplc="E2C67E3C">
      <w:start w:val="1"/>
      <w:numFmt w:val="lowerRoman"/>
      <w:lvlText w:val="(%1)"/>
      <w:lvlJc w:val="left"/>
      <w:pPr>
        <w:ind w:left="1540" w:hanging="720"/>
        <w:jc w:val="left"/>
      </w:pPr>
      <w:rPr>
        <w:rFonts w:ascii="Times New Roman" w:eastAsia="Times New Roman" w:hAnsi="Times New Roman" w:cs="Times New Roman" w:hint="default"/>
        <w:spacing w:val="-2"/>
        <w:w w:val="99"/>
        <w:sz w:val="24"/>
        <w:szCs w:val="24"/>
        <w:lang w:val="en-US" w:eastAsia="en-US" w:bidi="en-US"/>
      </w:rPr>
    </w:lvl>
    <w:lvl w:ilvl="1" w:tplc="46E2ADD2">
      <w:numFmt w:val="bullet"/>
      <w:lvlText w:val="•"/>
      <w:lvlJc w:val="left"/>
      <w:pPr>
        <w:ind w:left="2310" w:hanging="720"/>
      </w:pPr>
      <w:rPr>
        <w:rFonts w:hint="default"/>
        <w:lang w:val="en-US" w:eastAsia="en-US" w:bidi="en-US"/>
      </w:rPr>
    </w:lvl>
    <w:lvl w:ilvl="2" w:tplc="07CC5C38">
      <w:numFmt w:val="bullet"/>
      <w:lvlText w:val="•"/>
      <w:lvlJc w:val="left"/>
      <w:pPr>
        <w:ind w:left="3080" w:hanging="720"/>
      </w:pPr>
      <w:rPr>
        <w:rFonts w:hint="default"/>
        <w:lang w:val="en-US" w:eastAsia="en-US" w:bidi="en-US"/>
      </w:rPr>
    </w:lvl>
    <w:lvl w:ilvl="3" w:tplc="3C3C3600">
      <w:numFmt w:val="bullet"/>
      <w:lvlText w:val="•"/>
      <w:lvlJc w:val="left"/>
      <w:pPr>
        <w:ind w:left="3851" w:hanging="720"/>
      </w:pPr>
      <w:rPr>
        <w:rFonts w:hint="default"/>
        <w:lang w:val="en-US" w:eastAsia="en-US" w:bidi="en-US"/>
      </w:rPr>
    </w:lvl>
    <w:lvl w:ilvl="4" w:tplc="F42A985A">
      <w:numFmt w:val="bullet"/>
      <w:lvlText w:val="•"/>
      <w:lvlJc w:val="left"/>
      <w:pPr>
        <w:ind w:left="4621" w:hanging="720"/>
      </w:pPr>
      <w:rPr>
        <w:rFonts w:hint="default"/>
        <w:lang w:val="en-US" w:eastAsia="en-US" w:bidi="en-US"/>
      </w:rPr>
    </w:lvl>
    <w:lvl w:ilvl="5" w:tplc="27809EBA">
      <w:numFmt w:val="bullet"/>
      <w:lvlText w:val="•"/>
      <w:lvlJc w:val="left"/>
      <w:pPr>
        <w:ind w:left="5392" w:hanging="720"/>
      </w:pPr>
      <w:rPr>
        <w:rFonts w:hint="default"/>
        <w:lang w:val="en-US" w:eastAsia="en-US" w:bidi="en-US"/>
      </w:rPr>
    </w:lvl>
    <w:lvl w:ilvl="6" w:tplc="DE8C4902">
      <w:numFmt w:val="bullet"/>
      <w:lvlText w:val="•"/>
      <w:lvlJc w:val="left"/>
      <w:pPr>
        <w:ind w:left="6162" w:hanging="720"/>
      </w:pPr>
      <w:rPr>
        <w:rFonts w:hint="default"/>
        <w:lang w:val="en-US" w:eastAsia="en-US" w:bidi="en-US"/>
      </w:rPr>
    </w:lvl>
    <w:lvl w:ilvl="7" w:tplc="35E6318A">
      <w:numFmt w:val="bullet"/>
      <w:lvlText w:val="•"/>
      <w:lvlJc w:val="left"/>
      <w:pPr>
        <w:ind w:left="6932" w:hanging="720"/>
      </w:pPr>
      <w:rPr>
        <w:rFonts w:hint="default"/>
        <w:lang w:val="en-US" w:eastAsia="en-US" w:bidi="en-US"/>
      </w:rPr>
    </w:lvl>
    <w:lvl w:ilvl="8" w:tplc="D0FAC54E">
      <w:numFmt w:val="bullet"/>
      <w:lvlText w:val="•"/>
      <w:lvlJc w:val="left"/>
      <w:pPr>
        <w:ind w:left="7703" w:hanging="720"/>
      </w:pPr>
      <w:rPr>
        <w:rFonts w:hint="default"/>
        <w:lang w:val="en-US" w:eastAsia="en-US" w:bidi="en-US"/>
      </w:rPr>
    </w:lvl>
  </w:abstractNum>
  <w:abstractNum w:abstractNumId="15" w15:restartNumberingAfterBreak="0">
    <w:nsid w:val="3E2300F9"/>
    <w:multiLevelType w:val="hybridMultilevel"/>
    <w:tmpl w:val="F96EB900"/>
    <w:lvl w:ilvl="0" w:tplc="ED2A182A">
      <w:start w:val="1"/>
      <w:numFmt w:val="lowerRoman"/>
      <w:lvlText w:val="(%1)"/>
      <w:lvlJc w:val="left"/>
      <w:pPr>
        <w:ind w:left="1540" w:hanging="720"/>
      </w:pPr>
      <w:rPr>
        <w:rFonts w:ascii="Times New Roman" w:eastAsia="Times New Roman" w:hAnsi="Times New Roman" w:cs="Times New Roman" w:hint="default"/>
        <w:spacing w:val="-21"/>
        <w:w w:val="99"/>
        <w:sz w:val="24"/>
        <w:szCs w:val="24"/>
        <w:lang w:val="en-US" w:eastAsia="en-US" w:bidi="en-US"/>
      </w:rPr>
    </w:lvl>
    <w:lvl w:ilvl="1" w:tplc="45D8F29E">
      <w:numFmt w:val="bullet"/>
      <w:lvlText w:val="•"/>
      <w:lvlJc w:val="left"/>
      <w:pPr>
        <w:ind w:left="2310" w:hanging="720"/>
      </w:pPr>
      <w:rPr>
        <w:rFonts w:hint="default"/>
        <w:lang w:val="en-US" w:eastAsia="en-US" w:bidi="en-US"/>
      </w:rPr>
    </w:lvl>
    <w:lvl w:ilvl="2" w:tplc="2C8EB9A4">
      <w:numFmt w:val="bullet"/>
      <w:lvlText w:val="•"/>
      <w:lvlJc w:val="left"/>
      <w:pPr>
        <w:ind w:left="3080" w:hanging="720"/>
      </w:pPr>
      <w:rPr>
        <w:rFonts w:hint="default"/>
        <w:lang w:val="en-US" w:eastAsia="en-US" w:bidi="en-US"/>
      </w:rPr>
    </w:lvl>
    <w:lvl w:ilvl="3" w:tplc="5DC26FA8">
      <w:numFmt w:val="bullet"/>
      <w:lvlText w:val="•"/>
      <w:lvlJc w:val="left"/>
      <w:pPr>
        <w:ind w:left="3851" w:hanging="720"/>
      </w:pPr>
      <w:rPr>
        <w:rFonts w:hint="default"/>
        <w:lang w:val="en-US" w:eastAsia="en-US" w:bidi="en-US"/>
      </w:rPr>
    </w:lvl>
    <w:lvl w:ilvl="4" w:tplc="DD222188">
      <w:numFmt w:val="bullet"/>
      <w:lvlText w:val="•"/>
      <w:lvlJc w:val="left"/>
      <w:pPr>
        <w:ind w:left="4621" w:hanging="720"/>
      </w:pPr>
      <w:rPr>
        <w:rFonts w:hint="default"/>
        <w:lang w:val="en-US" w:eastAsia="en-US" w:bidi="en-US"/>
      </w:rPr>
    </w:lvl>
    <w:lvl w:ilvl="5" w:tplc="B8088020">
      <w:numFmt w:val="bullet"/>
      <w:lvlText w:val="•"/>
      <w:lvlJc w:val="left"/>
      <w:pPr>
        <w:ind w:left="5392" w:hanging="720"/>
      </w:pPr>
      <w:rPr>
        <w:rFonts w:hint="default"/>
        <w:lang w:val="en-US" w:eastAsia="en-US" w:bidi="en-US"/>
      </w:rPr>
    </w:lvl>
    <w:lvl w:ilvl="6" w:tplc="C256F0CC">
      <w:numFmt w:val="bullet"/>
      <w:lvlText w:val="•"/>
      <w:lvlJc w:val="left"/>
      <w:pPr>
        <w:ind w:left="6162" w:hanging="720"/>
      </w:pPr>
      <w:rPr>
        <w:rFonts w:hint="default"/>
        <w:lang w:val="en-US" w:eastAsia="en-US" w:bidi="en-US"/>
      </w:rPr>
    </w:lvl>
    <w:lvl w:ilvl="7" w:tplc="472CC78A">
      <w:numFmt w:val="bullet"/>
      <w:lvlText w:val="•"/>
      <w:lvlJc w:val="left"/>
      <w:pPr>
        <w:ind w:left="6932" w:hanging="720"/>
      </w:pPr>
      <w:rPr>
        <w:rFonts w:hint="default"/>
        <w:lang w:val="en-US" w:eastAsia="en-US" w:bidi="en-US"/>
      </w:rPr>
    </w:lvl>
    <w:lvl w:ilvl="8" w:tplc="8A0668A6">
      <w:numFmt w:val="bullet"/>
      <w:lvlText w:val="•"/>
      <w:lvlJc w:val="left"/>
      <w:pPr>
        <w:ind w:left="7703" w:hanging="720"/>
      </w:pPr>
      <w:rPr>
        <w:rFonts w:hint="default"/>
        <w:lang w:val="en-US" w:eastAsia="en-US" w:bidi="en-US"/>
      </w:rPr>
    </w:lvl>
  </w:abstractNum>
  <w:abstractNum w:abstractNumId="16" w15:restartNumberingAfterBreak="0">
    <w:nsid w:val="483B3A55"/>
    <w:multiLevelType w:val="hybridMultilevel"/>
    <w:tmpl w:val="F9386E00"/>
    <w:lvl w:ilvl="0" w:tplc="713C6DE6">
      <w:start w:val="1"/>
      <w:numFmt w:val="decimal"/>
      <w:lvlText w:val="%1."/>
      <w:lvlJc w:val="left"/>
      <w:pPr>
        <w:ind w:left="815" w:hanging="363"/>
        <w:jc w:val="left"/>
      </w:pPr>
      <w:rPr>
        <w:rFonts w:ascii="Times New Roman" w:eastAsia="Times New Roman" w:hAnsi="Times New Roman" w:cs="Times New Roman" w:hint="default"/>
        <w:spacing w:val="-7"/>
        <w:w w:val="99"/>
        <w:sz w:val="24"/>
        <w:szCs w:val="24"/>
        <w:lang w:val="en-US" w:eastAsia="en-US" w:bidi="en-US"/>
      </w:rPr>
    </w:lvl>
    <w:lvl w:ilvl="1" w:tplc="94BEE60E">
      <w:start w:val="1"/>
      <w:numFmt w:val="upperLetter"/>
      <w:lvlText w:val="%2."/>
      <w:lvlJc w:val="left"/>
      <w:pPr>
        <w:ind w:left="1027" w:hanging="327"/>
        <w:jc w:val="left"/>
      </w:pPr>
      <w:rPr>
        <w:rFonts w:hint="default"/>
        <w:i/>
        <w:spacing w:val="-6"/>
        <w:w w:val="99"/>
        <w:lang w:val="en-US" w:eastAsia="en-US" w:bidi="en-US"/>
      </w:rPr>
    </w:lvl>
    <w:lvl w:ilvl="2" w:tplc="3992F5C2">
      <w:numFmt w:val="bullet"/>
      <w:lvlText w:val="•"/>
      <w:lvlJc w:val="left"/>
      <w:pPr>
        <w:ind w:left="1540" w:hanging="327"/>
      </w:pPr>
      <w:rPr>
        <w:rFonts w:hint="default"/>
        <w:lang w:val="en-US" w:eastAsia="en-US" w:bidi="en-US"/>
      </w:rPr>
    </w:lvl>
    <w:lvl w:ilvl="3" w:tplc="98C429B4">
      <w:numFmt w:val="bullet"/>
      <w:lvlText w:val="•"/>
      <w:lvlJc w:val="left"/>
      <w:pPr>
        <w:ind w:left="2503" w:hanging="327"/>
      </w:pPr>
      <w:rPr>
        <w:rFonts w:hint="default"/>
        <w:lang w:val="en-US" w:eastAsia="en-US" w:bidi="en-US"/>
      </w:rPr>
    </w:lvl>
    <w:lvl w:ilvl="4" w:tplc="256E409C">
      <w:numFmt w:val="bullet"/>
      <w:lvlText w:val="•"/>
      <w:lvlJc w:val="left"/>
      <w:pPr>
        <w:ind w:left="3466" w:hanging="327"/>
      </w:pPr>
      <w:rPr>
        <w:rFonts w:hint="default"/>
        <w:lang w:val="en-US" w:eastAsia="en-US" w:bidi="en-US"/>
      </w:rPr>
    </w:lvl>
    <w:lvl w:ilvl="5" w:tplc="2C562682">
      <w:numFmt w:val="bullet"/>
      <w:lvlText w:val="•"/>
      <w:lvlJc w:val="left"/>
      <w:pPr>
        <w:ind w:left="4429" w:hanging="327"/>
      </w:pPr>
      <w:rPr>
        <w:rFonts w:hint="default"/>
        <w:lang w:val="en-US" w:eastAsia="en-US" w:bidi="en-US"/>
      </w:rPr>
    </w:lvl>
    <w:lvl w:ilvl="6" w:tplc="CC1E1406">
      <w:numFmt w:val="bullet"/>
      <w:lvlText w:val="•"/>
      <w:lvlJc w:val="left"/>
      <w:pPr>
        <w:ind w:left="5392" w:hanging="327"/>
      </w:pPr>
      <w:rPr>
        <w:rFonts w:hint="default"/>
        <w:lang w:val="en-US" w:eastAsia="en-US" w:bidi="en-US"/>
      </w:rPr>
    </w:lvl>
    <w:lvl w:ilvl="7" w:tplc="A704EA62">
      <w:numFmt w:val="bullet"/>
      <w:lvlText w:val="•"/>
      <w:lvlJc w:val="left"/>
      <w:pPr>
        <w:ind w:left="6355" w:hanging="327"/>
      </w:pPr>
      <w:rPr>
        <w:rFonts w:hint="default"/>
        <w:lang w:val="en-US" w:eastAsia="en-US" w:bidi="en-US"/>
      </w:rPr>
    </w:lvl>
    <w:lvl w:ilvl="8" w:tplc="4C3E65D2">
      <w:numFmt w:val="bullet"/>
      <w:lvlText w:val="•"/>
      <w:lvlJc w:val="left"/>
      <w:pPr>
        <w:ind w:left="7318" w:hanging="327"/>
      </w:pPr>
      <w:rPr>
        <w:rFonts w:hint="default"/>
        <w:lang w:val="en-US" w:eastAsia="en-US" w:bidi="en-US"/>
      </w:rPr>
    </w:lvl>
  </w:abstractNum>
  <w:abstractNum w:abstractNumId="17" w15:restartNumberingAfterBreak="0">
    <w:nsid w:val="4C064ECD"/>
    <w:multiLevelType w:val="hybridMultilevel"/>
    <w:tmpl w:val="AFD632AC"/>
    <w:lvl w:ilvl="0" w:tplc="7C2C3DAC">
      <w:start w:val="1"/>
      <w:numFmt w:val="lowerRoman"/>
      <w:lvlText w:val="(%1)"/>
      <w:lvlJc w:val="left"/>
      <w:pPr>
        <w:ind w:left="1540" w:hanging="720"/>
      </w:pPr>
      <w:rPr>
        <w:rFonts w:ascii="Times New Roman" w:eastAsia="Times New Roman" w:hAnsi="Times New Roman" w:cs="Times New Roman" w:hint="default"/>
        <w:spacing w:val="-22"/>
        <w:w w:val="99"/>
        <w:sz w:val="24"/>
        <w:szCs w:val="24"/>
        <w:lang w:val="en-US" w:eastAsia="en-US" w:bidi="en-US"/>
      </w:rPr>
    </w:lvl>
    <w:lvl w:ilvl="1" w:tplc="6FEACE28">
      <w:numFmt w:val="bullet"/>
      <w:lvlText w:val="•"/>
      <w:lvlJc w:val="left"/>
      <w:pPr>
        <w:ind w:left="2310" w:hanging="720"/>
      </w:pPr>
      <w:rPr>
        <w:rFonts w:hint="default"/>
        <w:lang w:val="en-US" w:eastAsia="en-US" w:bidi="en-US"/>
      </w:rPr>
    </w:lvl>
    <w:lvl w:ilvl="2" w:tplc="5352FEDE">
      <w:numFmt w:val="bullet"/>
      <w:lvlText w:val="•"/>
      <w:lvlJc w:val="left"/>
      <w:pPr>
        <w:ind w:left="3080" w:hanging="720"/>
      </w:pPr>
      <w:rPr>
        <w:rFonts w:hint="default"/>
        <w:lang w:val="en-US" w:eastAsia="en-US" w:bidi="en-US"/>
      </w:rPr>
    </w:lvl>
    <w:lvl w:ilvl="3" w:tplc="28300A98">
      <w:numFmt w:val="bullet"/>
      <w:lvlText w:val="•"/>
      <w:lvlJc w:val="left"/>
      <w:pPr>
        <w:ind w:left="3851" w:hanging="720"/>
      </w:pPr>
      <w:rPr>
        <w:rFonts w:hint="default"/>
        <w:lang w:val="en-US" w:eastAsia="en-US" w:bidi="en-US"/>
      </w:rPr>
    </w:lvl>
    <w:lvl w:ilvl="4" w:tplc="E854A26E">
      <w:numFmt w:val="bullet"/>
      <w:lvlText w:val="•"/>
      <w:lvlJc w:val="left"/>
      <w:pPr>
        <w:ind w:left="4621" w:hanging="720"/>
      </w:pPr>
      <w:rPr>
        <w:rFonts w:hint="default"/>
        <w:lang w:val="en-US" w:eastAsia="en-US" w:bidi="en-US"/>
      </w:rPr>
    </w:lvl>
    <w:lvl w:ilvl="5" w:tplc="08749718">
      <w:numFmt w:val="bullet"/>
      <w:lvlText w:val="•"/>
      <w:lvlJc w:val="left"/>
      <w:pPr>
        <w:ind w:left="5392" w:hanging="720"/>
      </w:pPr>
      <w:rPr>
        <w:rFonts w:hint="default"/>
        <w:lang w:val="en-US" w:eastAsia="en-US" w:bidi="en-US"/>
      </w:rPr>
    </w:lvl>
    <w:lvl w:ilvl="6" w:tplc="FA785AF0">
      <w:numFmt w:val="bullet"/>
      <w:lvlText w:val="•"/>
      <w:lvlJc w:val="left"/>
      <w:pPr>
        <w:ind w:left="6162" w:hanging="720"/>
      </w:pPr>
      <w:rPr>
        <w:rFonts w:hint="default"/>
        <w:lang w:val="en-US" w:eastAsia="en-US" w:bidi="en-US"/>
      </w:rPr>
    </w:lvl>
    <w:lvl w:ilvl="7" w:tplc="3B64EC5C">
      <w:numFmt w:val="bullet"/>
      <w:lvlText w:val="•"/>
      <w:lvlJc w:val="left"/>
      <w:pPr>
        <w:ind w:left="6932" w:hanging="720"/>
      </w:pPr>
      <w:rPr>
        <w:rFonts w:hint="default"/>
        <w:lang w:val="en-US" w:eastAsia="en-US" w:bidi="en-US"/>
      </w:rPr>
    </w:lvl>
    <w:lvl w:ilvl="8" w:tplc="3B84AD4C">
      <w:numFmt w:val="bullet"/>
      <w:lvlText w:val="•"/>
      <w:lvlJc w:val="left"/>
      <w:pPr>
        <w:ind w:left="7703" w:hanging="720"/>
      </w:pPr>
      <w:rPr>
        <w:rFonts w:hint="default"/>
        <w:lang w:val="en-US" w:eastAsia="en-US" w:bidi="en-US"/>
      </w:rPr>
    </w:lvl>
  </w:abstractNum>
  <w:abstractNum w:abstractNumId="18" w15:restartNumberingAfterBreak="0">
    <w:nsid w:val="4D3820C8"/>
    <w:multiLevelType w:val="hybridMultilevel"/>
    <w:tmpl w:val="A088F1FC"/>
    <w:lvl w:ilvl="0" w:tplc="06CE885C">
      <w:start w:val="1"/>
      <w:numFmt w:val="lowerRoman"/>
      <w:lvlText w:val="(%1)"/>
      <w:lvlJc w:val="left"/>
      <w:pPr>
        <w:ind w:left="1540" w:hanging="720"/>
      </w:pPr>
      <w:rPr>
        <w:rFonts w:ascii="Times New Roman" w:eastAsia="Times New Roman" w:hAnsi="Times New Roman" w:cs="Times New Roman" w:hint="default"/>
        <w:spacing w:val="-22"/>
        <w:w w:val="99"/>
        <w:sz w:val="24"/>
        <w:szCs w:val="24"/>
        <w:lang w:val="en-US" w:eastAsia="en-US" w:bidi="en-US"/>
      </w:rPr>
    </w:lvl>
    <w:lvl w:ilvl="1" w:tplc="9D24012E">
      <w:numFmt w:val="bullet"/>
      <w:lvlText w:val="•"/>
      <w:lvlJc w:val="left"/>
      <w:pPr>
        <w:ind w:left="2310" w:hanging="720"/>
      </w:pPr>
      <w:rPr>
        <w:rFonts w:hint="default"/>
        <w:lang w:val="en-US" w:eastAsia="en-US" w:bidi="en-US"/>
      </w:rPr>
    </w:lvl>
    <w:lvl w:ilvl="2" w:tplc="A8E6032A">
      <w:numFmt w:val="bullet"/>
      <w:lvlText w:val="•"/>
      <w:lvlJc w:val="left"/>
      <w:pPr>
        <w:ind w:left="3080" w:hanging="720"/>
      </w:pPr>
      <w:rPr>
        <w:rFonts w:hint="default"/>
        <w:lang w:val="en-US" w:eastAsia="en-US" w:bidi="en-US"/>
      </w:rPr>
    </w:lvl>
    <w:lvl w:ilvl="3" w:tplc="D6EEF6D2">
      <w:numFmt w:val="bullet"/>
      <w:lvlText w:val="•"/>
      <w:lvlJc w:val="left"/>
      <w:pPr>
        <w:ind w:left="3851" w:hanging="720"/>
      </w:pPr>
      <w:rPr>
        <w:rFonts w:hint="default"/>
        <w:lang w:val="en-US" w:eastAsia="en-US" w:bidi="en-US"/>
      </w:rPr>
    </w:lvl>
    <w:lvl w:ilvl="4" w:tplc="63261960">
      <w:numFmt w:val="bullet"/>
      <w:lvlText w:val="•"/>
      <w:lvlJc w:val="left"/>
      <w:pPr>
        <w:ind w:left="4621" w:hanging="720"/>
      </w:pPr>
      <w:rPr>
        <w:rFonts w:hint="default"/>
        <w:lang w:val="en-US" w:eastAsia="en-US" w:bidi="en-US"/>
      </w:rPr>
    </w:lvl>
    <w:lvl w:ilvl="5" w:tplc="DD86EF64">
      <w:numFmt w:val="bullet"/>
      <w:lvlText w:val="•"/>
      <w:lvlJc w:val="left"/>
      <w:pPr>
        <w:ind w:left="5392" w:hanging="720"/>
      </w:pPr>
      <w:rPr>
        <w:rFonts w:hint="default"/>
        <w:lang w:val="en-US" w:eastAsia="en-US" w:bidi="en-US"/>
      </w:rPr>
    </w:lvl>
    <w:lvl w:ilvl="6" w:tplc="8D2C69EE">
      <w:numFmt w:val="bullet"/>
      <w:lvlText w:val="•"/>
      <w:lvlJc w:val="left"/>
      <w:pPr>
        <w:ind w:left="6162" w:hanging="720"/>
      </w:pPr>
      <w:rPr>
        <w:rFonts w:hint="default"/>
        <w:lang w:val="en-US" w:eastAsia="en-US" w:bidi="en-US"/>
      </w:rPr>
    </w:lvl>
    <w:lvl w:ilvl="7" w:tplc="29B2DB7E">
      <w:numFmt w:val="bullet"/>
      <w:lvlText w:val="•"/>
      <w:lvlJc w:val="left"/>
      <w:pPr>
        <w:ind w:left="6932" w:hanging="720"/>
      </w:pPr>
      <w:rPr>
        <w:rFonts w:hint="default"/>
        <w:lang w:val="en-US" w:eastAsia="en-US" w:bidi="en-US"/>
      </w:rPr>
    </w:lvl>
    <w:lvl w:ilvl="8" w:tplc="322AEBE4">
      <w:numFmt w:val="bullet"/>
      <w:lvlText w:val="•"/>
      <w:lvlJc w:val="left"/>
      <w:pPr>
        <w:ind w:left="7703" w:hanging="720"/>
      </w:pPr>
      <w:rPr>
        <w:rFonts w:hint="default"/>
        <w:lang w:val="en-US" w:eastAsia="en-US" w:bidi="en-US"/>
      </w:rPr>
    </w:lvl>
  </w:abstractNum>
  <w:abstractNum w:abstractNumId="19" w15:restartNumberingAfterBreak="0">
    <w:nsid w:val="53302EEB"/>
    <w:multiLevelType w:val="hybridMultilevel"/>
    <w:tmpl w:val="52642A1E"/>
    <w:lvl w:ilvl="0" w:tplc="38EC3942">
      <w:numFmt w:val="bullet"/>
      <w:lvlText w:val="-"/>
      <w:lvlJc w:val="left"/>
      <w:pPr>
        <w:ind w:left="2408" w:hanging="425"/>
      </w:pPr>
      <w:rPr>
        <w:rFonts w:ascii="Times New Roman" w:eastAsia="Times New Roman" w:hAnsi="Times New Roman" w:cs="Times New Roman" w:hint="default"/>
        <w:spacing w:val="-5"/>
        <w:w w:val="99"/>
        <w:sz w:val="24"/>
        <w:szCs w:val="24"/>
        <w:lang w:val="en-GB" w:eastAsia="en-GB" w:bidi="en-GB"/>
      </w:rPr>
    </w:lvl>
    <w:lvl w:ilvl="1" w:tplc="1F74FD14">
      <w:numFmt w:val="bullet"/>
      <w:lvlText w:val="•"/>
      <w:lvlJc w:val="left"/>
      <w:pPr>
        <w:ind w:left="3090" w:hanging="425"/>
      </w:pPr>
      <w:rPr>
        <w:rFonts w:hint="default"/>
        <w:lang w:val="en-GB" w:eastAsia="en-GB" w:bidi="en-GB"/>
      </w:rPr>
    </w:lvl>
    <w:lvl w:ilvl="2" w:tplc="9FC4C4F2">
      <w:numFmt w:val="bullet"/>
      <w:lvlText w:val="•"/>
      <w:lvlJc w:val="left"/>
      <w:pPr>
        <w:ind w:left="3781" w:hanging="425"/>
      </w:pPr>
      <w:rPr>
        <w:rFonts w:hint="default"/>
        <w:lang w:val="en-GB" w:eastAsia="en-GB" w:bidi="en-GB"/>
      </w:rPr>
    </w:lvl>
    <w:lvl w:ilvl="3" w:tplc="0504C436">
      <w:numFmt w:val="bullet"/>
      <w:lvlText w:val="•"/>
      <w:lvlJc w:val="left"/>
      <w:pPr>
        <w:ind w:left="4471" w:hanging="425"/>
      </w:pPr>
      <w:rPr>
        <w:rFonts w:hint="default"/>
        <w:lang w:val="en-GB" w:eastAsia="en-GB" w:bidi="en-GB"/>
      </w:rPr>
    </w:lvl>
    <w:lvl w:ilvl="4" w:tplc="E1C01982">
      <w:numFmt w:val="bullet"/>
      <w:lvlText w:val="•"/>
      <w:lvlJc w:val="left"/>
      <w:pPr>
        <w:ind w:left="5162" w:hanging="425"/>
      </w:pPr>
      <w:rPr>
        <w:rFonts w:hint="default"/>
        <w:lang w:val="en-GB" w:eastAsia="en-GB" w:bidi="en-GB"/>
      </w:rPr>
    </w:lvl>
    <w:lvl w:ilvl="5" w:tplc="EA4C0848">
      <w:numFmt w:val="bullet"/>
      <w:lvlText w:val="•"/>
      <w:lvlJc w:val="left"/>
      <w:pPr>
        <w:ind w:left="5853" w:hanging="425"/>
      </w:pPr>
      <w:rPr>
        <w:rFonts w:hint="default"/>
        <w:lang w:val="en-GB" w:eastAsia="en-GB" w:bidi="en-GB"/>
      </w:rPr>
    </w:lvl>
    <w:lvl w:ilvl="6" w:tplc="F6AE07C0">
      <w:numFmt w:val="bullet"/>
      <w:lvlText w:val="•"/>
      <w:lvlJc w:val="left"/>
      <w:pPr>
        <w:ind w:left="6543" w:hanging="425"/>
      </w:pPr>
      <w:rPr>
        <w:rFonts w:hint="default"/>
        <w:lang w:val="en-GB" w:eastAsia="en-GB" w:bidi="en-GB"/>
      </w:rPr>
    </w:lvl>
    <w:lvl w:ilvl="7" w:tplc="9A7E5F0E">
      <w:numFmt w:val="bullet"/>
      <w:lvlText w:val="•"/>
      <w:lvlJc w:val="left"/>
      <w:pPr>
        <w:ind w:left="7234" w:hanging="425"/>
      </w:pPr>
      <w:rPr>
        <w:rFonts w:hint="default"/>
        <w:lang w:val="en-GB" w:eastAsia="en-GB" w:bidi="en-GB"/>
      </w:rPr>
    </w:lvl>
    <w:lvl w:ilvl="8" w:tplc="2250AC7E">
      <w:numFmt w:val="bullet"/>
      <w:lvlText w:val="•"/>
      <w:lvlJc w:val="left"/>
      <w:pPr>
        <w:ind w:left="7925" w:hanging="425"/>
      </w:pPr>
      <w:rPr>
        <w:rFonts w:hint="default"/>
        <w:lang w:val="en-GB" w:eastAsia="en-GB" w:bidi="en-GB"/>
      </w:rPr>
    </w:lvl>
  </w:abstractNum>
  <w:abstractNum w:abstractNumId="20" w15:restartNumberingAfterBreak="0">
    <w:nsid w:val="560A7AC9"/>
    <w:multiLevelType w:val="hybridMultilevel"/>
    <w:tmpl w:val="9BB2ABB0"/>
    <w:lvl w:ilvl="0" w:tplc="F51CF27A">
      <w:start w:val="1"/>
      <w:numFmt w:val="lowerLetter"/>
      <w:lvlText w:val="(%1)"/>
      <w:lvlJc w:val="left"/>
      <w:pPr>
        <w:ind w:left="820" w:hanging="720"/>
      </w:pPr>
      <w:rPr>
        <w:rFonts w:ascii="Times New Roman" w:eastAsia="Times New Roman" w:hAnsi="Times New Roman" w:cs="Times New Roman" w:hint="default"/>
        <w:i/>
        <w:spacing w:val="-21"/>
        <w:w w:val="99"/>
        <w:sz w:val="24"/>
        <w:szCs w:val="24"/>
        <w:lang w:val="en-US" w:eastAsia="en-US" w:bidi="en-US"/>
      </w:rPr>
    </w:lvl>
    <w:lvl w:ilvl="1" w:tplc="EFB82CEC">
      <w:numFmt w:val="bullet"/>
      <w:lvlText w:val="•"/>
      <w:lvlJc w:val="left"/>
      <w:pPr>
        <w:ind w:left="1662" w:hanging="720"/>
      </w:pPr>
      <w:rPr>
        <w:rFonts w:hint="default"/>
        <w:lang w:val="en-US" w:eastAsia="en-US" w:bidi="en-US"/>
      </w:rPr>
    </w:lvl>
    <w:lvl w:ilvl="2" w:tplc="A7FE3FFA">
      <w:numFmt w:val="bullet"/>
      <w:lvlText w:val="•"/>
      <w:lvlJc w:val="left"/>
      <w:pPr>
        <w:ind w:left="2504" w:hanging="720"/>
      </w:pPr>
      <w:rPr>
        <w:rFonts w:hint="default"/>
        <w:lang w:val="en-US" w:eastAsia="en-US" w:bidi="en-US"/>
      </w:rPr>
    </w:lvl>
    <w:lvl w:ilvl="3" w:tplc="CE9A86C2">
      <w:numFmt w:val="bullet"/>
      <w:lvlText w:val="•"/>
      <w:lvlJc w:val="left"/>
      <w:pPr>
        <w:ind w:left="3347" w:hanging="720"/>
      </w:pPr>
      <w:rPr>
        <w:rFonts w:hint="default"/>
        <w:lang w:val="en-US" w:eastAsia="en-US" w:bidi="en-US"/>
      </w:rPr>
    </w:lvl>
    <w:lvl w:ilvl="4" w:tplc="4E2C7900">
      <w:numFmt w:val="bullet"/>
      <w:lvlText w:val="•"/>
      <w:lvlJc w:val="left"/>
      <w:pPr>
        <w:ind w:left="4189" w:hanging="720"/>
      </w:pPr>
      <w:rPr>
        <w:rFonts w:hint="default"/>
        <w:lang w:val="en-US" w:eastAsia="en-US" w:bidi="en-US"/>
      </w:rPr>
    </w:lvl>
    <w:lvl w:ilvl="5" w:tplc="7EF613A4">
      <w:numFmt w:val="bullet"/>
      <w:lvlText w:val="•"/>
      <w:lvlJc w:val="left"/>
      <w:pPr>
        <w:ind w:left="5032" w:hanging="720"/>
      </w:pPr>
      <w:rPr>
        <w:rFonts w:hint="default"/>
        <w:lang w:val="en-US" w:eastAsia="en-US" w:bidi="en-US"/>
      </w:rPr>
    </w:lvl>
    <w:lvl w:ilvl="6" w:tplc="D4C41908">
      <w:numFmt w:val="bullet"/>
      <w:lvlText w:val="•"/>
      <w:lvlJc w:val="left"/>
      <w:pPr>
        <w:ind w:left="5874" w:hanging="720"/>
      </w:pPr>
      <w:rPr>
        <w:rFonts w:hint="default"/>
        <w:lang w:val="en-US" w:eastAsia="en-US" w:bidi="en-US"/>
      </w:rPr>
    </w:lvl>
    <w:lvl w:ilvl="7" w:tplc="86FE668C">
      <w:numFmt w:val="bullet"/>
      <w:lvlText w:val="•"/>
      <w:lvlJc w:val="left"/>
      <w:pPr>
        <w:ind w:left="6716" w:hanging="720"/>
      </w:pPr>
      <w:rPr>
        <w:rFonts w:hint="default"/>
        <w:lang w:val="en-US" w:eastAsia="en-US" w:bidi="en-US"/>
      </w:rPr>
    </w:lvl>
    <w:lvl w:ilvl="8" w:tplc="70D0584E">
      <w:numFmt w:val="bullet"/>
      <w:lvlText w:val="•"/>
      <w:lvlJc w:val="left"/>
      <w:pPr>
        <w:ind w:left="7559" w:hanging="720"/>
      </w:pPr>
      <w:rPr>
        <w:rFonts w:hint="default"/>
        <w:lang w:val="en-US" w:eastAsia="en-US" w:bidi="en-US"/>
      </w:rPr>
    </w:lvl>
  </w:abstractNum>
  <w:abstractNum w:abstractNumId="21" w15:restartNumberingAfterBreak="0">
    <w:nsid w:val="5C7D5C62"/>
    <w:multiLevelType w:val="hybridMultilevel"/>
    <w:tmpl w:val="C0B23A6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CD11349"/>
    <w:multiLevelType w:val="hybridMultilevel"/>
    <w:tmpl w:val="FAF09424"/>
    <w:lvl w:ilvl="0" w:tplc="B4849FC8">
      <w:start w:val="1"/>
      <w:numFmt w:val="lowerRoman"/>
      <w:lvlText w:val="(%1)"/>
      <w:lvlJc w:val="left"/>
      <w:pPr>
        <w:ind w:left="1540" w:hanging="720"/>
      </w:pPr>
      <w:rPr>
        <w:rFonts w:ascii="Times New Roman" w:eastAsia="Times New Roman" w:hAnsi="Times New Roman" w:cs="Times New Roman" w:hint="default"/>
        <w:spacing w:val="-17"/>
        <w:w w:val="99"/>
        <w:sz w:val="24"/>
        <w:szCs w:val="24"/>
        <w:lang w:val="en-US" w:eastAsia="en-US" w:bidi="en-US"/>
      </w:rPr>
    </w:lvl>
    <w:lvl w:ilvl="1" w:tplc="4C142710">
      <w:numFmt w:val="bullet"/>
      <w:lvlText w:val="•"/>
      <w:lvlJc w:val="left"/>
      <w:pPr>
        <w:ind w:left="2310" w:hanging="720"/>
      </w:pPr>
      <w:rPr>
        <w:rFonts w:hint="default"/>
        <w:lang w:val="en-US" w:eastAsia="en-US" w:bidi="en-US"/>
      </w:rPr>
    </w:lvl>
    <w:lvl w:ilvl="2" w:tplc="D6807E3E">
      <w:numFmt w:val="bullet"/>
      <w:lvlText w:val="•"/>
      <w:lvlJc w:val="left"/>
      <w:pPr>
        <w:ind w:left="3080" w:hanging="720"/>
      </w:pPr>
      <w:rPr>
        <w:rFonts w:hint="default"/>
        <w:lang w:val="en-US" w:eastAsia="en-US" w:bidi="en-US"/>
      </w:rPr>
    </w:lvl>
    <w:lvl w:ilvl="3" w:tplc="7B9C7572">
      <w:numFmt w:val="bullet"/>
      <w:lvlText w:val="•"/>
      <w:lvlJc w:val="left"/>
      <w:pPr>
        <w:ind w:left="3851" w:hanging="720"/>
      </w:pPr>
      <w:rPr>
        <w:rFonts w:hint="default"/>
        <w:lang w:val="en-US" w:eastAsia="en-US" w:bidi="en-US"/>
      </w:rPr>
    </w:lvl>
    <w:lvl w:ilvl="4" w:tplc="0CF8F6D6">
      <w:numFmt w:val="bullet"/>
      <w:lvlText w:val="•"/>
      <w:lvlJc w:val="left"/>
      <w:pPr>
        <w:ind w:left="4621" w:hanging="720"/>
      </w:pPr>
      <w:rPr>
        <w:rFonts w:hint="default"/>
        <w:lang w:val="en-US" w:eastAsia="en-US" w:bidi="en-US"/>
      </w:rPr>
    </w:lvl>
    <w:lvl w:ilvl="5" w:tplc="1F3A7202">
      <w:numFmt w:val="bullet"/>
      <w:lvlText w:val="•"/>
      <w:lvlJc w:val="left"/>
      <w:pPr>
        <w:ind w:left="5392" w:hanging="720"/>
      </w:pPr>
      <w:rPr>
        <w:rFonts w:hint="default"/>
        <w:lang w:val="en-US" w:eastAsia="en-US" w:bidi="en-US"/>
      </w:rPr>
    </w:lvl>
    <w:lvl w:ilvl="6" w:tplc="232247C2">
      <w:numFmt w:val="bullet"/>
      <w:lvlText w:val="•"/>
      <w:lvlJc w:val="left"/>
      <w:pPr>
        <w:ind w:left="6162" w:hanging="720"/>
      </w:pPr>
      <w:rPr>
        <w:rFonts w:hint="default"/>
        <w:lang w:val="en-US" w:eastAsia="en-US" w:bidi="en-US"/>
      </w:rPr>
    </w:lvl>
    <w:lvl w:ilvl="7" w:tplc="2EA6DE2C">
      <w:numFmt w:val="bullet"/>
      <w:lvlText w:val="•"/>
      <w:lvlJc w:val="left"/>
      <w:pPr>
        <w:ind w:left="6932" w:hanging="720"/>
      </w:pPr>
      <w:rPr>
        <w:rFonts w:hint="default"/>
        <w:lang w:val="en-US" w:eastAsia="en-US" w:bidi="en-US"/>
      </w:rPr>
    </w:lvl>
    <w:lvl w:ilvl="8" w:tplc="C1E639D2">
      <w:numFmt w:val="bullet"/>
      <w:lvlText w:val="•"/>
      <w:lvlJc w:val="left"/>
      <w:pPr>
        <w:ind w:left="7703" w:hanging="720"/>
      </w:pPr>
      <w:rPr>
        <w:rFonts w:hint="default"/>
        <w:lang w:val="en-US" w:eastAsia="en-US" w:bidi="en-US"/>
      </w:rPr>
    </w:lvl>
  </w:abstractNum>
  <w:abstractNum w:abstractNumId="23" w15:restartNumberingAfterBreak="0">
    <w:nsid w:val="60950511"/>
    <w:multiLevelType w:val="hybridMultilevel"/>
    <w:tmpl w:val="F8BC0AE8"/>
    <w:lvl w:ilvl="0" w:tplc="AF26D764">
      <w:start w:val="1"/>
      <w:numFmt w:val="decimal"/>
      <w:lvlText w:val="%1."/>
      <w:lvlJc w:val="left"/>
      <w:pPr>
        <w:ind w:left="815" w:hanging="363"/>
      </w:pPr>
      <w:rPr>
        <w:rFonts w:ascii="Times New Roman" w:eastAsia="Times New Roman" w:hAnsi="Times New Roman" w:cs="Times New Roman" w:hint="default"/>
        <w:spacing w:val="-7"/>
        <w:w w:val="99"/>
        <w:sz w:val="24"/>
        <w:szCs w:val="24"/>
        <w:lang w:val="en-US" w:eastAsia="en-US" w:bidi="en-US"/>
      </w:rPr>
    </w:lvl>
    <w:lvl w:ilvl="1" w:tplc="95A8F98A">
      <w:start w:val="1"/>
      <w:numFmt w:val="upperLetter"/>
      <w:lvlText w:val="%2."/>
      <w:lvlJc w:val="left"/>
      <w:pPr>
        <w:ind w:left="1027" w:hanging="327"/>
      </w:pPr>
      <w:rPr>
        <w:rFonts w:hint="default"/>
        <w:i/>
        <w:spacing w:val="-6"/>
        <w:w w:val="99"/>
        <w:lang w:val="en-US" w:eastAsia="en-US" w:bidi="en-US"/>
      </w:rPr>
    </w:lvl>
    <w:lvl w:ilvl="2" w:tplc="B1185F3C">
      <w:numFmt w:val="bullet"/>
      <w:lvlText w:val="•"/>
      <w:lvlJc w:val="left"/>
      <w:pPr>
        <w:ind w:left="1540" w:hanging="327"/>
      </w:pPr>
      <w:rPr>
        <w:rFonts w:hint="default"/>
        <w:lang w:val="en-US" w:eastAsia="en-US" w:bidi="en-US"/>
      </w:rPr>
    </w:lvl>
    <w:lvl w:ilvl="3" w:tplc="EAF20848">
      <w:numFmt w:val="bullet"/>
      <w:lvlText w:val="•"/>
      <w:lvlJc w:val="left"/>
      <w:pPr>
        <w:ind w:left="2503" w:hanging="327"/>
      </w:pPr>
      <w:rPr>
        <w:rFonts w:hint="default"/>
        <w:lang w:val="en-US" w:eastAsia="en-US" w:bidi="en-US"/>
      </w:rPr>
    </w:lvl>
    <w:lvl w:ilvl="4" w:tplc="0EBE101C">
      <w:numFmt w:val="bullet"/>
      <w:lvlText w:val="•"/>
      <w:lvlJc w:val="left"/>
      <w:pPr>
        <w:ind w:left="3466" w:hanging="327"/>
      </w:pPr>
      <w:rPr>
        <w:rFonts w:hint="default"/>
        <w:lang w:val="en-US" w:eastAsia="en-US" w:bidi="en-US"/>
      </w:rPr>
    </w:lvl>
    <w:lvl w:ilvl="5" w:tplc="7F16E1D4">
      <w:numFmt w:val="bullet"/>
      <w:lvlText w:val="•"/>
      <w:lvlJc w:val="left"/>
      <w:pPr>
        <w:ind w:left="4429" w:hanging="327"/>
      </w:pPr>
      <w:rPr>
        <w:rFonts w:hint="default"/>
        <w:lang w:val="en-US" w:eastAsia="en-US" w:bidi="en-US"/>
      </w:rPr>
    </w:lvl>
    <w:lvl w:ilvl="6" w:tplc="441EC51E">
      <w:numFmt w:val="bullet"/>
      <w:lvlText w:val="•"/>
      <w:lvlJc w:val="left"/>
      <w:pPr>
        <w:ind w:left="5392" w:hanging="327"/>
      </w:pPr>
      <w:rPr>
        <w:rFonts w:hint="default"/>
        <w:lang w:val="en-US" w:eastAsia="en-US" w:bidi="en-US"/>
      </w:rPr>
    </w:lvl>
    <w:lvl w:ilvl="7" w:tplc="B59A629E">
      <w:numFmt w:val="bullet"/>
      <w:lvlText w:val="•"/>
      <w:lvlJc w:val="left"/>
      <w:pPr>
        <w:ind w:left="6355" w:hanging="327"/>
      </w:pPr>
      <w:rPr>
        <w:rFonts w:hint="default"/>
        <w:lang w:val="en-US" w:eastAsia="en-US" w:bidi="en-US"/>
      </w:rPr>
    </w:lvl>
    <w:lvl w:ilvl="8" w:tplc="B144EEA0">
      <w:numFmt w:val="bullet"/>
      <w:lvlText w:val="•"/>
      <w:lvlJc w:val="left"/>
      <w:pPr>
        <w:ind w:left="7318" w:hanging="327"/>
      </w:pPr>
      <w:rPr>
        <w:rFonts w:hint="default"/>
        <w:lang w:val="en-US" w:eastAsia="en-US" w:bidi="en-US"/>
      </w:rPr>
    </w:lvl>
  </w:abstractNum>
  <w:abstractNum w:abstractNumId="24" w15:restartNumberingAfterBreak="0">
    <w:nsid w:val="63236F72"/>
    <w:multiLevelType w:val="hybridMultilevel"/>
    <w:tmpl w:val="51C8F8B6"/>
    <w:lvl w:ilvl="0" w:tplc="11B254A6">
      <w:start w:val="1"/>
      <w:numFmt w:val="lowerRoman"/>
      <w:lvlText w:val="(%1)"/>
      <w:lvlJc w:val="left"/>
      <w:pPr>
        <w:ind w:left="1540" w:hanging="720"/>
      </w:pPr>
      <w:rPr>
        <w:rFonts w:ascii="Times New Roman" w:eastAsia="Times New Roman" w:hAnsi="Times New Roman" w:cs="Times New Roman" w:hint="default"/>
        <w:spacing w:val="-29"/>
        <w:w w:val="99"/>
        <w:sz w:val="24"/>
        <w:szCs w:val="24"/>
        <w:lang w:val="en-US" w:eastAsia="en-US" w:bidi="en-US"/>
      </w:rPr>
    </w:lvl>
    <w:lvl w:ilvl="1" w:tplc="BF14F36E">
      <w:numFmt w:val="bullet"/>
      <w:lvlText w:val="•"/>
      <w:lvlJc w:val="left"/>
      <w:pPr>
        <w:ind w:left="2310" w:hanging="720"/>
      </w:pPr>
      <w:rPr>
        <w:rFonts w:hint="default"/>
        <w:lang w:val="en-US" w:eastAsia="en-US" w:bidi="en-US"/>
      </w:rPr>
    </w:lvl>
    <w:lvl w:ilvl="2" w:tplc="884EBCD6">
      <w:numFmt w:val="bullet"/>
      <w:lvlText w:val="•"/>
      <w:lvlJc w:val="left"/>
      <w:pPr>
        <w:ind w:left="3080" w:hanging="720"/>
      </w:pPr>
      <w:rPr>
        <w:rFonts w:hint="default"/>
        <w:lang w:val="en-US" w:eastAsia="en-US" w:bidi="en-US"/>
      </w:rPr>
    </w:lvl>
    <w:lvl w:ilvl="3" w:tplc="D75EB81A">
      <w:numFmt w:val="bullet"/>
      <w:lvlText w:val="•"/>
      <w:lvlJc w:val="left"/>
      <w:pPr>
        <w:ind w:left="3851" w:hanging="720"/>
      </w:pPr>
      <w:rPr>
        <w:rFonts w:hint="default"/>
        <w:lang w:val="en-US" w:eastAsia="en-US" w:bidi="en-US"/>
      </w:rPr>
    </w:lvl>
    <w:lvl w:ilvl="4" w:tplc="71789B20">
      <w:numFmt w:val="bullet"/>
      <w:lvlText w:val="•"/>
      <w:lvlJc w:val="left"/>
      <w:pPr>
        <w:ind w:left="4621" w:hanging="720"/>
      </w:pPr>
      <w:rPr>
        <w:rFonts w:hint="default"/>
        <w:lang w:val="en-US" w:eastAsia="en-US" w:bidi="en-US"/>
      </w:rPr>
    </w:lvl>
    <w:lvl w:ilvl="5" w:tplc="AC18A57C">
      <w:numFmt w:val="bullet"/>
      <w:lvlText w:val="•"/>
      <w:lvlJc w:val="left"/>
      <w:pPr>
        <w:ind w:left="5392" w:hanging="720"/>
      </w:pPr>
      <w:rPr>
        <w:rFonts w:hint="default"/>
        <w:lang w:val="en-US" w:eastAsia="en-US" w:bidi="en-US"/>
      </w:rPr>
    </w:lvl>
    <w:lvl w:ilvl="6" w:tplc="0D524B02">
      <w:numFmt w:val="bullet"/>
      <w:lvlText w:val="•"/>
      <w:lvlJc w:val="left"/>
      <w:pPr>
        <w:ind w:left="6162" w:hanging="720"/>
      </w:pPr>
      <w:rPr>
        <w:rFonts w:hint="default"/>
        <w:lang w:val="en-US" w:eastAsia="en-US" w:bidi="en-US"/>
      </w:rPr>
    </w:lvl>
    <w:lvl w:ilvl="7" w:tplc="041AD5A6">
      <w:numFmt w:val="bullet"/>
      <w:lvlText w:val="•"/>
      <w:lvlJc w:val="left"/>
      <w:pPr>
        <w:ind w:left="6932" w:hanging="720"/>
      </w:pPr>
      <w:rPr>
        <w:rFonts w:hint="default"/>
        <w:lang w:val="en-US" w:eastAsia="en-US" w:bidi="en-US"/>
      </w:rPr>
    </w:lvl>
    <w:lvl w:ilvl="8" w:tplc="BDCCAE74">
      <w:numFmt w:val="bullet"/>
      <w:lvlText w:val="•"/>
      <w:lvlJc w:val="left"/>
      <w:pPr>
        <w:ind w:left="7703" w:hanging="720"/>
      </w:pPr>
      <w:rPr>
        <w:rFonts w:hint="default"/>
        <w:lang w:val="en-US" w:eastAsia="en-US" w:bidi="en-US"/>
      </w:rPr>
    </w:lvl>
  </w:abstractNum>
  <w:abstractNum w:abstractNumId="25" w15:restartNumberingAfterBreak="0">
    <w:nsid w:val="635B5EE0"/>
    <w:multiLevelType w:val="hybridMultilevel"/>
    <w:tmpl w:val="E76CA86E"/>
    <w:lvl w:ilvl="0" w:tplc="0106B81A">
      <w:start w:val="1"/>
      <w:numFmt w:val="lowerRoman"/>
      <w:lvlText w:val="(%1)"/>
      <w:lvlJc w:val="left"/>
      <w:pPr>
        <w:ind w:left="1540" w:hanging="720"/>
      </w:pPr>
      <w:rPr>
        <w:rFonts w:ascii="Times New Roman" w:eastAsia="Times New Roman" w:hAnsi="Times New Roman" w:cs="Times New Roman" w:hint="default"/>
        <w:spacing w:val="-10"/>
        <w:w w:val="99"/>
        <w:sz w:val="24"/>
        <w:szCs w:val="24"/>
        <w:lang w:val="en-US" w:eastAsia="en-US" w:bidi="en-US"/>
      </w:rPr>
    </w:lvl>
    <w:lvl w:ilvl="1" w:tplc="3F0C23AE">
      <w:start w:val="1"/>
      <w:numFmt w:val="lowerLetter"/>
      <w:lvlText w:val="%2."/>
      <w:lvlJc w:val="left"/>
      <w:pPr>
        <w:ind w:left="2321" w:hanging="781"/>
      </w:pPr>
      <w:rPr>
        <w:rFonts w:ascii="Times New Roman" w:eastAsia="Times New Roman" w:hAnsi="Times New Roman" w:cs="Times New Roman" w:hint="default"/>
        <w:spacing w:val="-2"/>
        <w:w w:val="99"/>
        <w:sz w:val="24"/>
        <w:szCs w:val="24"/>
        <w:lang w:val="en-US" w:eastAsia="en-US" w:bidi="en-US"/>
      </w:rPr>
    </w:lvl>
    <w:lvl w:ilvl="2" w:tplc="4C34B638">
      <w:numFmt w:val="bullet"/>
      <w:lvlText w:val="•"/>
      <w:lvlJc w:val="left"/>
      <w:pPr>
        <w:ind w:left="3089" w:hanging="781"/>
      </w:pPr>
      <w:rPr>
        <w:rFonts w:hint="default"/>
        <w:lang w:val="en-US" w:eastAsia="en-US" w:bidi="en-US"/>
      </w:rPr>
    </w:lvl>
    <w:lvl w:ilvl="3" w:tplc="33548262">
      <w:numFmt w:val="bullet"/>
      <w:lvlText w:val="•"/>
      <w:lvlJc w:val="left"/>
      <w:pPr>
        <w:ind w:left="3858" w:hanging="781"/>
      </w:pPr>
      <w:rPr>
        <w:rFonts w:hint="default"/>
        <w:lang w:val="en-US" w:eastAsia="en-US" w:bidi="en-US"/>
      </w:rPr>
    </w:lvl>
    <w:lvl w:ilvl="4" w:tplc="6CD6C2BA">
      <w:numFmt w:val="bullet"/>
      <w:lvlText w:val="•"/>
      <w:lvlJc w:val="left"/>
      <w:pPr>
        <w:ind w:left="4628" w:hanging="781"/>
      </w:pPr>
      <w:rPr>
        <w:rFonts w:hint="default"/>
        <w:lang w:val="en-US" w:eastAsia="en-US" w:bidi="en-US"/>
      </w:rPr>
    </w:lvl>
    <w:lvl w:ilvl="5" w:tplc="CEB0C4F2">
      <w:numFmt w:val="bullet"/>
      <w:lvlText w:val="•"/>
      <w:lvlJc w:val="left"/>
      <w:pPr>
        <w:ind w:left="5397" w:hanging="781"/>
      </w:pPr>
      <w:rPr>
        <w:rFonts w:hint="default"/>
        <w:lang w:val="en-US" w:eastAsia="en-US" w:bidi="en-US"/>
      </w:rPr>
    </w:lvl>
    <w:lvl w:ilvl="6" w:tplc="EFF410DE">
      <w:numFmt w:val="bullet"/>
      <w:lvlText w:val="•"/>
      <w:lvlJc w:val="left"/>
      <w:pPr>
        <w:ind w:left="6166" w:hanging="781"/>
      </w:pPr>
      <w:rPr>
        <w:rFonts w:hint="default"/>
        <w:lang w:val="en-US" w:eastAsia="en-US" w:bidi="en-US"/>
      </w:rPr>
    </w:lvl>
    <w:lvl w:ilvl="7" w:tplc="6A049924">
      <w:numFmt w:val="bullet"/>
      <w:lvlText w:val="•"/>
      <w:lvlJc w:val="left"/>
      <w:pPr>
        <w:ind w:left="6936" w:hanging="781"/>
      </w:pPr>
      <w:rPr>
        <w:rFonts w:hint="default"/>
        <w:lang w:val="en-US" w:eastAsia="en-US" w:bidi="en-US"/>
      </w:rPr>
    </w:lvl>
    <w:lvl w:ilvl="8" w:tplc="823468D6">
      <w:numFmt w:val="bullet"/>
      <w:lvlText w:val="•"/>
      <w:lvlJc w:val="left"/>
      <w:pPr>
        <w:ind w:left="7705" w:hanging="781"/>
      </w:pPr>
      <w:rPr>
        <w:rFonts w:hint="default"/>
        <w:lang w:val="en-US" w:eastAsia="en-US" w:bidi="en-US"/>
      </w:rPr>
    </w:lvl>
  </w:abstractNum>
  <w:abstractNum w:abstractNumId="26" w15:restartNumberingAfterBreak="0">
    <w:nsid w:val="70762133"/>
    <w:multiLevelType w:val="hybridMultilevel"/>
    <w:tmpl w:val="A788B294"/>
    <w:lvl w:ilvl="0" w:tplc="8758C5A2">
      <w:start w:val="2"/>
      <w:numFmt w:val="lowerLetter"/>
      <w:lvlText w:val="(%1)"/>
      <w:lvlJc w:val="left"/>
      <w:pPr>
        <w:ind w:left="820" w:hanging="720"/>
      </w:pPr>
      <w:rPr>
        <w:rFonts w:ascii="Times New Roman" w:eastAsia="Times New Roman" w:hAnsi="Times New Roman" w:cs="Times New Roman" w:hint="default"/>
        <w:i/>
        <w:spacing w:val="-4"/>
        <w:w w:val="99"/>
        <w:sz w:val="24"/>
        <w:szCs w:val="24"/>
        <w:lang w:val="en-US" w:eastAsia="en-US" w:bidi="en-US"/>
      </w:rPr>
    </w:lvl>
    <w:lvl w:ilvl="1" w:tplc="578C24E0">
      <w:numFmt w:val="bullet"/>
      <w:lvlText w:val="•"/>
      <w:lvlJc w:val="left"/>
      <w:pPr>
        <w:ind w:left="1662" w:hanging="720"/>
      </w:pPr>
      <w:rPr>
        <w:rFonts w:hint="default"/>
        <w:lang w:val="en-US" w:eastAsia="en-US" w:bidi="en-US"/>
      </w:rPr>
    </w:lvl>
    <w:lvl w:ilvl="2" w:tplc="EDA21E40">
      <w:numFmt w:val="bullet"/>
      <w:lvlText w:val="•"/>
      <w:lvlJc w:val="left"/>
      <w:pPr>
        <w:ind w:left="2504" w:hanging="720"/>
      </w:pPr>
      <w:rPr>
        <w:rFonts w:hint="default"/>
        <w:lang w:val="en-US" w:eastAsia="en-US" w:bidi="en-US"/>
      </w:rPr>
    </w:lvl>
    <w:lvl w:ilvl="3" w:tplc="E01E9C82">
      <w:numFmt w:val="bullet"/>
      <w:lvlText w:val="•"/>
      <w:lvlJc w:val="left"/>
      <w:pPr>
        <w:ind w:left="3347" w:hanging="720"/>
      </w:pPr>
      <w:rPr>
        <w:rFonts w:hint="default"/>
        <w:lang w:val="en-US" w:eastAsia="en-US" w:bidi="en-US"/>
      </w:rPr>
    </w:lvl>
    <w:lvl w:ilvl="4" w:tplc="D8F0F74A">
      <w:numFmt w:val="bullet"/>
      <w:lvlText w:val="•"/>
      <w:lvlJc w:val="left"/>
      <w:pPr>
        <w:ind w:left="4189" w:hanging="720"/>
      </w:pPr>
      <w:rPr>
        <w:rFonts w:hint="default"/>
        <w:lang w:val="en-US" w:eastAsia="en-US" w:bidi="en-US"/>
      </w:rPr>
    </w:lvl>
    <w:lvl w:ilvl="5" w:tplc="807216D4">
      <w:numFmt w:val="bullet"/>
      <w:lvlText w:val="•"/>
      <w:lvlJc w:val="left"/>
      <w:pPr>
        <w:ind w:left="5032" w:hanging="720"/>
      </w:pPr>
      <w:rPr>
        <w:rFonts w:hint="default"/>
        <w:lang w:val="en-US" w:eastAsia="en-US" w:bidi="en-US"/>
      </w:rPr>
    </w:lvl>
    <w:lvl w:ilvl="6" w:tplc="36445C72">
      <w:numFmt w:val="bullet"/>
      <w:lvlText w:val="•"/>
      <w:lvlJc w:val="left"/>
      <w:pPr>
        <w:ind w:left="5874" w:hanging="720"/>
      </w:pPr>
      <w:rPr>
        <w:rFonts w:hint="default"/>
        <w:lang w:val="en-US" w:eastAsia="en-US" w:bidi="en-US"/>
      </w:rPr>
    </w:lvl>
    <w:lvl w:ilvl="7" w:tplc="D646BAD2">
      <w:numFmt w:val="bullet"/>
      <w:lvlText w:val="•"/>
      <w:lvlJc w:val="left"/>
      <w:pPr>
        <w:ind w:left="6716" w:hanging="720"/>
      </w:pPr>
      <w:rPr>
        <w:rFonts w:hint="default"/>
        <w:lang w:val="en-US" w:eastAsia="en-US" w:bidi="en-US"/>
      </w:rPr>
    </w:lvl>
    <w:lvl w:ilvl="8" w:tplc="BACA7108">
      <w:numFmt w:val="bullet"/>
      <w:lvlText w:val="•"/>
      <w:lvlJc w:val="left"/>
      <w:pPr>
        <w:ind w:left="7559" w:hanging="720"/>
      </w:pPr>
      <w:rPr>
        <w:rFonts w:hint="default"/>
        <w:lang w:val="en-US" w:eastAsia="en-US" w:bidi="en-US"/>
      </w:rPr>
    </w:lvl>
  </w:abstractNum>
  <w:abstractNum w:abstractNumId="27" w15:restartNumberingAfterBreak="0">
    <w:nsid w:val="74C32996"/>
    <w:multiLevelType w:val="hybridMultilevel"/>
    <w:tmpl w:val="5824C220"/>
    <w:lvl w:ilvl="0" w:tplc="D4E02992">
      <w:start w:val="1"/>
      <w:numFmt w:val="decimal"/>
      <w:lvlText w:val="%1."/>
      <w:lvlJc w:val="left"/>
      <w:pPr>
        <w:ind w:left="860" w:hanging="720"/>
        <w:jc w:val="left"/>
      </w:pPr>
      <w:rPr>
        <w:rFonts w:ascii="Times New Roman" w:eastAsia="Times New Roman" w:hAnsi="Times New Roman" w:cs="Times New Roman" w:hint="default"/>
        <w:spacing w:val="-5"/>
        <w:w w:val="100"/>
        <w:sz w:val="24"/>
        <w:szCs w:val="24"/>
        <w:lang w:val="en-GB" w:eastAsia="en-GB" w:bidi="en-GB"/>
      </w:rPr>
    </w:lvl>
    <w:lvl w:ilvl="1" w:tplc="1BDE8DC2">
      <w:start w:val="1"/>
      <w:numFmt w:val="lowerLetter"/>
      <w:lvlText w:val="(%2)"/>
      <w:lvlJc w:val="left"/>
      <w:pPr>
        <w:ind w:left="1558" w:hanging="567"/>
        <w:jc w:val="left"/>
      </w:pPr>
      <w:rPr>
        <w:rFonts w:ascii="Times New Roman" w:eastAsia="Times New Roman" w:hAnsi="Times New Roman" w:cs="Times New Roman" w:hint="default"/>
        <w:spacing w:val="-2"/>
        <w:w w:val="99"/>
        <w:sz w:val="24"/>
        <w:szCs w:val="24"/>
        <w:lang w:val="en-GB" w:eastAsia="en-GB" w:bidi="en-GB"/>
      </w:rPr>
    </w:lvl>
    <w:lvl w:ilvl="2" w:tplc="C02CDDE8">
      <w:start w:val="1"/>
      <w:numFmt w:val="lowerRoman"/>
      <w:lvlText w:val="(%3)"/>
      <w:lvlJc w:val="left"/>
      <w:pPr>
        <w:ind w:left="3021" w:hanging="721"/>
        <w:jc w:val="left"/>
      </w:pPr>
      <w:rPr>
        <w:rFonts w:ascii="Times New Roman" w:eastAsia="Times New Roman" w:hAnsi="Times New Roman" w:cs="Times New Roman" w:hint="default"/>
        <w:spacing w:val="-15"/>
        <w:w w:val="99"/>
        <w:sz w:val="24"/>
        <w:szCs w:val="24"/>
        <w:lang w:val="en-GB" w:eastAsia="en-GB" w:bidi="en-GB"/>
      </w:rPr>
    </w:lvl>
    <w:lvl w:ilvl="3" w:tplc="87DECEDC">
      <w:numFmt w:val="bullet"/>
      <w:lvlText w:val="•"/>
      <w:lvlJc w:val="left"/>
      <w:pPr>
        <w:ind w:left="1580" w:hanging="721"/>
      </w:pPr>
      <w:rPr>
        <w:rFonts w:hint="default"/>
        <w:lang w:val="en-GB" w:eastAsia="en-GB" w:bidi="en-GB"/>
      </w:rPr>
    </w:lvl>
    <w:lvl w:ilvl="4" w:tplc="6EECF0EE">
      <w:numFmt w:val="bullet"/>
      <w:lvlText w:val="•"/>
      <w:lvlJc w:val="left"/>
      <w:pPr>
        <w:ind w:left="1600" w:hanging="721"/>
      </w:pPr>
      <w:rPr>
        <w:rFonts w:hint="default"/>
        <w:lang w:val="en-GB" w:eastAsia="en-GB" w:bidi="en-GB"/>
      </w:rPr>
    </w:lvl>
    <w:lvl w:ilvl="5" w:tplc="66D8FDAE">
      <w:numFmt w:val="bullet"/>
      <w:lvlText w:val="•"/>
      <w:lvlJc w:val="left"/>
      <w:pPr>
        <w:ind w:left="1620" w:hanging="721"/>
      </w:pPr>
      <w:rPr>
        <w:rFonts w:hint="default"/>
        <w:lang w:val="en-GB" w:eastAsia="en-GB" w:bidi="en-GB"/>
      </w:rPr>
    </w:lvl>
    <w:lvl w:ilvl="6" w:tplc="828EF13E">
      <w:numFmt w:val="bullet"/>
      <w:lvlText w:val="•"/>
      <w:lvlJc w:val="left"/>
      <w:pPr>
        <w:ind w:left="1840" w:hanging="721"/>
      </w:pPr>
      <w:rPr>
        <w:rFonts w:hint="default"/>
        <w:lang w:val="en-GB" w:eastAsia="en-GB" w:bidi="en-GB"/>
      </w:rPr>
    </w:lvl>
    <w:lvl w:ilvl="7" w:tplc="938CF374">
      <w:numFmt w:val="bullet"/>
      <w:lvlText w:val="•"/>
      <w:lvlJc w:val="left"/>
      <w:pPr>
        <w:ind w:left="3020" w:hanging="721"/>
      </w:pPr>
      <w:rPr>
        <w:rFonts w:hint="default"/>
        <w:lang w:val="en-GB" w:eastAsia="en-GB" w:bidi="en-GB"/>
      </w:rPr>
    </w:lvl>
    <w:lvl w:ilvl="8" w:tplc="38E2B63E">
      <w:numFmt w:val="bullet"/>
      <w:lvlText w:val="•"/>
      <w:lvlJc w:val="left"/>
      <w:pPr>
        <w:ind w:left="5115" w:hanging="721"/>
      </w:pPr>
      <w:rPr>
        <w:rFonts w:hint="default"/>
        <w:lang w:val="en-GB" w:eastAsia="en-GB" w:bidi="en-GB"/>
      </w:rPr>
    </w:lvl>
  </w:abstractNum>
  <w:abstractNum w:abstractNumId="28" w15:restartNumberingAfterBreak="0">
    <w:nsid w:val="75D70B9F"/>
    <w:multiLevelType w:val="multilevel"/>
    <w:tmpl w:val="474ED072"/>
    <w:lvl w:ilvl="0">
      <w:start w:val="17"/>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9" w15:restartNumberingAfterBreak="0">
    <w:nsid w:val="768924FC"/>
    <w:multiLevelType w:val="hybridMultilevel"/>
    <w:tmpl w:val="0F8A6BFE"/>
    <w:lvl w:ilvl="0" w:tplc="855CA59A">
      <w:start w:val="1"/>
      <w:numFmt w:val="lowerRoman"/>
      <w:lvlText w:val="%1)"/>
      <w:lvlJc w:val="left"/>
      <w:pPr>
        <w:ind w:left="970" w:hanging="217"/>
      </w:pPr>
      <w:rPr>
        <w:rFonts w:ascii="Verdana" w:eastAsia="Verdana" w:hAnsi="Verdana" w:cs="Verdana" w:hint="default"/>
        <w:i/>
        <w:w w:val="99"/>
        <w:sz w:val="20"/>
        <w:szCs w:val="20"/>
        <w:lang w:val="en-GB" w:eastAsia="en-GB" w:bidi="en-GB"/>
      </w:rPr>
    </w:lvl>
    <w:lvl w:ilvl="1" w:tplc="7DD2828A">
      <w:numFmt w:val="bullet"/>
      <w:lvlText w:val="•"/>
      <w:lvlJc w:val="left"/>
      <w:pPr>
        <w:ind w:left="1812" w:hanging="217"/>
      </w:pPr>
      <w:rPr>
        <w:rFonts w:hint="default"/>
        <w:lang w:val="en-GB" w:eastAsia="en-GB" w:bidi="en-GB"/>
      </w:rPr>
    </w:lvl>
    <w:lvl w:ilvl="2" w:tplc="4DD67208">
      <w:numFmt w:val="bullet"/>
      <w:lvlText w:val="•"/>
      <w:lvlJc w:val="left"/>
      <w:pPr>
        <w:ind w:left="2645" w:hanging="217"/>
      </w:pPr>
      <w:rPr>
        <w:rFonts w:hint="default"/>
        <w:lang w:val="en-GB" w:eastAsia="en-GB" w:bidi="en-GB"/>
      </w:rPr>
    </w:lvl>
    <w:lvl w:ilvl="3" w:tplc="3432B9A2">
      <w:numFmt w:val="bullet"/>
      <w:lvlText w:val="•"/>
      <w:lvlJc w:val="left"/>
      <w:pPr>
        <w:ind w:left="3477" w:hanging="217"/>
      </w:pPr>
      <w:rPr>
        <w:rFonts w:hint="default"/>
        <w:lang w:val="en-GB" w:eastAsia="en-GB" w:bidi="en-GB"/>
      </w:rPr>
    </w:lvl>
    <w:lvl w:ilvl="4" w:tplc="23864B32">
      <w:numFmt w:val="bullet"/>
      <w:lvlText w:val="•"/>
      <w:lvlJc w:val="left"/>
      <w:pPr>
        <w:ind w:left="4310" w:hanging="217"/>
      </w:pPr>
      <w:rPr>
        <w:rFonts w:hint="default"/>
        <w:lang w:val="en-GB" w:eastAsia="en-GB" w:bidi="en-GB"/>
      </w:rPr>
    </w:lvl>
    <w:lvl w:ilvl="5" w:tplc="39A6DCC8">
      <w:numFmt w:val="bullet"/>
      <w:lvlText w:val="•"/>
      <w:lvlJc w:val="left"/>
      <w:pPr>
        <w:ind w:left="5143" w:hanging="217"/>
      </w:pPr>
      <w:rPr>
        <w:rFonts w:hint="default"/>
        <w:lang w:val="en-GB" w:eastAsia="en-GB" w:bidi="en-GB"/>
      </w:rPr>
    </w:lvl>
    <w:lvl w:ilvl="6" w:tplc="7920438C">
      <w:numFmt w:val="bullet"/>
      <w:lvlText w:val="•"/>
      <w:lvlJc w:val="left"/>
      <w:pPr>
        <w:ind w:left="5975" w:hanging="217"/>
      </w:pPr>
      <w:rPr>
        <w:rFonts w:hint="default"/>
        <w:lang w:val="en-GB" w:eastAsia="en-GB" w:bidi="en-GB"/>
      </w:rPr>
    </w:lvl>
    <w:lvl w:ilvl="7" w:tplc="C8365234">
      <w:numFmt w:val="bullet"/>
      <w:lvlText w:val="•"/>
      <w:lvlJc w:val="left"/>
      <w:pPr>
        <w:ind w:left="6808" w:hanging="217"/>
      </w:pPr>
      <w:rPr>
        <w:rFonts w:hint="default"/>
        <w:lang w:val="en-GB" w:eastAsia="en-GB" w:bidi="en-GB"/>
      </w:rPr>
    </w:lvl>
    <w:lvl w:ilvl="8" w:tplc="E3AE1E48">
      <w:numFmt w:val="bullet"/>
      <w:lvlText w:val="•"/>
      <w:lvlJc w:val="left"/>
      <w:pPr>
        <w:ind w:left="7641" w:hanging="217"/>
      </w:pPr>
      <w:rPr>
        <w:rFonts w:hint="default"/>
        <w:lang w:val="en-GB" w:eastAsia="en-GB" w:bidi="en-GB"/>
      </w:rPr>
    </w:lvl>
  </w:abstractNum>
  <w:abstractNum w:abstractNumId="30" w15:restartNumberingAfterBreak="0">
    <w:nsid w:val="76B720ED"/>
    <w:multiLevelType w:val="hybridMultilevel"/>
    <w:tmpl w:val="C504A4BC"/>
    <w:lvl w:ilvl="0" w:tplc="391AF512">
      <w:start w:val="3"/>
      <w:numFmt w:val="lowerLetter"/>
      <w:lvlText w:val="(%1)"/>
      <w:lvlJc w:val="left"/>
      <w:pPr>
        <w:ind w:left="970" w:hanging="384"/>
      </w:pPr>
      <w:rPr>
        <w:rFonts w:ascii="Verdana" w:eastAsia="Verdana" w:hAnsi="Verdana" w:cs="Verdana" w:hint="default"/>
        <w:i/>
        <w:w w:val="99"/>
        <w:sz w:val="20"/>
        <w:szCs w:val="20"/>
        <w:lang w:val="en-GB" w:eastAsia="en-GB" w:bidi="en-GB"/>
      </w:rPr>
    </w:lvl>
    <w:lvl w:ilvl="1" w:tplc="5C301746">
      <w:numFmt w:val="bullet"/>
      <w:lvlText w:val="•"/>
      <w:lvlJc w:val="left"/>
      <w:pPr>
        <w:ind w:left="1812" w:hanging="384"/>
      </w:pPr>
      <w:rPr>
        <w:rFonts w:hint="default"/>
        <w:lang w:val="en-GB" w:eastAsia="en-GB" w:bidi="en-GB"/>
      </w:rPr>
    </w:lvl>
    <w:lvl w:ilvl="2" w:tplc="386CFA04">
      <w:numFmt w:val="bullet"/>
      <w:lvlText w:val="•"/>
      <w:lvlJc w:val="left"/>
      <w:pPr>
        <w:ind w:left="2645" w:hanging="384"/>
      </w:pPr>
      <w:rPr>
        <w:rFonts w:hint="default"/>
        <w:lang w:val="en-GB" w:eastAsia="en-GB" w:bidi="en-GB"/>
      </w:rPr>
    </w:lvl>
    <w:lvl w:ilvl="3" w:tplc="1B388204">
      <w:numFmt w:val="bullet"/>
      <w:lvlText w:val="•"/>
      <w:lvlJc w:val="left"/>
      <w:pPr>
        <w:ind w:left="3477" w:hanging="384"/>
      </w:pPr>
      <w:rPr>
        <w:rFonts w:hint="default"/>
        <w:lang w:val="en-GB" w:eastAsia="en-GB" w:bidi="en-GB"/>
      </w:rPr>
    </w:lvl>
    <w:lvl w:ilvl="4" w:tplc="570A7FE0">
      <w:numFmt w:val="bullet"/>
      <w:lvlText w:val="•"/>
      <w:lvlJc w:val="left"/>
      <w:pPr>
        <w:ind w:left="4310" w:hanging="384"/>
      </w:pPr>
      <w:rPr>
        <w:rFonts w:hint="default"/>
        <w:lang w:val="en-GB" w:eastAsia="en-GB" w:bidi="en-GB"/>
      </w:rPr>
    </w:lvl>
    <w:lvl w:ilvl="5" w:tplc="247617DC">
      <w:numFmt w:val="bullet"/>
      <w:lvlText w:val="•"/>
      <w:lvlJc w:val="left"/>
      <w:pPr>
        <w:ind w:left="5143" w:hanging="384"/>
      </w:pPr>
      <w:rPr>
        <w:rFonts w:hint="default"/>
        <w:lang w:val="en-GB" w:eastAsia="en-GB" w:bidi="en-GB"/>
      </w:rPr>
    </w:lvl>
    <w:lvl w:ilvl="6" w:tplc="D256A6B4">
      <w:numFmt w:val="bullet"/>
      <w:lvlText w:val="•"/>
      <w:lvlJc w:val="left"/>
      <w:pPr>
        <w:ind w:left="5975" w:hanging="384"/>
      </w:pPr>
      <w:rPr>
        <w:rFonts w:hint="default"/>
        <w:lang w:val="en-GB" w:eastAsia="en-GB" w:bidi="en-GB"/>
      </w:rPr>
    </w:lvl>
    <w:lvl w:ilvl="7" w:tplc="EF36A8BC">
      <w:numFmt w:val="bullet"/>
      <w:lvlText w:val="•"/>
      <w:lvlJc w:val="left"/>
      <w:pPr>
        <w:ind w:left="6808" w:hanging="384"/>
      </w:pPr>
      <w:rPr>
        <w:rFonts w:hint="default"/>
        <w:lang w:val="en-GB" w:eastAsia="en-GB" w:bidi="en-GB"/>
      </w:rPr>
    </w:lvl>
    <w:lvl w:ilvl="8" w:tplc="AADA1CDE">
      <w:numFmt w:val="bullet"/>
      <w:lvlText w:val="•"/>
      <w:lvlJc w:val="left"/>
      <w:pPr>
        <w:ind w:left="7641" w:hanging="384"/>
      </w:pPr>
      <w:rPr>
        <w:rFonts w:hint="default"/>
        <w:lang w:val="en-GB" w:eastAsia="en-GB" w:bidi="en-GB"/>
      </w:rPr>
    </w:lvl>
  </w:abstractNum>
  <w:abstractNum w:abstractNumId="31" w15:restartNumberingAfterBreak="0">
    <w:nsid w:val="796B517A"/>
    <w:multiLevelType w:val="hybridMultilevel"/>
    <w:tmpl w:val="A24003D8"/>
    <w:lvl w:ilvl="0" w:tplc="2904C0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241B0B"/>
    <w:multiLevelType w:val="hybridMultilevel"/>
    <w:tmpl w:val="70F62558"/>
    <w:lvl w:ilvl="0" w:tplc="F47E0CF0">
      <w:start w:val="1"/>
      <w:numFmt w:val="lowerRoman"/>
      <w:lvlText w:val="(%1)"/>
      <w:lvlJc w:val="left"/>
      <w:pPr>
        <w:ind w:left="1540" w:hanging="720"/>
      </w:pPr>
      <w:rPr>
        <w:rFonts w:ascii="Times New Roman" w:eastAsia="Times New Roman" w:hAnsi="Times New Roman" w:cs="Times New Roman" w:hint="default"/>
        <w:spacing w:val="-27"/>
        <w:w w:val="99"/>
        <w:sz w:val="24"/>
        <w:szCs w:val="24"/>
        <w:lang w:val="en-US" w:eastAsia="en-US" w:bidi="en-US"/>
      </w:rPr>
    </w:lvl>
    <w:lvl w:ilvl="1" w:tplc="97EE2D3A">
      <w:numFmt w:val="bullet"/>
      <w:lvlText w:val="•"/>
      <w:lvlJc w:val="left"/>
      <w:pPr>
        <w:ind w:left="2310" w:hanging="720"/>
      </w:pPr>
      <w:rPr>
        <w:rFonts w:hint="default"/>
        <w:lang w:val="en-US" w:eastAsia="en-US" w:bidi="en-US"/>
      </w:rPr>
    </w:lvl>
    <w:lvl w:ilvl="2" w:tplc="69A678B2">
      <w:numFmt w:val="bullet"/>
      <w:lvlText w:val="•"/>
      <w:lvlJc w:val="left"/>
      <w:pPr>
        <w:ind w:left="3080" w:hanging="720"/>
      </w:pPr>
      <w:rPr>
        <w:rFonts w:hint="default"/>
        <w:lang w:val="en-US" w:eastAsia="en-US" w:bidi="en-US"/>
      </w:rPr>
    </w:lvl>
    <w:lvl w:ilvl="3" w:tplc="AE8A84DC">
      <w:numFmt w:val="bullet"/>
      <w:lvlText w:val="•"/>
      <w:lvlJc w:val="left"/>
      <w:pPr>
        <w:ind w:left="3851" w:hanging="720"/>
      </w:pPr>
      <w:rPr>
        <w:rFonts w:hint="default"/>
        <w:lang w:val="en-US" w:eastAsia="en-US" w:bidi="en-US"/>
      </w:rPr>
    </w:lvl>
    <w:lvl w:ilvl="4" w:tplc="4BB48E6A">
      <w:numFmt w:val="bullet"/>
      <w:lvlText w:val="•"/>
      <w:lvlJc w:val="left"/>
      <w:pPr>
        <w:ind w:left="4621" w:hanging="720"/>
      </w:pPr>
      <w:rPr>
        <w:rFonts w:hint="default"/>
        <w:lang w:val="en-US" w:eastAsia="en-US" w:bidi="en-US"/>
      </w:rPr>
    </w:lvl>
    <w:lvl w:ilvl="5" w:tplc="F83A6BB6">
      <w:numFmt w:val="bullet"/>
      <w:lvlText w:val="•"/>
      <w:lvlJc w:val="left"/>
      <w:pPr>
        <w:ind w:left="5392" w:hanging="720"/>
      </w:pPr>
      <w:rPr>
        <w:rFonts w:hint="default"/>
        <w:lang w:val="en-US" w:eastAsia="en-US" w:bidi="en-US"/>
      </w:rPr>
    </w:lvl>
    <w:lvl w:ilvl="6" w:tplc="B0EE21AE">
      <w:numFmt w:val="bullet"/>
      <w:lvlText w:val="•"/>
      <w:lvlJc w:val="left"/>
      <w:pPr>
        <w:ind w:left="6162" w:hanging="720"/>
      </w:pPr>
      <w:rPr>
        <w:rFonts w:hint="default"/>
        <w:lang w:val="en-US" w:eastAsia="en-US" w:bidi="en-US"/>
      </w:rPr>
    </w:lvl>
    <w:lvl w:ilvl="7" w:tplc="647EBC62">
      <w:numFmt w:val="bullet"/>
      <w:lvlText w:val="•"/>
      <w:lvlJc w:val="left"/>
      <w:pPr>
        <w:ind w:left="6932" w:hanging="720"/>
      </w:pPr>
      <w:rPr>
        <w:rFonts w:hint="default"/>
        <w:lang w:val="en-US" w:eastAsia="en-US" w:bidi="en-US"/>
      </w:rPr>
    </w:lvl>
    <w:lvl w:ilvl="8" w:tplc="A73668EC">
      <w:numFmt w:val="bullet"/>
      <w:lvlText w:val="•"/>
      <w:lvlJc w:val="left"/>
      <w:pPr>
        <w:ind w:left="7703" w:hanging="720"/>
      </w:pPr>
      <w:rPr>
        <w:rFonts w:hint="default"/>
        <w:lang w:val="en-US" w:eastAsia="en-US" w:bidi="en-US"/>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
  </w:num>
  <w:num w:numId="11">
    <w:abstractNumId w:val="12"/>
  </w:num>
  <w:num w:numId="12">
    <w:abstractNumId w:val="30"/>
  </w:num>
  <w:num w:numId="13">
    <w:abstractNumId w:val="29"/>
  </w:num>
  <w:num w:numId="14">
    <w:abstractNumId w:val="31"/>
  </w:num>
  <w:num w:numId="15">
    <w:abstractNumId w:val="21"/>
  </w:num>
  <w:num w:numId="16">
    <w:abstractNumId w:val="11"/>
  </w:num>
  <w:num w:numId="17">
    <w:abstractNumId w:val="1"/>
  </w:num>
  <w:num w:numId="18">
    <w:abstractNumId w:val="0"/>
  </w:num>
  <w:num w:numId="19">
    <w:abstractNumId w:val="5"/>
  </w:num>
  <w:num w:numId="20">
    <w:abstractNumId w:val="18"/>
  </w:num>
  <w:num w:numId="21">
    <w:abstractNumId w:val="6"/>
  </w:num>
  <w:num w:numId="22">
    <w:abstractNumId w:val="10"/>
  </w:num>
  <w:num w:numId="23">
    <w:abstractNumId w:val="32"/>
  </w:num>
  <w:num w:numId="24">
    <w:abstractNumId w:val="25"/>
  </w:num>
  <w:num w:numId="25">
    <w:abstractNumId w:val="9"/>
  </w:num>
  <w:num w:numId="26">
    <w:abstractNumId w:val="17"/>
  </w:num>
  <w:num w:numId="27">
    <w:abstractNumId w:val="26"/>
  </w:num>
  <w:num w:numId="28">
    <w:abstractNumId w:val="20"/>
  </w:num>
  <w:num w:numId="29">
    <w:abstractNumId w:val="3"/>
  </w:num>
  <w:num w:numId="30">
    <w:abstractNumId w:val="13"/>
  </w:num>
  <w:num w:numId="31">
    <w:abstractNumId w:val="24"/>
  </w:num>
  <w:num w:numId="32">
    <w:abstractNumId w:val="7"/>
  </w:num>
  <w:num w:numId="33">
    <w:abstractNumId w:val="22"/>
  </w:num>
  <w:num w:numId="34">
    <w:abstractNumId w:val="15"/>
  </w:num>
  <w:num w:numId="35">
    <w:abstractNumId w:val="8"/>
  </w:num>
  <w:num w:numId="36">
    <w:abstractNumId w:val="4"/>
  </w:num>
  <w:num w:numId="37">
    <w:abstractNumId w:val="23"/>
  </w:num>
  <w:num w:numId="38">
    <w:abstractNumId w:val="27"/>
  </w:num>
  <w:num w:numId="39">
    <w:abstractNumId w:val="16"/>
  </w:num>
  <w:num w:numId="40">
    <w:abstractNumId w:val="14"/>
  </w:num>
  <w:num w:numId="41">
    <w:abstractNumId w:val="19"/>
  </w:num>
  <w:num w:numId="42">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51"/>
    <w:rsid w:val="0000011B"/>
    <w:rsid w:val="000007DD"/>
    <w:rsid w:val="00000FD2"/>
    <w:rsid w:val="000014FA"/>
    <w:rsid w:val="00001BF0"/>
    <w:rsid w:val="0000237D"/>
    <w:rsid w:val="00002439"/>
    <w:rsid w:val="000033CC"/>
    <w:rsid w:val="0000453E"/>
    <w:rsid w:val="00006978"/>
    <w:rsid w:val="00007781"/>
    <w:rsid w:val="00007AAE"/>
    <w:rsid w:val="00010382"/>
    <w:rsid w:val="000108B4"/>
    <w:rsid w:val="00010DC9"/>
    <w:rsid w:val="000132FA"/>
    <w:rsid w:val="00014F60"/>
    <w:rsid w:val="000162F3"/>
    <w:rsid w:val="0001680D"/>
    <w:rsid w:val="00020A87"/>
    <w:rsid w:val="00023860"/>
    <w:rsid w:val="00023C17"/>
    <w:rsid w:val="000246B5"/>
    <w:rsid w:val="000253D3"/>
    <w:rsid w:val="00030675"/>
    <w:rsid w:val="00031B5E"/>
    <w:rsid w:val="00032C5B"/>
    <w:rsid w:val="00033A99"/>
    <w:rsid w:val="00034874"/>
    <w:rsid w:val="00034D2E"/>
    <w:rsid w:val="000350AC"/>
    <w:rsid w:val="00035B76"/>
    <w:rsid w:val="0004005D"/>
    <w:rsid w:val="0004072A"/>
    <w:rsid w:val="00041D64"/>
    <w:rsid w:val="00041EB3"/>
    <w:rsid w:val="000427EA"/>
    <w:rsid w:val="0004389F"/>
    <w:rsid w:val="00044CDC"/>
    <w:rsid w:val="00046C4F"/>
    <w:rsid w:val="00047B13"/>
    <w:rsid w:val="00047F87"/>
    <w:rsid w:val="00053276"/>
    <w:rsid w:val="000533E0"/>
    <w:rsid w:val="000534F4"/>
    <w:rsid w:val="00053CD9"/>
    <w:rsid w:val="00054536"/>
    <w:rsid w:val="0005612A"/>
    <w:rsid w:val="00056F2F"/>
    <w:rsid w:val="00057DE3"/>
    <w:rsid w:val="000602F3"/>
    <w:rsid w:val="0006066D"/>
    <w:rsid w:val="0006277C"/>
    <w:rsid w:val="00062972"/>
    <w:rsid w:val="00063637"/>
    <w:rsid w:val="0006613B"/>
    <w:rsid w:val="000668EE"/>
    <w:rsid w:val="00067F78"/>
    <w:rsid w:val="0007039A"/>
    <w:rsid w:val="00070AF8"/>
    <w:rsid w:val="00070C0E"/>
    <w:rsid w:val="00072A02"/>
    <w:rsid w:val="000768EE"/>
    <w:rsid w:val="00077412"/>
    <w:rsid w:val="000777A9"/>
    <w:rsid w:val="0008026A"/>
    <w:rsid w:val="00081F63"/>
    <w:rsid w:val="00083520"/>
    <w:rsid w:val="00083A73"/>
    <w:rsid w:val="00083FBC"/>
    <w:rsid w:val="00084644"/>
    <w:rsid w:val="0008483F"/>
    <w:rsid w:val="000848F2"/>
    <w:rsid w:val="00085631"/>
    <w:rsid w:val="0009137A"/>
    <w:rsid w:val="00092069"/>
    <w:rsid w:val="0009675A"/>
    <w:rsid w:val="00096E5D"/>
    <w:rsid w:val="000A0617"/>
    <w:rsid w:val="000A07D8"/>
    <w:rsid w:val="000A4B38"/>
    <w:rsid w:val="000A4C43"/>
    <w:rsid w:val="000A6825"/>
    <w:rsid w:val="000A79EB"/>
    <w:rsid w:val="000A7E1D"/>
    <w:rsid w:val="000A7EE4"/>
    <w:rsid w:val="000B0526"/>
    <w:rsid w:val="000B09D9"/>
    <w:rsid w:val="000B1090"/>
    <w:rsid w:val="000B1CBA"/>
    <w:rsid w:val="000B1F8D"/>
    <w:rsid w:val="000B3D4B"/>
    <w:rsid w:val="000B5012"/>
    <w:rsid w:val="000B5031"/>
    <w:rsid w:val="000B55EC"/>
    <w:rsid w:val="000B5903"/>
    <w:rsid w:val="000B6391"/>
    <w:rsid w:val="000B73C5"/>
    <w:rsid w:val="000B76CE"/>
    <w:rsid w:val="000B7963"/>
    <w:rsid w:val="000C0B8A"/>
    <w:rsid w:val="000C0BA3"/>
    <w:rsid w:val="000C197D"/>
    <w:rsid w:val="000C1C7B"/>
    <w:rsid w:val="000C325C"/>
    <w:rsid w:val="000C4664"/>
    <w:rsid w:val="000C5C7D"/>
    <w:rsid w:val="000D1608"/>
    <w:rsid w:val="000D237E"/>
    <w:rsid w:val="000D419C"/>
    <w:rsid w:val="000D461C"/>
    <w:rsid w:val="000D5447"/>
    <w:rsid w:val="000D55E8"/>
    <w:rsid w:val="000E01D7"/>
    <w:rsid w:val="000E163F"/>
    <w:rsid w:val="000E1DDA"/>
    <w:rsid w:val="000E29CC"/>
    <w:rsid w:val="000E2B17"/>
    <w:rsid w:val="000E2FCB"/>
    <w:rsid w:val="000E3C38"/>
    <w:rsid w:val="000E632D"/>
    <w:rsid w:val="000E655E"/>
    <w:rsid w:val="000E7617"/>
    <w:rsid w:val="000F0A8B"/>
    <w:rsid w:val="000F0ED1"/>
    <w:rsid w:val="000F1209"/>
    <w:rsid w:val="000F1DA8"/>
    <w:rsid w:val="000F30D5"/>
    <w:rsid w:val="000F7497"/>
    <w:rsid w:val="000F7D1E"/>
    <w:rsid w:val="000F7D29"/>
    <w:rsid w:val="00101006"/>
    <w:rsid w:val="00101B2F"/>
    <w:rsid w:val="00101D5E"/>
    <w:rsid w:val="00101E1A"/>
    <w:rsid w:val="001023E7"/>
    <w:rsid w:val="0010304F"/>
    <w:rsid w:val="00105F4C"/>
    <w:rsid w:val="001079C9"/>
    <w:rsid w:val="00110778"/>
    <w:rsid w:val="0011089F"/>
    <w:rsid w:val="00110E70"/>
    <w:rsid w:val="00112878"/>
    <w:rsid w:val="001136B4"/>
    <w:rsid w:val="00114C6F"/>
    <w:rsid w:val="00116F3E"/>
    <w:rsid w:val="00117E30"/>
    <w:rsid w:val="00120357"/>
    <w:rsid w:val="001205A8"/>
    <w:rsid w:val="00121595"/>
    <w:rsid w:val="00121833"/>
    <w:rsid w:val="00121A4B"/>
    <w:rsid w:val="001222B8"/>
    <w:rsid w:val="00122F2F"/>
    <w:rsid w:val="00124307"/>
    <w:rsid w:val="00124B7E"/>
    <w:rsid w:val="00125588"/>
    <w:rsid w:val="001315E0"/>
    <w:rsid w:val="00131816"/>
    <w:rsid w:val="00131A04"/>
    <w:rsid w:val="0013271E"/>
    <w:rsid w:val="00133180"/>
    <w:rsid w:val="00135288"/>
    <w:rsid w:val="001355B4"/>
    <w:rsid w:val="001360E2"/>
    <w:rsid w:val="00137546"/>
    <w:rsid w:val="00137AA0"/>
    <w:rsid w:val="00137FD3"/>
    <w:rsid w:val="0014215D"/>
    <w:rsid w:val="00142DBB"/>
    <w:rsid w:val="00143538"/>
    <w:rsid w:val="00143C51"/>
    <w:rsid w:val="00144790"/>
    <w:rsid w:val="00144A21"/>
    <w:rsid w:val="00147121"/>
    <w:rsid w:val="0015050B"/>
    <w:rsid w:val="001505A4"/>
    <w:rsid w:val="0015280D"/>
    <w:rsid w:val="00153071"/>
    <w:rsid w:val="001530D4"/>
    <w:rsid w:val="00154664"/>
    <w:rsid w:val="00155BDD"/>
    <w:rsid w:val="00156B94"/>
    <w:rsid w:val="00160112"/>
    <w:rsid w:val="0016378C"/>
    <w:rsid w:val="0016383F"/>
    <w:rsid w:val="001638AB"/>
    <w:rsid w:val="0016409C"/>
    <w:rsid w:val="00165CFD"/>
    <w:rsid w:val="0016635D"/>
    <w:rsid w:val="00166D28"/>
    <w:rsid w:val="00166D42"/>
    <w:rsid w:val="001709C6"/>
    <w:rsid w:val="00171D86"/>
    <w:rsid w:val="00172491"/>
    <w:rsid w:val="00172778"/>
    <w:rsid w:val="001739E6"/>
    <w:rsid w:val="00173F75"/>
    <w:rsid w:val="00174C1E"/>
    <w:rsid w:val="00174E40"/>
    <w:rsid w:val="00175847"/>
    <w:rsid w:val="00175E02"/>
    <w:rsid w:val="0017704B"/>
    <w:rsid w:val="0017754B"/>
    <w:rsid w:val="00180798"/>
    <w:rsid w:val="0018179B"/>
    <w:rsid w:val="00181801"/>
    <w:rsid w:val="00181C4F"/>
    <w:rsid w:val="00183194"/>
    <w:rsid w:val="00185282"/>
    <w:rsid w:val="0018690D"/>
    <w:rsid w:val="0018752E"/>
    <w:rsid w:val="001917B6"/>
    <w:rsid w:val="00191C05"/>
    <w:rsid w:val="00191DFA"/>
    <w:rsid w:val="001922EF"/>
    <w:rsid w:val="00193224"/>
    <w:rsid w:val="00195830"/>
    <w:rsid w:val="00196CEE"/>
    <w:rsid w:val="001972D7"/>
    <w:rsid w:val="001A0178"/>
    <w:rsid w:val="001A4C6B"/>
    <w:rsid w:val="001B0E0E"/>
    <w:rsid w:val="001B1181"/>
    <w:rsid w:val="001B17C0"/>
    <w:rsid w:val="001B1AC2"/>
    <w:rsid w:val="001B242B"/>
    <w:rsid w:val="001B4B4C"/>
    <w:rsid w:val="001B4CF3"/>
    <w:rsid w:val="001B605E"/>
    <w:rsid w:val="001B7CF0"/>
    <w:rsid w:val="001C090A"/>
    <w:rsid w:val="001C1256"/>
    <w:rsid w:val="001C16C6"/>
    <w:rsid w:val="001C175B"/>
    <w:rsid w:val="001C2633"/>
    <w:rsid w:val="001C2B62"/>
    <w:rsid w:val="001C4205"/>
    <w:rsid w:val="001C4566"/>
    <w:rsid w:val="001C667E"/>
    <w:rsid w:val="001C6F9A"/>
    <w:rsid w:val="001C7241"/>
    <w:rsid w:val="001C7641"/>
    <w:rsid w:val="001C77F9"/>
    <w:rsid w:val="001C7CB3"/>
    <w:rsid w:val="001D11ED"/>
    <w:rsid w:val="001D2E29"/>
    <w:rsid w:val="001D48AD"/>
    <w:rsid w:val="001D4AD9"/>
    <w:rsid w:val="001D5078"/>
    <w:rsid w:val="001D5265"/>
    <w:rsid w:val="001D5625"/>
    <w:rsid w:val="001D5E7D"/>
    <w:rsid w:val="001D620D"/>
    <w:rsid w:val="001D6666"/>
    <w:rsid w:val="001D6F48"/>
    <w:rsid w:val="001D7864"/>
    <w:rsid w:val="001E0099"/>
    <w:rsid w:val="001E0426"/>
    <w:rsid w:val="001E1F74"/>
    <w:rsid w:val="001E2802"/>
    <w:rsid w:val="001E31B6"/>
    <w:rsid w:val="001E345C"/>
    <w:rsid w:val="001E39E3"/>
    <w:rsid w:val="001E3F9E"/>
    <w:rsid w:val="001E4356"/>
    <w:rsid w:val="001E48D4"/>
    <w:rsid w:val="001E5050"/>
    <w:rsid w:val="001E7648"/>
    <w:rsid w:val="001F248A"/>
    <w:rsid w:val="001F28B9"/>
    <w:rsid w:val="001F2ADB"/>
    <w:rsid w:val="001F33CC"/>
    <w:rsid w:val="001F35C9"/>
    <w:rsid w:val="001F3EC5"/>
    <w:rsid w:val="001F3FC4"/>
    <w:rsid w:val="001F47ED"/>
    <w:rsid w:val="001F4ACE"/>
    <w:rsid w:val="001F4FFD"/>
    <w:rsid w:val="001F5962"/>
    <w:rsid w:val="001F5D9C"/>
    <w:rsid w:val="001F6EAD"/>
    <w:rsid w:val="002001E6"/>
    <w:rsid w:val="00204A81"/>
    <w:rsid w:val="00204C64"/>
    <w:rsid w:val="00205D48"/>
    <w:rsid w:val="002069FC"/>
    <w:rsid w:val="002071E9"/>
    <w:rsid w:val="0020743A"/>
    <w:rsid w:val="002100F1"/>
    <w:rsid w:val="002102D6"/>
    <w:rsid w:val="002104DD"/>
    <w:rsid w:val="00210FAC"/>
    <w:rsid w:val="00211A27"/>
    <w:rsid w:val="00211D92"/>
    <w:rsid w:val="00211DAF"/>
    <w:rsid w:val="00212603"/>
    <w:rsid w:val="00212CF4"/>
    <w:rsid w:val="002135BF"/>
    <w:rsid w:val="00215935"/>
    <w:rsid w:val="002167EA"/>
    <w:rsid w:val="00217D7B"/>
    <w:rsid w:val="00217E11"/>
    <w:rsid w:val="0022193C"/>
    <w:rsid w:val="00221DC1"/>
    <w:rsid w:val="002228BA"/>
    <w:rsid w:val="00223340"/>
    <w:rsid w:val="00224504"/>
    <w:rsid w:val="00225A95"/>
    <w:rsid w:val="00226383"/>
    <w:rsid w:val="00227766"/>
    <w:rsid w:val="00227F88"/>
    <w:rsid w:val="002319F6"/>
    <w:rsid w:val="00232BCE"/>
    <w:rsid w:val="00234A87"/>
    <w:rsid w:val="00235B63"/>
    <w:rsid w:val="00236224"/>
    <w:rsid w:val="00236BB6"/>
    <w:rsid w:val="00237F9C"/>
    <w:rsid w:val="00241CBB"/>
    <w:rsid w:val="00243A28"/>
    <w:rsid w:val="00243A64"/>
    <w:rsid w:val="00243E7F"/>
    <w:rsid w:val="00251F2D"/>
    <w:rsid w:val="0025209C"/>
    <w:rsid w:val="00252B84"/>
    <w:rsid w:val="00253305"/>
    <w:rsid w:val="00253A0B"/>
    <w:rsid w:val="00254515"/>
    <w:rsid w:val="002555AD"/>
    <w:rsid w:val="00255B76"/>
    <w:rsid w:val="00256B41"/>
    <w:rsid w:val="00257889"/>
    <w:rsid w:val="00261179"/>
    <w:rsid w:val="00261603"/>
    <w:rsid w:val="00261CE6"/>
    <w:rsid w:val="002628A4"/>
    <w:rsid w:val="00266D4E"/>
    <w:rsid w:val="00266EE7"/>
    <w:rsid w:val="00270572"/>
    <w:rsid w:val="002712C2"/>
    <w:rsid w:val="002717FC"/>
    <w:rsid w:val="00273502"/>
    <w:rsid w:val="002735E1"/>
    <w:rsid w:val="00273868"/>
    <w:rsid w:val="002738A2"/>
    <w:rsid w:val="00273C3B"/>
    <w:rsid w:val="00273E02"/>
    <w:rsid w:val="00274C03"/>
    <w:rsid w:val="00274C30"/>
    <w:rsid w:val="00276491"/>
    <w:rsid w:val="002767FC"/>
    <w:rsid w:val="00276A26"/>
    <w:rsid w:val="002770EC"/>
    <w:rsid w:val="002775F7"/>
    <w:rsid w:val="0028159B"/>
    <w:rsid w:val="0028210C"/>
    <w:rsid w:val="00282F3C"/>
    <w:rsid w:val="002830D9"/>
    <w:rsid w:val="00284AC2"/>
    <w:rsid w:val="00285EF1"/>
    <w:rsid w:val="00287DEE"/>
    <w:rsid w:val="0029022D"/>
    <w:rsid w:val="002904A6"/>
    <w:rsid w:val="002906C4"/>
    <w:rsid w:val="0029139F"/>
    <w:rsid w:val="002918D2"/>
    <w:rsid w:val="00292090"/>
    <w:rsid w:val="002920CD"/>
    <w:rsid w:val="0029216D"/>
    <w:rsid w:val="002935B8"/>
    <w:rsid w:val="002936D7"/>
    <w:rsid w:val="00293B26"/>
    <w:rsid w:val="00294427"/>
    <w:rsid w:val="002948D8"/>
    <w:rsid w:val="0029503C"/>
    <w:rsid w:val="00295875"/>
    <w:rsid w:val="00297EB6"/>
    <w:rsid w:val="002A006B"/>
    <w:rsid w:val="002A1178"/>
    <w:rsid w:val="002A2A7D"/>
    <w:rsid w:val="002A2F18"/>
    <w:rsid w:val="002A3424"/>
    <w:rsid w:val="002A3C82"/>
    <w:rsid w:val="002A40BC"/>
    <w:rsid w:val="002A5432"/>
    <w:rsid w:val="002A5CBF"/>
    <w:rsid w:val="002A6444"/>
    <w:rsid w:val="002A73C6"/>
    <w:rsid w:val="002B04E7"/>
    <w:rsid w:val="002B0725"/>
    <w:rsid w:val="002B101B"/>
    <w:rsid w:val="002B13FA"/>
    <w:rsid w:val="002B1B2D"/>
    <w:rsid w:val="002B2CC0"/>
    <w:rsid w:val="002B3732"/>
    <w:rsid w:val="002B48B3"/>
    <w:rsid w:val="002B6761"/>
    <w:rsid w:val="002B6FE5"/>
    <w:rsid w:val="002B7422"/>
    <w:rsid w:val="002C2859"/>
    <w:rsid w:val="002C28C8"/>
    <w:rsid w:val="002C3628"/>
    <w:rsid w:val="002C4678"/>
    <w:rsid w:val="002C60EB"/>
    <w:rsid w:val="002C6C10"/>
    <w:rsid w:val="002C6E9F"/>
    <w:rsid w:val="002D2B1B"/>
    <w:rsid w:val="002D2D7B"/>
    <w:rsid w:val="002D3222"/>
    <w:rsid w:val="002D3891"/>
    <w:rsid w:val="002D3C3B"/>
    <w:rsid w:val="002D5B1A"/>
    <w:rsid w:val="002D6053"/>
    <w:rsid w:val="002D62E2"/>
    <w:rsid w:val="002D7EEA"/>
    <w:rsid w:val="002E068B"/>
    <w:rsid w:val="002E0B87"/>
    <w:rsid w:val="002E1615"/>
    <w:rsid w:val="002E2313"/>
    <w:rsid w:val="002E25F0"/>
    <w:rsid w:val="002E2A6C"/>
    <w:rsid w:val="002E3B65"/>
    <w:rsid w:val="002F020A"/>
    <w:rsid w:val="002F1F17"/>
    <w:rsid w:val="002F3839"/>
    <w:rsid w:val="002F38AE"/>
    <w:rsid w:val="002F4920"/>
    <w:rsid w:val="002F4EBA"/>
    <w:rsid w:val="002F6456"/>
    <w:rsid w:val="0030129C"/>
    <w:rsid w:val="00301501"/>
    <w:rsid w:val="00302984"/>
    <w:rsid w:val="00302D21"/>
    <w:rsid w:val="00304B2E"/>
    <w:rsid w:val="003052D1"/>
    <w:rsid w:val="00306A5D"/>
    <w:rsid w:val="00307A16"/>
    <w:rsid w:val="00311791"/>
    <w:rsid w:val="003127E9"/>
    <w:rsid w:val="00313A69"/>
    <w:rsid w:val="003179A2"/>
    <w:rsid w:val="00317B57"/>
    <w:rsid w:val="00317FA6"/>
    <w:rsid w:val="00320155"/>
    <w:rsid w:val="003201AF"/>
    <w:rsid w:val="00320E53"/>
    <w:rsid w:val="003211C8"/>
    <w:rsid w:val="00321C7E"/>
    <w:rsid w:val="003226A9"/>
    <w:rsid w:val="00322EE2"/>
    <w:rsid w:val="00325CE8"/>
    <w:rsid w:val="00325E92"/>
    <w:rsid w:val="003274AA"/>
    <w:rsid w:val="003311D9"/>
    <w:rsid w:val="00331767"/>
    <w:rsid w:val="00332436"/>
    <w:rsid w:val="00332C3B"/>
    <w:rsid w:val="0033363E"/>
    <w:rsid w:val="00334718"/>
    <w:rsid w:val="003353F7"/>
    <w:rsid w:val="00335542"/>
    <w:rsid w:val="00335575"/>
    <w:rsid w:val="00335764"/>
    <w:rsid w:val="00336ED1"/>
    <w:rsid w:val="00337173"/>
    <w:rsid w:val="00337468"/>
    <w:rsid w:val="00337662"/>
    <w:rsid w:val="003412E3"/>
    <w:rsid w:val="00346A3C"/>
    <w:rsid w:val="00346C36"/>
    <w:rsid w:val="00346D90"/>
    <w:rsid w:val="00347C71"/>
    <w:rsid w:val="00350CB3"/>
    <w:rsid w:val="003510CD"/>
    <w:rsid w:val="003530DB"/>
    <w:rsid w:val="00353380"/>
    <w:rsid w:val="003564B8"/>
    <w:rsid w:val="0036035B"/>
    <w:rsid w:val="00360EBB"/>
    <w:rsid w:val="00361D7D"/>
    <w:rsid w:val="00361F00"/>
    <w:rsid w:val="00362A5D"/>
    <w:rsid w:val="003643B0"/>
    <w:rsid w:val="00366F75"/>
    <w:rsid w:val="003677A5"/>
    <w:rsid w:val="00370C9E"/>
    <w:rsid w:val="00371002"/>
    <w:rsid w:val="00371F7E"/>
    <w:rsid w:val="00372236"/>
    <w:rsid w:val="00372497"/>
    <w:rsid w:val="003742E0"/>
    <w:rsid w:val="00374448"/>
    <w:rsid w:val="0037528A"/>
    <w:rsid w:val="0037582E"/>
    <w:rsid w:val="00377059"/>
    <w:rsid w:val="00377761"/>
    <w:rsid w:val="00377A14"/>
    <w:rsid w:val="00381A16"/>
    <w:rsid w:val="003820E7"/>
    <w:rsid w:val="003822BB"/>
    <w:rsid w:val="003823F5"/>
    <w:rsid w:val="00382C1D"/>
    <w:rsid w:val="003830DE"/>
    <w:rsid w:val="00383BC9"/>
    <w:rsid w:val="00383C3C"/>
    <w:rsid w:val="003861FB"/>
    <w:rsid w:val="00387D7B"/>
    <w:rsid w:val="00390288"/>
    <w:rsid w:val="00390308"/>
    <w:rsid w:val="003904AA"/>
    <w:rsid w:val="00390737"/>
    <w:rsid w:val="00392FC4"/>
    <w:rsid w:val="00393098"/>
    <w:rsid w:val="00394BDD"/>
    <w:rsid w:val="003954C7"/>
    <w:rsid w:val="0039581A"/>
    <w:rsid w:val="00396723"/>
    <w:rsid w:val="003967BE"/>
    <w:rsid w:val="003971D1"/>
    <w:rsid w:val="003A0C52"/>
    <w:rsid w:val="003A18EC"/>
    <w:rsid w:val="003A2481"/>
    <w:rsid w:val="003A2739"/>
    <w:rsid w:val="003A2B30"/>
    <w:rsid w:val="003A2CC9"/>
    <w:rsid w:val="003A2E91"/>
    <w:rsid w:val="003A2FBD"/>
    <w:rsid w:val="003A52DC"/>
    <w:rsid w:val="003A6450"/>
    <w:rsid w:val="003A650E"/>
    <w:rsid w:val="003A74F7"/>
    <w:rsid w:val="003B098E"/>
    <w:rsid w:val="003B0CA9"/>
    <w:rsid w:val="003B1D07"/>
    <w:rsid w:val="003B220F"/>
    <w:rsid w:val="003B4331"/>
    <w:rsid w:val="003B54C9"/>
    <w:rsid w:val="003B57D9"/>
    <w:rsid w:val="003B5E33"/>
    <w:rsid w:val="003B6203"/>
    <w:rsid w:val="003B6614"/>
    <w:rsid w:val="003B77F2"/>
    <w:rsid w:val="003B7837"/>
    <w:rsid w:val="003C0048"/>
    <w:rsid w:val="003C0143"/>
    <w:rsid w:val="003C0631"/>
    <w:rsid w:val="003C07CB"/>
    <w:rsid w:val="003C0B9D"/>
    <w:rsid w:val="003C1240"/>
    <w:rsid w:val="003C1A09"/>
    <w:rsid w:val="003C25AC"/>
    <w:rsid w:val="003C367F"/>
    <w:rsid w:val="003C3E41"/>
    <w:rsid w:val="003C3E5D"/>
    <w:rsid w:val="003C539B"/>
    <w:rsid w:val="003C6886"/>
    <w:rsid w:val="003C6C82"/>
    <w:rsid w:val="003C707E"/>
    <w:rsid w:val="003C760B"/>
    <w:rsid w:val="003D04A0"/>
    <w:rsid w:val="003D0A7C"/>
    <w:rsid w:val="003D1C4D"/>
    <w:rsid w:val="003D1FF4"/>
    <w:rsid w:val="003D2075"/>
    <w:rsid w:val="003D2B0C"/>
    <w:rsid w:val="003D2CB0"/>
    <w:rsid w:val="003D454D"/>
    <w:rsid w:val="003D47EC"/>
    <w:rsid w:val="003D4BDB"/>
    <w:rsid w:val="003D5890"/>
    <w:rsid w:val="003D5C29"/>
    <w:rsid w:val="003D65EE"/>
    <w:rsid w:val="003D6CF3"/>
    <w:rsid w:val="003D7283"/>
    <w:rsid w:val="003D7335"/>
    <w:rsid w:val="003D7ECC"/>
    <w:rsid w:val="003E12AA"/>
    <w:rsid w:val="003E145F"/>
    <w:rsid w:val="003E3D4C"/>
    <w:rsid w:val="003E3DB4"/>
    <w:rsid w:val="003E46AA"/>
    <w:rsid w:val="003E4B34"/>
    <w:rsid w:val="003E6592"/>
    <w:rsid w:val="003E697E"/>
    <w:rsid w:val="003E7B53"/>
    <w:rsid w:val="003F07D1"/>
    <w:rsid w:val="003F1E92"/>
    <w:rsid w:val="003F26FD"/>
    <w:rsid w:val="003F325F"/>
    <w:rsid w:val="003F32A8"/>
    <w:rsid w:val="003F454A"/>
    <w:rsid w:val="003F5CF1"/>
    <w:rsid w:val="003F62B3"/>
    <w:rsid w:val="003F686D"/>
    <w:rsid w:val="003F6B85"/>
    <w:rsid w:val="003F6BDF"/>
    <w:rsid w:val="00400087"/>
    <w:rsid w:val="00400B1F"/>
    <w:rsid w:val="00400D21"/>
    <w:rsid w:val="004030ED"/>
    <w:rsid w:val="004047CD"/>
    <w:rsid w:val="00405B8F"/>
    <w:rsid w:val="00405BBD"/>
    <w:rsid w:val="00405BEC"/>
    <w:rsid w:val="004103E7"/>
    <w:rsid w:val="00412DB8"/>
    <w:rsid w:val="004139D3"/>
    <w:rsid w:val="00413B70"/>
    <w:rsid w:val="00413D84"/>
    <w:rsid w:val="00414384"/>
    <w:rsid w:val="00414E4C"/>
    <w:rsid w:val="00415549"/>
    <w:rsid w:val="00415CBF"/>
    <w:rsid w:val="00416826"/>
    <w:rsid w:val="004169A6"/>
    <w:rsid w:val="0041779A"/>
    <w:rsid w:val="00417CD4"/>
    <w:rsid w:val="004212C9"/>
    <w:rsid w:val="004218D2"/>
    <w:rsid w:val="004221B1"/>
    <w:rsid w:val="004229C0"/>
    <w:rsid w:val="00422C2A"/>
    <w:rsid w:val="00422EB8"/>
    <w:rsid w:val="00422FD3"/>
    <w:rsid w:val="0042346E"/>
    <w:rsid w:val="00424CBA"/>
    <w:rsid w:val="00425B1D"/>
    <w:rsid w:val="00426812"/>
    <w:rsid w:val="004268B4"/>
    <w:rsid w:val="0043004B"/>
    <w:rsid w:val="00430FEE"/>
    <w:rsid w:val="00431485"/>
    <w:rsid w:val="00431A42"/>
    <w:rsid w:val="00432070"/>
    <w:rsid w:val="00432581"/>
    <w:rsid w:val="00432A98"/>
    <w:rsid w:val="00432D67"/>
    <w:rsid w:val="00433874"/>
    <w:rsid w:val="0043513C"/>
    <w:rsid w:val="00435F77"/>
    <w:rsid w:val="00436F5C"/>
    <w:rsid w:val="00437356"/>
    <w:rsid w:val="004406B5"/>
    <w:rsid w:val="00440DAE"/>
    <w:rsid w:val="0044106D"/>
    <w:rsid w:val="00441C67"/>
    <w:rsid w:val="00443052"/>
    <w:rsid w:val="00443487"/>
    <w:rsid w:val="00443AE9"/>
    <w:rsid w:val="00445001"/>
    <w:rsid w:val="0044551D"/>
    <w:rsid w:val="00446988"/>
    <w:rsid w:val="004472A9"/>
    <w:rsid w:val="0044749C"/>
    <w:rsid w:val="00447A25"/>
    <w:rsid w:val="00447E14"/>
    <w:rsid w:val="00447EFF"/>
    <w:rsid w:val="004501B4"/>
    <w:rsid w:val="00450D08"/>
    <w:rsid w:val="004526A9"/>
    <w:rsid w:val="004527CD"/>
    <w:rsid w:val="00453171"/>
    <w:rsid w:val="00453497"/>
    <w:rsid w:val="00454617"/>
    <w:rsid w:val="00455BC9"/>
    <w:rsid w:val="0045600A"/>
    <w:rsid w:val="0046211B"/>
    <w:rsid w:val="004669B9"/>
    <w:rsid w:val="00467A13"/>
    <w:rsid w:val="00467AE0"/>
    <w:rsid w:val="00467EC7"/>
    <w:rsid w:val="00467EE1"/>
    <w:rsid w:val="00470A93"/>
    <w:rsid w:val="00471DEF"/>
    <w:rsid w:val="00472C98"/>
    <w:rsid w:val="00473D01"/>
    <w:rsid w:val="00474A50"/>
    <w:rsid w:val="00475875"/>
    <w:rsid w:val="00475BA0"/>
    <w:rsid w:val="00475DDE"/>
    <w:rsid w:val="00475F3A"/>
    <w:rsid w:val="004764E9"/>
    <w:rsid w:val="0047691D"/>
    <w:rsid w:val="004773DB"/>
    <w:rsid w:val="00477BD6"/>
    <w:rsid w:val="00480483"/>
    <w:rsid w:val="00481C9C"/>
    <w:rsid w:val="00482E00"/>
    <w:rsid w:val="004842CF"/>
    <w:rsid w:val="00485213"/>
    <w:rsid w:val="004868BF"/>
    <w:rsid w:val="0049001B"/>
    <w:rsid w:val="004904C4"/>
    <w:rsid w:val="00490F1A"/>
    <w:rsid w:val="00490F30"/>
    <w:rsid w:val="004915E6"/>
    <w:rsid w:val="004924C4"/>
    <w:rsid w:val="00492EB6"/>
    <w:rsid w:val="004953B9"/>
    <w:rsid w:val="00497B97"/>
    <w:rsid w:val="004A0359"/>
    <w:rsid w:val="004A0412"/>
    <w:rsid w:val="004A26C9"/>
    <w:rsid w:val="004A27D4"/>
    <w:rsid w:val="004A3E80"/>
    <w:rsid w:val="004A517E"/>
    <w:rsid w:val="004A6F98"/>
    <w:rsid w:val="004A7516"/>
    <w:rsid w:val="004A769A"/>
    <w:rsid w:val="004B03FF"/>
    <w:rsid w:val="004B0A63"/>
    <w:rsid w:val="004B0A67"/>
    <w:rsid w:val="004B2BAD"/>
    <w:rsid w:val="004B30F1"/>
    <w:rsid w:val="004B3657"/>
    <w:rsid w:val="004B3D19"/>
    <w:rsid w:val="004B416D"/>
    <w:rsid w:val="004B4176"/>
    <w:rsid w:val="004B43D2"/>
    <w:rsid w:val="004B5B82"/>
    <w:rsid w:val="004B6C19"/>
    <w:rsid w:val="004B77AB"/>
    <w:rsid w:val="004C288F"/>
    <w:rsid w:val="004C375F"/>
    <w:rsid w:val="004C4268"/>
    <w:rsid w:val="004C45DD"/>
    <w:rsid w:val="004C47A6"/>
    <w:rsid w:val="004C50AF"/>
    <w:rsid w:val="004C55A0"/>
    <w:rsid w:val="004C5F50"/>
    <w:rsid w:val="004C611D"/>
    <w:rsid w:val="004C6A7B"/>
    <w:rsid w:val="004D007E"/>
    <w:rsid w:val="004D08D0"/>
    <w:rsid w:val="004D140C"/>
    <w:rsid w:val="004D2AAE"/>
    <w:rsid w:val="004D3871"/>
    <w:rsid w:val="004D4189"/>
    <w:rsid w:val="004D4B9A"/>
    <w:rsid w:val="004D5125"/>
    <w:rsid w:val="004D5860"/>
    <w:rsid w:val="004D598C"/>
    <w:rsid w:val="004D5E08"/>
    <w:rsid w:val="004D6CD7"/>
    <w:rsid w:val="004E0590"/>
    <w:rsid w:val="004E0779"/>
    <w:rsid w:val="004E1BA1"/>
    <w:rsid w:val="004E1E69"/>
    <w:rsid w:val="004E2F4F"/>
    <w:rsid w:val="004E34D0"/>
    <w:rsid w:val="004E45CF"/>
    <w:rsid w:val="004E5306"/>
    <w:rsid w:val="004E6179"/>
    <w:rsid w:val="004E6E16"/>
    <w:rsid w:val="004F03CD"/>
    <w:rsid w:val="004F0405"/>
    <w:rsid w:val="004F126D"/>
    <w:rsid w:val="004F17D5"/>
    <w:rsid w:val="004F1A09"/>
    <w:rsid w:val="004F1BB3"/>
    <w:rsid w:val="004F1CB1"/>
    <w:rsid w:val="004F4741"/>
    <w:rsid w:val="004F4902"/>
    <w:rsid w:val="004F50D5"/>
    <w:rsid w:val="004F51C5"/>
    <w:rsid w:val="004F60EF"/>
    <w:rsid w:val="004F66CA"/>
    <w:rsid w:val="004F7997"/>
    <w:rsid w:val="004F79AD"/>
    <w:rsid w:val="004F7B56"/>
    <w:rsid w:val="004F7FB3"/>
    <w:rsid w:val="00500451"/>
    <w:rsid w:val="0050060F"/>
    <w:rsid w:val="00500CA3"/>
    <w:rsid w:val="00500DE6"/>
    <w:rsid w:val="00502D31"/>
    <w:rsid w:val="005033C0"/>
    <w:rsid w:val="0050399C"/>
    <w:rsid w:val="00503ADB"/>
    <w:rsid w:val="0050559D"/>
    <w:rsid w:val="00505B8A"/>
    <w:rsid w:val="00506A25"/>
    <w:rsid w:val="00506CFE"/>
    <w:rsid w:val="0050701A"/>
    <w:rsid w:val="0050726B"/>
    <w:rsid w:val="00507C1E"/>
    <w:rsid w:val="00510367"/>
    <w:rsid w:val="005110E0"/>
    <w:rsid w:val="00511112"/>
    <w:rsid w:val="00511FF3"/>
    <w:rsid w:val="0051307B"/>
    <w:rsid w:val="00513C88"/>
    <w:rsid w:val="0051400C"/>
    <w:rsid w:val="00515019"/>
    <w:rsid w:val="00515565"/>
    <w:rsid w:val="00515828"/>
    <w:rsid w:val="00515848"/>
    <w:rsid w:val="00515EEF"/>
    <w:rsid w:val="00515F83"/>
    <w:rsid w:val="00516586"/>
    <w:rsid w:val="00517607"/>
    <w:rsid w:val="00520399"/>
    <w:rsid w:val="00520750"/>
    <w:rsid w:val="00521CA9"/>
    <w:rsid w:val="00522A2A"/>
    <w:rsid w:val="00522B35"/>
    <w:rsid w:val="0052329F"/>
    <w:rsid w:val="00523387"/>
    <w:rsid w:val="00525829"/>
    <w:rsid w:val="00526503"/>
    <w:rsid w:val="0053265E"/>
    <w:rsid w:val="00532BD6"/>
    <w:rsid w:val="005344F5"/>
    <w:rsid w:val="0053488A"/>
    <w:rsid w:val="005351E7"/>
    <w:rsid w:val="00535FE4"/>
    <w:rsid w:val="00537886"/>
    <w:rsid w:val="00537F4B"/>
    <w:rsid w:val="00540A16"/>
    <w:rsid w:val="00540C80"/>
    <w:rsid w:val="005415E6"/>
    <w:rsid w:val="00541BD7"/>
    <w:rsid w:val="005421A9"/>
    <w:rsid w:val="0054489F"/>
    <w:rsid w:val="00544E19"/>
    <w:rsid w:val="00546721"/>
    <w:rsid w:val="00547C84"/>
    <w:rsid w:val="0055234E"/>
    <w:rsid w:val="00552D22"/>
    <w:rsid w:val="0055378B"/>
    <w:rsid w:val="00554D9A"/>
    <w:rsid w:val="00555BA4"/>
    <w:rsid w:val="0055606A"/>
    <w:rsid w:val="005563F0"/>
    <w:rsid w:val="005604A0"/>
    <w:rsid w:val="00560696"/>
    <w:rsid w:val="00560DCB"/>
    <w:rsid w:val="00560DD0"/>
    <w:rsid w:val="00561040"/>
    <w:rsid w:val="0056122F"/>
    <w:rsid w:val="00561DFE"/>
    <w:rsid w:val="00563C04"/>
    <w:rsid w:val="005641BB"/>
    <w:rsid w:val="00564913"/>
    <w:rsid w:val="00564ADA"/>
    <w:rsid w:val="00565579"/>
    <w:rsid w:val="00565AB8"/>
    <w:rsid w:val="00565D32"/>
    <w:rsid w:val="00566CDB"/>
    <w:rsid w:val="005670A3"/>
    <w:rsid w:val="00567216"/>
    <w:rsid w:val="005717A6"/>
    <w:rsid w:val="00571F24"/>
    <w:rsid w:val="005726BF"/>
    <w:rsid w:val="005742D3"/>
    <w:rsid w:val="00574C52"/>
    <w:rsid w:val="0057578B"/>
    <w:rsid w:val="005757DF"/>
    <w:rsid w:val="0057714A"/>
    <w:rsid w:val="005800D0"/>
    <w:rsid w:val="005805ED"/>
    <w:rsid w:val="00581095"/>
    <w:rsid w:val="00582651"/>
    <w:rsid w:val="00582E9A"/>
    <w:rsid w:val="00583033"/>
    <w:rsid w:val="005838C6"/>
    <w:rsid w:val="00584680"/>
    <w:rsid w:val="00587992"/>
    <w:rsid w:val="00587DAE"/>
    <w:rsid w:val="005904DB"/>
    <w:rsid w:val="00590A73"/>
    <w:rsid w:val="00592104"/>
    <w:rsid w:val="00592129"/>
    <w:rsid w:val="00592602"/>
    <w:rsid w:val="00592D1E"/>
    <w:rsid w:val="00593867"/>
    <w:rsid w:val="00594A50"/>
    <w:rsid w:val="00595CD2"/>
    <w:rsid w:val="005969BE"/>
    <w:rsid w:val="00597243"/>
    <w:rsid w:val="005A320E"/>
    <w:rsid w:val="005A5C98"/>
    <w:rsid w:val="005A69BD"/>
    <w:rsid w:val="005A7B6A"/>
    <w:rsid w:val="005B1247"/>
    <w:rsid w:val="005B12E5"/>
    <w:rsid w:val="005B22CE"/>
    <w:rsid w:val="005B29EA"/>
    <w:rsid w:val="005B3A2C"/>
    <w:rsid w:val="005B4621"/>
    <w:rsid w:val="005B469F"/>
    <w:rsid w:val="005B5468"/>
    <w:rsid w:val="005B60FD"/>
    <w:rsid w:val="005B71C3"/>
    <w:rsid w:val="005B7A63"/>
    <w:rsid w:val="005C0EE7"/>
    <w:rsid w:val="005C1D32"/>
    <w:rsid w:val="005C1F08"/>
    <w:rsid w:val="005C320A"/>
    <w:rsid w:val="005C5A3E"/>
    <w:rsid w:val="005C5CDA"/>
    <w:rsid w:val="005C62C2"/>
    <w:rsid w:val="005D054B"/>
    <w:rsid w:val="005D0799"/>
    <w:rsid w:val="005D0CBE"/>
    <w:rsid w:val="005D1690"/>
    <w:rsid w:val="005D2184"/>
    <w:rsid w:val="005D21CC"/>
    <w:rsid w:val="005D2352"/>
    <w:rsid w:val="005D23B0"/>
    <w:rsid w:val="005D2F2E"/>
    <w:rsid w:val="005D34EC"/>
    <w:rsid w:val="005D3613"/>
    <w:rsid w:val="005D45B2"/>
    <w:rsid w:val="005D495C"/>
    <w:rsid w:val="005D5D89"/>
    <w:rsid w:val="005D60D8"/>
    <w:rsid w:val="005E0A45"/>
    <w:rsid w:val="005E183B"/>
    <w:rsid w:val="005E2342"/>
    <w:rsid w:val="005E24B7"/>
    <w:rsid w:val="005E3036"/>
    <w:rsid w:val="005E3B01"/>
    <w:rsid w:val="005E416B"/>
    <w:rsid w:val="005E4977"/>
    <w:rsid w:val="005E4A27"/>
    <w:rsid w:val="005E4CE9"/>
    <w:rsid w:val="005E586A"/>
    <w:rsid w:val="005E5E08"/>
    <w:rsid w:val="005E61FB"/>
    <w:rsid w:val="005E6D6F"/>
    <w:rsid w:val="005E75CA"/>
    <w:rsid w:val="005E77F5"/>
    <w:rsid w:val="005F09B4"/>
    <w:rsid w:val="005F0A68"/>
    <w:rsid w:val="005F1A9F"/>
    <w:rsid w:val="005F1CFB"/>
    <w:rsid w:val="005F1DC6"/>
    <w:rsid w:val="005F2A1A"/>
    <w:rsid w:val="005F2C09"/>
    <w:rsid w:val="005F3479"/>
    <w:rsid w:val="005F4633"/>
    <w:rsid w:val="005F484C"/>
    <w:rsid w:val="005F58AF"/>
    <w:rsid w:val="005F6796"/>
    <w:rsid w:val="005F76DB"/>
    <w:rsid w:val="005F78AA"/>
    <w:rsid w:val="00600B2C"/>
    <w:rsid w:val="00600CFD"/>
    <w:rsid w:val="006010C8"/>
    <w:rsid w:val="00602547"/>
    <w:rsid w:val="006026F9"/>
    <w:rsid w:val="00603F70"/>
    <w:rsid w:val="0060447F"/>
    <w:rsid w:val="0060525B"/>
    <w:rsid w:val="00606207"/>
    <w:rsid w:val="00606E1B"/>
    <w:rsid w:val="006079E8"/>
    <w:rsid w:val="00612F5B"/>
    <w:rsid w:val="00613683"/>
    <w:rsid w:val="0061376C"/>
    <w:rsid w:val="0061423C"/>
    <w:rsid w:val="00614964"/>
    <w:rsid w:val="00614A66"/>
    <w:rsid w:val="0061689B"/>
    <w:rsid w:val="00616EBA"/>
    <w:rsid w:val="006215A6"/>
    <w:rsid w:val="0062177E"/>
    <w:rsid w:val="00621A40"/>
    <w:rsid w:val="0062260E"/>
    <w:rsid w:val="00622E5D"/>
    <w:rsid w:val="00623736"/>
    <w:rsid w:val="00624F41"/>
    <w:rsid w:val="00625F38"/>
    <w:rsid w:val="0063007D"/>
    <w:rsid w:val="0063089F"/>
    <w:rsid w:val="00630EFC"/>
    <w:rsid w:val="0063213C"/>
    <w:rsid w:val="00632225"/>
    <w:rsid w:val="006322D7"/>
    <w:rsid w:val="00632D89"/>
    <w:rsid w:val="00634E93"/>
    <w:rsid w:val="00634EC5"/>
    <w:rsid w:val="00636CB2"/>
    <w:rsid w:val="0064153B"/>
    <w:rsid w:val="006424E1"/>
    <w:rsid w:val="006434E6"/>
    <w:rsid w:val="0064459F"/>
    <w:rsid w:val="00644A70"/>
    <w:rsid w:val="00644F3D"/>
    <w:rsid w:val="006457A5"/>
    <w:rsid w:val="00645A63"/>
    <w:rsid w:val="00645F66"/>
    <w:rsid w:val="0064671F"/>
    <w:rsid w:val="006502AD"/>
    <w:rsid w:val="00651022"/>
    <w:rsid w:val="006519FA"/>
    <w:rsid w:val="006521CA"/>
    <w:rsid w:val="00652A96"/>
    <w:rsid w:val="00653508"/>
    <w:rsid w:val="00655328"/>
    <w:rsid w:val="00656A57"/>
    <w:rsid w:val="00656D16"/>
    <w:rsid w:val="0065706C"/>
    <w:rsid w:val="006600A5"/>
    <w:rsid w:val="006613EB"/>
    <w:rsid w:val="00661BC9"/>
    <w:rsid w:val="006623F4"/>
    <w:rsid w:val="006628A7"/>
    <w:rsid w:val="00663533"/>
    <w:rsid w:val="0066384E"/>
    <w:rsid w:val="0066483B"/>
    <w:rsid w:val="0066545C"/>
    <w:rsid w:val="00665725"/>
    <w:rsid w:val="00666AA0"/>
    <w:rsid w:val="006676BE"/>
    <w:rsid w:val="00667AB4"/>
    <w:rsid w:val="00667B8B"/>
    <w:rsid w:val="00670695"/>
    <w:rsid w:val="00670E46"/>
    <w:rsid w:val="0067272E"/>
    <w:rsid w:val="00672FC6"/>
    <w:rsid w:val="0067324D"/>
    <w:rsid w:val="00673710"/>
    <w:rsid w:val="00674090"/>
    <w:rsid w:val="00674201"/>
    <w:rsid w:val="00675AC2"/>
    <w:rsid w:val="00677186"/>
    <w:rsid w:val="0068222D"/>
    <w:rsid w:val="006824AD"/>
    <w:rsid w:val="006841C5"/>
    <w:rsid w:val="006843E7"/>
    <w:rsid w:val="006849C4"/>
    <w:rsid w:val="006852CC"/>
    <w:rsid w:val="00685F3F"/>
    <w:rsid w:val="006863FE"/>
    <w:rsid w:val="00686B42"/>
    <w:rsid w:val="0069067B"/>
    <w:rsid w:val="00690F5C"/>
    <w:rsid w:val="00692676"/>
    <w:rsid w:val="00692ABC"/>
    <w:rsid w:val="00693EE2"/>
    <w:rsid w:val="00695B30"/>
    <w:rsid w:val="0069641E"/>
    <w:rsid w:val="006964DF"/>
    <w:rsid w:val="00696745"/>
    <w:rsid w:val="006974DF"/>
    <w:rsid w:val="0069778F"/>
    <w:rsid w:val="006A0978"/>
    <w:rsid w:val="006A0BAE"/>
    <w:rsid w:val="006A0FAD"/>
    <w:rsid w:val="006A56DC"/>
    <w:rsid w:val="006A666F"/>
    <w:rsid w:val="006A6AC3"/>
    <w:rsid w:val="006A736D"/>
    <w:rsid w:val="006A7C9C"/>
    <w:rsid w:val="006B052A"/>
    <w:rsid w:val="006B0EEB"/>
    <w:rsid w:val="006B1F97"/>
    <w:rsid w:val="006B2A51"/>
    <w:rsid w:val="006B4703"/>
    <w:rsid w:val="006B4B53"/>
    <w:rsid w:val="006B563B"/>
    <w:rsid w:val="006B5ACB"/>
    <w:rsid w:val="006B5E91"/>
    <w:rsid w:val="006B61BD"/>
    <w:rsid w:val="006B6420"/>
    <w:rsid w:val="006B6474"/>
    <w:rsid w:val="006B648A"/>
    <w:rsid w:val="006B6503"/>
    <w:rsid w:val="006C1838"/>
    <w:rsid w:val="006C2112"/>
    <w:rsid w:val="006C38CC"/>
    <w:rsid w:val="006C48D9"/>
    <w:rsid w:val="006C4BF0"/>
    <w:rsid w:val="006C5656"/>
    <w:rsid w:val="006C6329"/>
    <w:rsid w:val="006D0164"/>
    <w:rsid w:val="006D054E"/>
    <w:rsid w:val="006D07E9"/>
    <w:rsid w:val="006D0FCB"/>
    <w:rsid w:val="006D1616"/>
    <w:rsid w:val="006D20E0"/>
    <w:rsid w:val="006D2122"/>
    <w:rsid w:val="006D2E0B"/>
    <w:rsid w:val="006D388C"/>
    <w:rsid w:val="006D47C8"/>
    <w:rsid w:val="006D482A"/>
    <w:rsid w:val="006D4BD5"/>
    <w:rsid w:val="006D4BEC"/>
    <w:rsid w:val="006D505B"/>
    <w:rsid w:val="006D55B4"/>
    <w:rsid w:val="006D6FD6"/>
    <w:rsid w:val="006E0250"/>
    <w:rsid w:val="006E0372"/>
    <w:rsid w:val="006E03AD"/>
    <w:rsid w:val="006E0AB7"/>
    <w:rsid w:val="006E247F"/>
    <w:rsid w:val="006E24E3"/>
    <w:rsid w:val="006E25B4"/>
    <w:rsid w:val="006E4A31"/>
    <w:rsid w:val="006E4C02"/>
    <w:rsid w:val="006E5551"/>
    <w:rsid w:val="006E5564"/>
    <w:rsid w:val="006E5F98"/>
    <w:rsid w:val="006E648E"/>
    <w:rsid w:val="006E6B07"/>
    <w:rsid w:val="006F120D"/>
    <w:rsid w:val="006F1C62"/>
    <w:rsid w:val="006F252D"/>
    <w:rsid w:val="006F2D86"/>
    <w:rsid w:val="006F334B"/>
    <w:rsid w:val="006F3879"/>
    <w:rsid w:val="006F56B0"/>
    <w:rsid w:val="006F61EE"/>
    <w:rsid w:val="00700107"/>
    <w:rsid w:val="00700362"/>
    <w:rsid w:val="00701171"/>
    <w:rsid w:val="00701A00"/>
    <w:rsid w:val="00702923"/>
    <w:rsid w:val="007038FB"/>
    <w:rsid w:val="00703D1D"/>
    <w:rsid w:val="00705E12"/>
    <w:rsid w:val="00706205"/>
    <w:rsid w:val="007062D0"/>
    <w:rsid w:val="007064C0"/>
    <w:rsid w:val="007073E9"/>
    <w:rsid w:val="007076A6"/>
    <w:rsid w:val="00707730"/>
    <w:rsid w:val="00707D82"/>
    <w:rsid w:val="00710286"/>
    <w:rsid w:val="00713741"/>
    <w:rsid w:val="00713F31"/>
    <w:rsid w:val="00717017"/>
    <w:rsid w:val="007178A5"/>
    <w:rsid w:val="00717DE6"/>
    <w:rsid w:val="007204FB"/>
    <w:rsid w:val="007220CC"/>
    <w:rsid w:val="007228B1"/>
    <w:rsid w:val="00725EAA"/>
    <w:rsid w:val="00725FAF"/>
    <w:rsid w:val="0073007C"/>
    <w:rsid w:val="007305BC"/>
    <w:rsid w:val="00730877"/>
    <w:rsid w:val="00730F14"/>
    <w:rsid w:val="0073152B"/>
    <w:rsid w:val="00732823"/>
    <w:rsid w:val="007336E5"/>
    <w:rsid w:val="00735DD4"/>
    <w:rsid w:val="007364B6"/>
    <w:rsid w:val="00736D7A"/>
    <w:rsid w:val="007377CB"/>
    <w:rsid w:val="0073780B"/>
    <w:rsid w:val="00737A4D"/>
    <w:rsid w:val="00741211"/>
    <w:rsid w:val="007442ED"/>
    <w:rsid w:val="00745086"/>
    <w:rsid w:val="00745C88"/>
    <w:rsid w:val="007474FE"/>
    <w:rsid w:val="007519D2"/>
    <w:rsid w:val="00751FDE"/>
    <w:rsid w:val="00752522"/>
    <w:rsid w:val="00753B6F"/>
    <w:rsid w:val="007546E8"/>
    <w:rsid w:val="00754D35"/>
    <w:rsid w:val="00756ED0"/>
    <w:rsid w:val="007571C4"/>
    <w:rsid w:val="00760202"/>
    <w:rsid w:val="00760835"/>
    <w:rsid w:val="0076167E"/>
    <w:rsid w:val="00761B3F"/>
    <w:rsid w:val="00761EF0"/>
    <w:rsid w:val="00762BDA"/>
    <w:rsid w:val="007634D4"/>
    <w:rsid w:val="00763D15"/>
    <w:rsid w:val="00764B4F"/>
    <w:rsid w:val="00765B94"/>
    <w:rsid w:val="007665FF"/>
    <w:rsid w:val="00767E3C"/>
    <w:rsid w:val="00770454"/>
    <w:rsid w:val="00770C82"/>
    <w:rsid w:val="00771213"/>
    <w:rsid w:val="00771378"/>
    <w:rsid w:val="00772FD0"/>
    <w:rsid w:val="00773CD2"/>
    <w:rsid w:val="00773E84"/>
    <w:rsid w:val="00774887"/>
    <w:rsid w:val="007752AA"/>
    <w:rsid w:val="00780B1E"/>
    <w:rsid w:val="0078119F"/>
    <w:rsid w:val="00781312"/>
    <w:rsid w:val="00781594"/>
    <w:rsid w:val="0078210B"/>
    <w:rsid w:val="00783E21"/>
    <w:rsid w:val="007845F7"/>
    <w:rsid w:val="00784F4B"/>
    <w:rsid w:val="0078563C"/>
    <w:rsid w:val="00786666"/>
    <w:rsid w:val="00787588"/>
    <w:rsid w:val="007901AD"/>
    <w:rsid w:val="007908CE"/>
    <w:rsid w:val="00790F3A"/>
    <w:rsid w:val="0079152E"/>
    <w:rsid w:val="00791B5D"/>
    <w:rsid w:val="007935CB"/>
    <w:rsid w:val="0079471A"/>
    <w:rsid w:val="00795448"/>
    <w:rsid w:val="00796C90"/>
    <w:rsid w:val="00797CB7"/>
    <w:rsid w:val="007A05A6"/>
    <w:rsid w:val="007A0CF2"/>
    <w:rsid w:val="007A0FA3"/>
    <w:rsid w:val="007A2A84"/>
    <w:rsid w:val="007A5D1C"/>
    <w:rsid w:val="007A5E14"/>
    <w:rsid w:val="007A6391"/>
    <w:rsid w:val="007A7F74"/>
    <w:rsid w:val="007B018A"/>
    <w:rsid w:val="007B01D9"/>
    <w:rsid w:val="007B2055"/>
    <w:rsid w:val="007B30E4"/>
    <w:rsid w:val="007B3AC6"/>
    <w:rsid w:val="007B59DC"/>
    <w:rsid w:val="007B63BE"/>
    <w:rsid w:val="007C101F"/>
    <w:rsid w:val="007C107D"/>
    <w:rsid w:val="007C15E6"/>
    <w:rsid w:val="007C2FD6"/>
    <w:rsid w:val="007C362A"/>
    <w:rsid w:val="007C37E0"/>
    <w:rsid w:val="007C3BF4"/>
    <w:rsid w:val="007C508E"/>
    <w:rsid w:val="007C53E1"/>
    <w:rsid w:val="007C5E1B"/>
    <w:rsid w:val="007C642D"/>
    <w:rsid w:val="007D14F2"/>
    <w:rsid w:val="007D2131"/>
    <w:rsid w:val="007D25C2"/>
    <w:rsid w:val="007D3700"/>
    <w:rsid w:val="007D600A"/>
    <w:rsid w:val="007D625A"/>
    <w:rsid w:val="007D6FE3"/>
    <w:rsid w:val="007E067B"/>
    <w:rsid w:val="007E0C02"/>
    <w:rsid w:val="007E1A90"/>
    <w:rsid w:val="007E26EE"/>
    <w:rsid w:val="007E29D3"/>
    <w:rsid w:val="007E4814"/>
    <w:rsid w:val="007E4B3D"/>
    <w:rsid w:val="007E7241"/>
    <w:rsid w:val="007F0F02"/>
    <w:rsid w:val="007F1802"/>
    <w:rsid w:val="007F2AFD"/>
    <w:rsid w:val="007F3671"/>
    <w:rsid w:val="007F4E87"/>
    <w:rsid w:val="007F5318"/>
    <w:rsid w:val="007F537B"/>
    <w:rsid w:val="007F5ADD"/>
    <w:rsid w:val="007F673B"/>
    <w:rsid w:val="007F68BE"/>
    <w:rsid w:val="008013A2"/>
    <w:rsid w:val="00801E37"/>
    <w:rsid w:val="00801FBA"/>
    <w:rsid w:val="008022D4"/>
    <w:rsid w:val="008034DE"/>
    <w:rsid w:val="00804974"/>
    <w:rsid w:val="0080595E"/>
    <w:rsid w:val="008061F3"/>
    <w:rsid w:val="008061FE"/>
    <w:rsid w:val="00806587"/>
    <w:rsid w:val="00806D0A"/>
    <w:rsid w:val="0080725E"/>
    <w:rsid w:val="00812186"/>
    <w:rsid w:val="00812439"/>
    <w:rsid w:val="00812748"/>
    <w:rsid w:val="00812DC5"/>
    <w:rsid w:val="00813AC1"/>
    <w:rsid w:val="00813CCE"/>
    <w:rsid w:val="00813F16"/>
    <w:rsid w:val="00814F42"/>
    <w:rsid w:val="00815047"/>
    <w:rsid w:val="00815AFA"/>
    <w:rsid w:val="00816A04"/>
    <w:rsid w:val="00817994"/>
    <w:rsid w:val="00817C10"/>
    <w:rsid w:val="00820BFE"/>
    <w:rsid w:val="0082157E"/>
    <w:rsid w:val="00821F2A"/>
    <w:rsid w:val="00822535"/>
    <w:rsid w:val="008249AD"/>
    <w:rsid w:val="00826189"/>
    <w:rsid w:val="00826F75"/>
    <w:rsid w:val="0082717A"/>
    <w:rsid w:val="00832DF5"/>
    <w:rsid w:val="008340FC"/>
    <w:rsid w:val="00834BDB"/>
    <w:rsid w:val="00834F16"/>
    <w:rsid w:val="008370ED"/>
    <w:rsid w:val="008377B5"/>
    <w:rsid w:val="00837EB7"/>
    <w:rsid w:val="00840C76"/>
    <w:rsid w:val="00840F02"/>
    <w:rsid w:val="00841356"/>
    <w:rsid w:val="00841E6A"/>
    <w:rsid w:val="00842F26"/>
    <w:rsid w:val="00842FFE"/>
    <w:rsid w:val="00843069"/>
    <w:rsid w:val="00843908"/>
    <w:rsid w:val="00843FDF"/>
    <w:rsid w:val="0084671E"/>
    <w:rsid w:val="00846FFF"/>
    <w:rsid w:val="00847A4F"/>
    <w:rsid w:val="00847BA7"/>
    <w:rsid w:val="00847F15"/>
    <w:rsid w:val="008502AB"/>
    <w:rsid w:val="00850558"/>
    <w:rsid w:val="0085173A"/>
    <w:rsid w:val="00853B79"/>
    <w:rsid w:val="0085443C"/>
    <w:rsid w:val="00855F81"/>
    <w:rsid w:val="008570A6"/>
    <w:rsid w:val="0085765A"/>
    <w:rsid w:val="00860247"/>
    <w:rsid w:val="00860384"/>
    <w:rsid w:val="008613B4"/>
    <w:rsid w:val="00861CCD"/>
    <w:rsid w:val="00862F4D"/>
    <w:rsid w:val="00863031"/>
    <w:rsid w:val="008631A3"/>
    <w:rsid w:val="00863385"/>
    <w:rsid w:val="00865057"/>
    <w:rsid w:val="008664B4"/>
    <w:rsid w:val="008671F0"/>
    <w:rsid w:val="00867DA6"/>
    <w:rsid w:val="00870DB1"/>
    <w:rsid w:val="008724F0"/>
    <w:rsid w:val="00873506"/>
    <w:rsid w:val="008737F6"/>
    <w:rsid w:val="00873EF0"/>
    <w:rsid w:val="00875D20"/>
    <w:rsid w:val="00876070"/>
    <w:rsid w:val="0087676D"/>
    <w:rsid w:val="00876856"/>
    <w:rsid w:val="008772BD"/>
    <w:rsid w:val="00877CB4"/>
    <w:rsid w:val="008804D3"/>
    <w:rsid w:val="008813D2"/>
    <w:rsid w:val="008815A4"/>
    <w:rsid w:val="00884EFC"/>
    <w:rsid w:val="00885379"/>
    <w:rsid w:val="00885B50"/>
    <w:rsid w:val="00887A04"/>
    <w:rsid w:val="00887F9F"/>
    <w:rsid w:val="00890E2F"/>
    <w:rsid w:val="00892014"/>
    <w:rsid w:val="0089469C"/>
    <w:rsid w:val="00894A2C"/>
    <w:rsid w:val="00894A95"/>
    <w:rsid w:val="008960C7"/>
    <w:rsid w:val="008966A0"/>
    <w:rsid w:val="008970B7"/>
    <w:rsid w:val="00897231"/>
    <w:rsid w:val="008A03B3"/>
    <w:rsid w:val="008A05DD"/>
    <w:rsid w:val="008A1F91"/>
    <w:rsid w:val="008A2549"/>
    <w:rsid w:val="008A30E5"/>
    <w:rsid w:val="008A3522"/>
    <w:rsid w:val="008A3BDE"/>
    <w:rsid w:val="008A3EBA"/>
    <w:rsid w:val="008A6B48"/>
    <w:rsid w:val="008A73CC"/>
    <w:rsid w:val="008A7540"/>
    <w:rsid w:val="008B030D"/>
    <w:rsid w:val="008B0906"/>
    <w:rsid w:val="008B0992"/>
    <w:rsid w:val="008B2A5A"/>
    <w:rsid w:val="008B40C8"/>
    <w:rsid w:val="008B4514"/>
    <w:rsid w:val="008B5126"/>
    <w:rsid w:val="008B600F"/>
    <w:rsid w:val="008B7E0D"/>
    <w:rsid w:val="008C22AA"/>
    <w:rsid w:val="008C2420"/>
    <w:rsid w:val="008C2A80"/>
    <w:rsid w:val="008C2CCB"/>
    <w:rsid w:val="008C31A1"/>
    <w:rsid w:val="008C3A78"/>
    <w:rsid w:val="008C461B"/>
    <w:rsid w:val="008C499E"/>
    <w:rsid w:val="008C536A"/>
    <w:rsid w:val="008C6079"/>
    <w:rsid w:val="008C6227"/>
    <w:rsid w:val="008C64D8"/>
    <w:rsid w:val="008C7230"/>
    <w:rsid w:val="008C76D3"/>
    <w:rsid w:val="008C776C"/>
    <w:rsid w:val="008D008C"/>
    <w:rsid w:val="008D0437"/>
    <w:rsid w:val="008D0E91"/>
    <w:rsid w:val="008D1BFE"/>
    <w:rsid w:val="008D21BF"/>
    <w:rsid w:val="008D2AA1"/>
    <w:rsid w:val="008D3BC2"/>
    <w:rsid w:val="008D3E2C"/>
    <w:rsid w:val="008D4075"/>
    <w:rsid w:val="008D42DA"/>
    <w:rsid w:val="008D56B4"/>
    <w:rsid w:val="008D64B7"/>
    <w:rsid w:val="008D6698"/>
    <w:rsid w:val="008D66C3"/>
    <w:rsid w:val="008D774B"/>
    <w:rsid w:val="008E0745"/>
    <w:rsid w:val="008E07EB"/>
    <w:rsid w:val="008E0F4B"/>
    <w:rsid w:val="008E1AC8"/>
    <w:rsid w:val="008E1BC8"/>
    <w:rsid w:val="008E301C"/>
    <w:rsid w:val="008E311F"/>
    <w:rsid w:val="008E3EC7"/>
    <w:rsid w:val="008E4630"/>
    <w:rsid w:val="008E68C4"/>
    <w:rsid w:val="008E6B35"/>
    <w:rsid w:val="008E72AD"/>
    <w:rsid w:val="008F03E8"/>
    <w:rsid w:val="008F17D0"/>
    <w:rsid w:val="008F2F07"/>
    <w:rsid w:val="008F3918"/>
    <w:rsid w:val="008F3F0D"/>
    <w:rsid w:val="008F4DAA"/>
    <w:rsid w:val="008F52A3"/>
    <w:rsid w:val="008F6E94"/>
    <w:rsid w:val="008F7401"/>
    <w:rsid w:val="008F7841"/>
    <w:rsid w:val="008F7F86"/>
    <w:rsid w:val="00900A3D"/>
    <w:rsid w:val="00900E04"/>
    <w:rsid w:val="00902F24"/>
    <w:rsid w:val="00903682"/>
    <w:rsid w:val="009039C7"/>
    <w:rsid w:val="00904C6A"/>
    <w:rsid w:val="0091016B"/>
    <w:rsid w:val="00911A0E"/>
    <w:rsid w:val="00912B0C"/>
    <w:rsid w:val="00913551"/>
    <w:rsid w:val="00913CED"/>
    <w:rsid w:val="00915906"/>
    <w:rsid w:val="009176AB"/>
    <w:rsid w:val="0092138B"/>
    <w:rsid w:val="00924401"/>
    <w:rsid w:val="009249FE"/>
    <w:rsid w:val="0092616A"/>
    <w:rsid w:val="009262DA"/>
    <w:rsid w:val="00926673"/>
    <w:rsid w:val="00926F40"/>
    <w:rsid w:val="009274A5"/>
    <w:rsid w:val="00930105"/>
    <w:rsid w:val="009314A4"/>
    <w:rsid w:val="00931557"/>
    <w:rsid w:val="0093156B"/>
    <w:rsid w:val="0093227E"/>
    <w:rsid w:val="0093254F"/>
    <w:rsid w:val="009329CF"/>
    <w:rsid w:val="009330D6"/>
    <w:rsid w:val="00933847"/>
    <w:rsid w:val="00933939"/>
    <w:rsid w:val="00934173"/>
    <w:rsid w:val="0093463E"/>
    <w:rsid w:val="00936379"/>
    <w:rsid w:val="00937A9C"/>
    <w:rsid w:val="00940DED"/>
    <w:rsid w:val="00941CB2"/>
    <w:rsid w:val="00942889"/>
    <w:rsid w:val="009429AE"/>
    <w:rsid w:val="00942E85"/>
    <w:rsid w:val="00943515"/>
    <w:rsid w:val="00943907"/>
    <w:rsid w:val="00944C84"/>
    <w:rsid w:val="00945D2E"/>
    <w:rsid w:val="00946614"/>
    <w:rsid w:val="0095109A"/>
    <w:rsid w:val="009513B0"/>
    <w:rsid w:val="009517B1"/>
    <w:rsid w:val="00952393"/>
    <w:rsid w:val="00952EDB"/>
    <w:rsid w:val="00953117"/>
    <w:rsid w:val="0095319B"/>
    <w:rsid w:val="009538FC"/>
    <w:rsid w:val="00954373"/>
    <w:rsid w:val="00954382"/>
    <w:rsid w:val="00956123"/>
    <w:rsid w:val="00956ACB"/>
    <w:rsid w:val="009570DF"/>
    <w:rsid w:val="00957450"/>
    <w:rsid w:val="00957C65"/>
    <w:rsid w:val="00960BAE"/>
    <w:rsid w:val="00960CA6"/>
    <w:rsid w:val="00962129"/>
    <w:rsid w:val="00963B33"/>
    <w:rsid w:val="00963E83"/>
    <w:rsid w:val="009647E7"/>
    <w:rsid w:val="00964D50"/>
    <w:rsid w:val="00965713"/>
    <w:rsid w:val="00965C0B"/>
    <w:rsid w:val="00966336"/>
    <w:rsid w:val="0096662E"/>
    <w:rsid w:val="0096739F"/>
    <w:rsid w:val="00970340"/>
    <w:rsid w:val="00971415"/>
    <w:rsid w:val="00971796"/>
    <w:rsid w:val="00971D25"/>
    <w:rsid w:val="00972395"/>
    <w:rsid w:val="00972996"/>
    <w:rsid w:val="00974331"/>
    <w:rsid w:val="0097533E"/>
    <w:rsid w:val="00976043"/>
    <w:rsid w:val="009769C7"/>
    <w:rsid w:val="009770CC"/>
    <w:rsid w:val="00977CD1"/>
    <w:rsid w:val="00980B16"/>
    <w:rsid w:val="009814C3"/>
    <w:rsid w:val="009816EA"/>
    <w:rsid w:val="0098256D"/>
    <w:rsid w:val="00982B3A"/>
    <w:rsid w:val="00983251"/>
    <w:rsid w:val="009836C8"/>
    <w:rsid w:val="00985120"/>
    <w:rsid w:val="00985A4D"/>
    <w:rsid w:val="009867DA"/>
    <w:rsid w:val="009878BF"/>
    <w:rsid w:val="009878E4"/>
    <w:rsid w:val="00993952"/>
    <w:rsid w:val="009940E0"/>
    <w:rsid w:val="0099570A"/>
    <w:rsid w:val="00996DEF"/>
    <w:rsid w:val="009972E9"/>
    <w:rsid w:val="0099794C"/>
    <w:rsid w:val="009A397A"/>
    <w:rsid w:val="009A3A36"/>
    <w:rsid w:val="009A4596"/>
    <w:rsid w:val="009A4956"/>
    <w:rsid w:val="009A4D5F"/>
    <w:rsid w:val="009A5B87"/>
    <w:rsid w:val="009A6D96"/>
    <w:rsid w:val="009A6EB5"/>
    <w:rsid w:val="009B0054"/>
    <w:rsid w:val="009B0F05"/>
    <w:rsid w:val="009B10B8"/>
    <w:rsid w:val="009B282A"/>
    <w:rsid w:val="009B335C"/>
    <w:rsid w:val="009B35E7"/>
    <w:rsid w:val="009B37B2"/>
    <w:rsid w:val="009B42F9"/>
    <w:rsid w:val="009B43FE"/>
    <w:rsid w:val="009B44E5"/>
    <w:rsid w:val="009B50CA"/>
    <w:rsid w:val="009B5221"/>
    <w:rsid w:val="009B5245"/>
    <w:rsid w:val="009B52B8"/>
    <w:rsid w:val="009B5EC1"/>
    <w:rsid w:val="009B6B1D"/>
    <w:rsid w:val="009B6DA3"/>
    <w:rsid w:val="009B6F5A"/>
    <w:rsid w:val="009B7C8B"/>
    <w:rsid w:val="009C1B4A"/>
    <w:rsid w:val="009C1F7B"/>
    <w:rsid w:val="009C2861"/>
    <w:rsid w:val="009C6144"/>
    <w:rsid w:val="009C68FC"/>
    <w:rsid w:val="009C6963"/>
    <w:rsid w:val="009D01F8"/>
    <w:rsid w:val="009D17FE"/>
    <w:rsid w:val="009D1994"/>
    <w:rsid w:val="009D6229"/>
    <w:rsid w:val="009D676C"/>
    <w:rsid w:val="009D6D75"/>
    <w:rsid w:val="009D7F6D"/>
    <w:rsid w:val="009E0B7F"/>
    <w:rsid w:val="009E28F7"/>
    <w:rsid w:val="009E296F"/>
    <w:rsid w:val="009E3624"/>
    <w:rsid w:val="009E37F7"/>
    <w:rsid w:val="009E3BA4"/>
    <w:rsid w:val="009E424B"/>
    <w:rsid w:val="009E4941"/>
    <w:rsid w:val="009E6295"/>
    <w:rsid w:val="009E74DB"/>
    <w:rsid w:val="009F05E5"/>
    <w:rsid w:val="009F171F"/>
    <w:rsid w:val="009F24F9"/>
    <w:rsid w:val="009F26E8"/>
    <w:rsid w:val="009F273D"/>
    <w:rsid w:val="009F2BB2"/>
    <w:rsid w:val="009F31F5"/>
    <w:rsid w:val="009F49DC"/>
    <w:rsid w:val="009F575E"/>
    <w:rsid w:val="009F6034"/>
    <w:rsid w:val="009F7035"/>
    <w:rsid w:val="009F761C"/>
    <w:rsid w:val="00A0234A"/>
    <w:rsid w:val="00A02B50"/>
    <w:rsid w:val="00A03536"/>
    <w:rsid w:val="00A044D3"/>
    <w:rsid w:val="00A0503E"/>
    <w:rsid w:val="00A054F8"/>
    <w:rsid w:val="00A05E15"/>
    <w:rsid w:val="00A06296"/>
    <w:rsid w:val="00A069B3"/>
    <w:rsid w:val="00A07117"/>
    <w:rsid w:val="00A079F3"/>
    <w:rsid w:val="00A10897"/>
    <w:rsid w:val="00A11C4A"/>
    <w:rsid w:val="00A12DB0"/>
    <w:rsid w:val="00A139D9"/>
    <w:rsid w:val="00A13E8A"/>
    <w:rsid w:val="00A15CD8"/>
    <w:rsid w:val="00A21E70"/>
    <w:rsid w:val="00A22E33"/>
    <w:rsid w:val="00A23371"/>
    <w:rsid w:val="00A24475"/>
    <w:rsid w:val="00A244AB"/>
    <w:rsid w:val="00A2456D"/>
    <w:rsid w:val="00A248DD"/>
    <w:rsid w:val="00A24D39"/>
    <w:rsid w:val="00A2567E"/>
    <w:rsid w:val="00A25C8D"/>
    <w:rsid w:val="00A25D2A"/>
    <w:rsid w:val="00A260E3"/>
    <w:rsid w:val="00A26985"/>
    <w:rsid w:val="00A278B2"/>
    <w:rsid w:val="00A31000"/>
    <w:rsid w:val="00A31140"/>
    <w:rsid w:val="00A311BE"/>
    <w:rsid w:val="00A31287"/>
    <w:rsid w:val="00A3153D"/>
    <w:rsid w:val="00A32091"/>
    <w:rsid w:val="00A320EE"/>
    <w:rsid w:val="00A32DD3"/>
    <w:rsid w:val="00A352BF"/>
    <w:rsid w:val="00A358A1"/>
    <w:rsid w:val="00A35A24"/>
    <w:rsid w:val="00A36DB8"/>
    <w:rsid w:val="00A377EE"/>
    <w:rsid w:val="00A41AE6"/>
    <w:rsid w:val="00A42672"/>
    <w:rsid w:val="00A42EC2"/>
    <w:rsid w:val="00A42F2B"/>
    <w:rsid w:val="00A43E96"/>
    <w:rsid w:val="00A45448"/>
    <w:rsid w:val="00A45A25"/>
    <w:rsid w:val="00A467A3"/>
    <w:rsid w:val="00A50672"/>
    <w:rsid w:val="00A509F2"/>
    <w:rsid w:val="00A50B66"/>
    <w:rsid w:val="00A522FC"/>
    <w:rsid w:val="00A52C2E"/>
    <w:rsid w:val="00A52E1B"/>
    <w:rsid w:val="00A534FD"/>
    <w:rsid w:val="00A567C9"/>
    <w:rsid w:val="00A56E50"/>
    <w:rsid w:val="00A60E7D"/>
    <w:rsid w:val="00A614B8"/>
    <w:rsid w:val="00A61BC8"/>
    <w:rsid w:val="00A62071"/>
    <w:rsid w:val="00A62257"/>
    <w:rsid w:val="00A62F94"/>
    <w:rsid w:val="00A63C50"/>
    <w:rsid w:val="00A65692"/>
    <w:rsid w:val="00A65B16"/>
    <w:rsid w:val="00A66752"/>
    <w:rsid w:val="00A66F55"/>
    <w:rsid w:val="00A67007"/>
    <w:rsid w:val="00A71792"/>
    <w:rsid w:val="00A71D38"/>
    <w:rsid w:val="00A71D46"/>
    <w:rsid w:val="00A726DF"/>
    <w:rsid w:val="00A739C4"/>
    <w:rsid w:val="00A73E62"/>
    <w:rsid w:val="00A75937"/>
    <w:rsid w:val="00A76246"/>
    <w:rsid w:val="00A77500"/>
    <w:rsid w:val="00A777BB"/>
    <w:rsid w:val="00A77947"/>
    <w:rsid w:val="00A77FC3"/>
    <w:rsid w:val="00A803E5"/>
    <w:rsid w:val="00A80D2A"/>
    <w:rsid w:val="00A820D4"/>
    <w:rsid w:val="00A82CB0"/>
    <w:rsid w:val="00A8439A"/>
    <w:rsid w:val="00A84D87"/>
    <w:rsid w:val="00A85E5B"/>
    <w:rsid w:val="00A9177B"/>
    <w:rsid w:val="00A92159"/>
    <w:rsid w:val="00A92AE3"/>
    <w:rsid w:val="00A93171"/>
    <w:rsid w:val="00A93235"/>
    <w:rsid w:val="00A939F8"/>
    <w:rsid w:val="00A96356"/>
    <w:rsid w:val="00A96B5B"/>
    <w:rsid w:val="00A97285"/>
    <w:rsid w:val="00A9765A"/>
    <w:rsid w:val="00A97FE1"/>
    <w:rsid w:val="00AA054C"/>
    <w:rsid w:val="00AA137C"/>
    <w:rsid w:val="00AA1FCC"/>
    <w:rsid w:val="00AA2C80"/>
    <w:rsid w:val="00AA3D5B"/>
    <w:rsid w:val="00AA4260"/>
    <w:rsid w:val="00AA4E22"/>
    <w:rsid w:val="00AA55F6"/>
    <w:rsid w:val="00AA6B81"/>
    <w:rsid w:val="00AA78AB"/>
    <w:rsid w:val="00AB018A"/>
    <w:rsid w:val="00AB03F6"/>
    <w:rsid w:val="00AB13C2"/>
    <w:rsid w:val="00AB16FC"/>
    <w:rsid w:val="00AB171B"/>
    <w:rsid w:val="00AB5253"/>
    <w:rsid w:val="00AB655A"/>
    <w:rsid w:val="00AB6F8C"/>
    <w:rsid w:val="00AB6F98"/>
    <w:rsid w:val="00AB77DF"/>
    <w:rsid w:val="00AB7CC6"/>
    <w:rsid w:val="00AC0526"/>
    <w:rsid w:val="00AC0BD8"/>
    <w:rsid w:val="00AC0CC8"/>
    <w:rsid w:val="00AC18FC"/>
    <w:rsid w:val="00AC400C"/>
    <w:rsid w:val="00AC5758"/>
    <w:rsid w:val="00AD0D6D"/>
    <w:rsid w:val="00AD0D8C"/>
    <w:rsid w:val="00AD1461"/>
    <w:rsid w:val="00AD2622"/>
    <w:rsid w:val="00AD2B71"/>
    <w:rsid w:val="00AD330C"/>
    <w:rsid w:val="00AD3E54"/>
    <w:rsid w:val="00AD4216"/>
    <w:rsid w:val="00AD5405"/>
    <w:rsid w:val="00AD56A1"/>
    <w:rsid w:val="00AD5B15"/>
    <w:rsid w:val="00AD7BA6"/>
    <w:rsid w:val="00AD7D0F"/>
    <w:rsid w:val="00AD7DE9"/>
    <w:rsid w:val="00AE058E"/>
    <w:rsid w:val="00AE12F3"/>
    <w:rsid w:val="00AE3340"/>
    <w:rsid w:val="00AE4180"/>
    <w:rsid w:val="00AE59EE"/>
    <w:rsid w:val="00AF0E4A"/>
    <w:rsid w:val="00AF10D4"/>
    <w:rsid w:val="00AF1A1B"/>
    <w:rsid w:val="00AF4CB8"/>
    <w:rsid w:val="00AF6674"/>
    <w:rsid w:val="00AF6990"/>
    <w:rsid w:val="00AF6D2D"/>
    <w:rsid w:val="00AF79ED"/>
    <w:rsid w:val="00AF7A77"/>
    <w:rsid w:val="00B00415"/>
    <w:rsid w:val="00B00DFB"/>
    <w:rsid w:val="00B00E10"/>
    <w:rsid w:val="00B0113C"/>
    <w:rsid w:val="00B01EF4"/>
    <w:rsid w:val="00B03EFA"/>
    <w:rsid w:val="00B04051"/>
    <w:rsid w:val="00B041F2"/>
    <w:rsid w:val="00B04986"/>
    <w:rsid w:val="00B05DDD"/>
    <w:rsid w:val="00B05F41"/>
    <w:rsid w:val="00B06A01"/>
    <w:rsid w:val="00B06FC8"/>
    <w:rsid w:val="00B07CC5"/>
    <w:rsid w:val="00B100AF"/>
    <w:rsid w:val="00B10425"/>
    <w:rsid w:val="00B11066"/>
    <w:rsid w:val="00B110B0"/>
    <w:rsid w:val="00B11D7F"/>
    <w:rsid w:val="00B11D93"/>
    <w:rsid w:val="00B14202"/>
    <w:rsid w:val="00B14708"/>
    <w:rsid w:val="00B14F94"/>
    <w:rsid w:val="00B1684D"/>
    <w:rsid w:val="00B16BD0"/>
    <w:rsid w:val="00B16F81"/>
    <w:rsid w:val="00B17780"/>
    <w:rsid w:val="00B2129C"/>
    <w:rsid w:val="00B22632"/>
    <w:rsid w:val="00B23A7D"/>
    <w:rsid w:val="00B247A5"/>
    <w:rsid w:val="00B24E7C"/>
    <w:rsid w:val="00B25AF7"/>
    <w:rsid w:val="00B26051"/>
    <w:rsid w:val="00B261B7"/>
    <w:rsid w:val="00B2653A"/>
    <w:rsid w:val="00B26541"/>
    <w:rsid w:val="00B26D54"/>
    <w:rsid w:val="00B27B94"/>
    <w:rsid w:val="00B30575"/>
    <w:rsid w:val="00B3079A"/>
    <w:rsid w:val="00B30B14"/>
    <w:rsid w:val="00B31DF1"/>
    <w:rsid w:val="00B31F10"/>
    <w:rsid w:val="00B32046"/>
    <w:rsid w:val="00B3211D"/>
    <w:rsid w:val="00B327F5"/>
    <w:rsid w:val="00B33CBC"/>
    <w:rsid w:val="00B346AF"/>
    <w:rsid w:val="00B360D3"/>
    <w:rsid w:val="00B36B64"/>
    <w:rsid w:val="00B36C8E"/>
    <w:rsid w:val="00B37D9A"/>
    <w:rsid w:val="00B4048B"/>
    <w:rsid w:val="00B4179D"/>
    <w:rsid w:val="00B42149"/>
    <w:rsid w:val="00B45C9F"/>
    <w:rsid w:val="00B46166"/>
    <w:rsid w:val="00B47DB1"/>
    <w:rsid w:val="00B47F1A"/>
    <w:rsid w:val="00B51BC6"/>
    <w:rsid w:val="00B51F25"/>
    <w:rsid w:val="00B52DCC"/>
    <w:rsid w:val="00B53338"/>
    <w:rsid w:val="00B538E0"/>
    <w:rsid w:val="00B54112"/>
    <w:rsid w:val="00B5420F"/>
    <w:rsid w:val="00B547A5"/>
    <w:rsid w:val="00B557BA"/>
    <w:rsid w:val="00B55EB0"/>
    <w:rsid w:val="00B56F74"/>
    <w:rsid w:val="00B5716C"/>
    <w:rsid w:val="00B60B2C"/>
    <w:rsid w:val="00B611E7"/>
    <w:rsid w:val="00B613FF"/>
    <w:rsid w:val="00B6183E"/>
    <w:rsid w:val="00B61B40"/>
    <w:rsid w:val="00B62276"/>
    <w:rsid w:val="00B62CCB"/>
    <w:rsid w:val="00B64455"/>
    <w:rsid w:val="00B64AE7"/>
    <w:rsid w:val="00B65D74"/>
    <w:rsid w:val="00B65F3F"/>
    <w:rsid w:val="00B662E1"/>
    <w:rsid w:val="00B7114B"/>
    <w:rsid w:val="00B7158F"/>
    <w:rsid w:val="00B7199B"/>
    <w:rsid w:val="00B727A9"/>
    <w:rsid w:val="00B72AE4"/>
    <w:rsid w:val="00B75161"/>
    <w:rsid w:val="00B7573F"/>
    <w:rsid w:val="00B75E6E"/>
    <w:rsid w:val="00B763AE"/>
    <w:rsid w:val="00B766D6"/>
    <w:rsid w:val="00B810B6"/>
    <w:rsid w:val="00B81385"/>
    <w:rsid w:val="00B824EC"/>
    <w:rsid w:val="00B8266A"/>
    <w:rsid w:val="00B83E28"/>
    <w:rsid w:val="00B84901"/>
    <w:rsid w:val="00B84B62"/>
    <w:rsid w:val="00B85B4D"/>
    <w:rsid w:val="00B86825"/>
    <w:rsid w:val="00B9053E"/>
    <w:rsid w:val="00B92856"/>
    <w:rsid w:val="00B92D65"/>
    <w:rsid w:val="00B945BD"/>
    <w:rsid w:val="00B95380"/>
    <w:rsid w:val="00B95CFB"/>
    <w:rsid w:val="00B964CC"/>
    <w:rsid w:val="00B96F02"/>
    <w:rsid w:val="00B97139"/>
    <w:rsid w:val="00B97B80"/>
    <w:rsid w:val="00B97F3F"/>
    <w:rsid w:val="00BA02FF"/>
    <w:rsid w:val="00BA080D"/>
    <w:rsid w:val="00BA3083"/>
    <w:rsid w:val="00BA4456"/>
    <w:rsid w:val="00BB0827"/>
    <w:rsid w:val="00BB08FC"/>
    <w:rsid w:val="00BB17B4"/>
    <w:rsid w:val="00BB2515"/>
    <w:rsid w:val="00BB3104"/>
    <w:rsid w:val="00BB37BC"/>
    <w:rsid w:val="00BB420D"/>
    <w:rsid w:val="00BB45F1"/>
    <w:rsid w:val="00BB4942"/>
    <w:rsid w:val="00BB5486"/>
    <w:rsid w:val="00BB651D"/>
    <w:rsid w:val="00BC1C46"/>
    <w:rsid w:val="00BC3342"/>
    <w:rsid w:val="00BC3CF8"/>
    <w:rsid w:val="00BC47E1"/>
    <w:rsid w:val="00BC52ED"/>
    <w:rsid w:val="00BC648B"/>
    <w:rsid w:val="00BC6FCE"/>
    <w:rsid w:val="00BC70F3"/>
    <w:rsid w:val="00BC73A2"/>
    <w:rsid w:val="00BC7687"/>
    <w:rsid w:val="00BC7A09"/>
    <w:rsid w:val="00BD1AF7"/>
    <w:rsid w:val="00BD2B56"/>
    <w:rsid w:val="00BD3989"/>
    <w:rsid w:val="00BD403B"/>
    <w:rsid w:val="00BD4F82"/>
    <w:rsid w:val="00BD53C6"/>
    <w:rsid w:val="00BD63BF"/>
    <w:rsid w:val="00BD795C"/>
    <w:rsid w:val="00BD7DE8"/>
    <w:rsid w:val="00BE0547"/>
    <w:rsid w:val="00BE151D"/>
    <w:rsid w:val="00BE2BBA"/>
    <w:rsid w:val="00BE3E32"/>
    <w:rsid w:val="00BE517F"/>
    <w:rsid w:val="00BE581D"/>
    <w:rsid w:val="00BE5D98"/>
    <w:rsid w:val="00BE6C51"/>
    <w:rsid w:val="00BE706A"/>
    <w:rsid w:val="00BF0B07"/>
    <w:rsid w:val="00BF0E73"/>
    <w:rsid w:val="00BF19A0"/>
    <w:rsid w:val="00BF1CD5"/>
    <w:rsid w:val="00BF303A"/>
    <w:rsid w:val="00BF3B38"/>
    <w:rsid w:val="00BF42B7"/>
    <w:rsid w:val="00BF4B1D"/>
    <w:rsid w:val="00BF510C"/>
    <w:rsid w:val="00BF51D5"/>
    <w:rsid w:val="00BF5541"/>
    <w:rsid w:val="00BF600E"/>
    <w:rsid w:val="00BF6836"/>
    <w:rsid w:val="00C01E87"/>
    <w:rsid w:val="00C02291"/>
    <w:rsid w:val="00C03CAD"/>
    <w:rsid w:val="00C04993"/>
    <w:rsid w:val="00C05E93"/>
    <w:rsid w:val="00C066D6"/>
    <w:rsid w:val="00C0733D"/>
    <w:rsid w:val="00C10014"/>
    <w:rsid w:val="00C149F6"/>
    <w:rsid w:val="00C168E8"/>
    <w:rsid w:val="00C169A8"/>
    <w:rsid w:val="00C1723D"/>
    <w:rsid w:val="00C17CF1"/>
    <w:rsid w:val="00C20EC5"/>
    <w:rsid w:val="00C2127C"/>
    <w:rsid w:val="00C222C3"/>
    <w:rsid w:val="00C24770"/>
    <w:rsid w:val="00C26055"/>
    <w:rsid w:val="00C26E4B"/>
    <w:rsid w:val="00C26F8C"/>
    <w:rsid w:val="00C2744D"/>
    <w:rsid w:val="00C300A3"/>
    <w:rsid w:val="00C31898"/>
    <w:rsid w:val="00C3219E"/>
    <w:rsid w:val="00C3256E"/>
    <w:rsid w:val="00C327A3"/>
    <w:rsid w:val="00C340F4"/>
    <w:rsid w:val="00C36668"/>
    <w:rsid w:val="00C371D5"/>
    <w:rsid w:val="00C436FF"/>
    <w:rsid w:val="00C43D56"/>
    <w:rsid w:val="00C446EB"/>
    <w:rsid w:val="00C45374"/>
    <w:rsid w:val="00C45999"/>
    <w:rsid w:val="00C45E5E"/>
    <w:rsid w:val="00C4688E"/>
    <w:rsid w:val="00C477C3"/>
    <w:rsid w:val="00C50286"/>
    <w:rsid w:val="00C50A5A"/>
    <w:rsid w:val="00C51D98"/>
    <w:rsid w:val="00C520C4"/>
    <w:rsid w:val="00C532A0"/>
    <w:rsid w:val="00C53611"/>
    <w:rsid w:val="00C54BF8"/>
    <w:rsid w:val="00C55016"/>
    <w:rsid w:val="00C55059"/>
    <w:rsid w:val="00C55724"/>
    <w:rsid w:val="00C561EA"/>
    <w:rsid w:val="00C566E7"/>
    <w:rsid w:val="00C568F7"/>
    <w:rsid w:val="00C61F97"/>
    <w:rsid w:val="00C624AA"/>
    <w:rsid w:val="00C63164"/>
    <w:rsid w:val="00C643BE"/>
    <w:rsid w:val="00C649F0"/>
    <w:rsid w:val="00C661D2"/>
    <w:rsid w:val="00C672C1"/>
    <w:rsid w:val="00C70519"/>
    <w:rsid w:val="00C752BB"/>
    <w:rsid w:val="00C76978"/>
    <w:rsid w:val="00C7716A"/>
    <w:rsid w:val="00C80883"/>
    <w:rsid w:val="00C810A2"/>
    <w:rsid w:val="00C813DC"/>
    <w:rsid w:val="00C838E5"/>
    <w:rsid w:val="00C84A42"/>
    <w:rsid w:val="00C8590C"/>
    <w:rsid w:val="00C86669"/>
    <w:rsid w:val="00C90424"/>
    <w:rsid w:val="00C905DD"/>
    <w:rsid w:val="00C905F9"/>
    <w:rsid w:val="00C90954"/>
    <w:rsid w:val="00C91BBB"/>
    <w:rsid w:val="00C924E6"/>
    <w:rsid w:val="00C93298"/>
    <w:rsid w:val="00C93945"/>
    <w:rsid w:val="00C9428A"/>
    <w:rsid w:val="00C9464B"/>
    <w:rsid w:val="00C9470C"/>
    <w:rsid w:val="00C94969"/>
    <w:rsid w:val="00C96492"/>
    <w:rsid w:val="00C967C5"/>
    <w:rsid w:val="00C96C53"/>
    <w:rsid w:val="00C96C5B"/>
    <w:rsid w:val="00CA04DE"/>
    <w:rsid w:val="00CA064A"/>
    <w:rsid w:val="00CA07D5"/>
    <w:rsid w:val="00CA1570"/>
    <w:rsid w:val="00CA1810"/>
    <w:rsid w:val="00CA1AFD"/>
    <w:rsid w:val="00CA35DB"/>
    <w:rsid w:val="00CA4E94"/>
    <w:rsid w:val="00CA505F"/>
    <w:rsid w:val="00CA682D"/>
    <w:rsid w:val="00CA6C2D"/>
    <w:rsid w:val="00CA7A4A"/>
    <w:rsid w:val="00CB0942"/>
    <w:rsid w:val="00CB0C3C"/>
    <w:rsid w:val="00CB2DDF"/>
    <w:rsid w:val="00CB3191"/>
    <w:rsid w:val="00CB4001"/>
    <w:rsid w:val="00CB441E"/>
    <w:rsid w:val="00CB4B72"/>
    <w:rsid w:val="00CB5623"/>
    <w:rsid w:val="00CB5C71"/>
    <w:rsid w:val="00CB70BA"/>
    <w:rsid w:val="00CB721C"/>
    <w:rsid w:val="00CB7E7E"/>
    <w:rsid w:val="00CC0B93"/>
    <w:rsid w:val="00CC13EE"/>
    <w:rsid w:val="00CC19F4"/>
    <w:rsid w:val="00CC1DF4"/>
    <w:rsid w:val="00CC2A61"/>
    <w:rsid w:val="00CC3A59"/>
    <w:rsid w:val="00CC44DC"/>
    <w:rsid w:val="00CC450B"/>
    <w:rsid w:val="00CC57EE"/>
    <w:rsid w:val="00CC5BB3"/>
    <w:rsid w:val="00CC6231"/>
    <w:rsid w:val="00CC6D8A"/>
    <w:rsid w:val="00CD0A2B"/>
    <w:rsid w:val="00CD25F9"/>
    <w:rsid w:val="00CD3514"/>
    <w:rsid w:val="00CD374F"/>
    <w:rsid w:val="00CD3C00"/>
    <w:rsid w:val="00CD61C0"/>
    <w:rsid w:val="00CD694A"/>
    <w:rsid w:val="00CE0DB2"/>
    <w:rsid w:val="00CE12B6"/>
    <w:rsid w:val="00CE5428"/>
    <w:rsid w:val="00CE5FA5"/>
    <w:rsid w:val="00CE6149"/>
    <w:rsid w:val="00CE661E"/>
    <w:rsid w:val="00CE7051"/>
    <w:rsid w:val="00CF0752"/>
    <w:rsid w:val="00CF077A"/>
    <w:rsid w:val="00CF0AB2"/>
    <w:rsid w:val="00CF17EF"/>
    <w:rsid w:val="00CF22AA"/>
    <w:rsid w:val="00CF2A8E"/>
    <w:rsid w:val="00CF488D"/>
    <w:rsid w:val="00CF5873"/>
    <w:rsid w:val="00CF61CE"/>
    <w:rsid w:val="00D01EE9"/>
    <w:rsid w:val="00D037AD"/>
    <w:rsid w:val="00D04185"/>
    <w:rsid w:val="00D045D1"/>
    <w:rsid w:val="00D05B10"/>
    <w:rsid w:val="00D06A2F"/>
    <w:rsid w:val="00D077B5"/>
    <w:rsid w:val="00D10BA1"/>
    <w:rsid w:val="00D13295"/>
    <w:rsid w:val="00D13DD2"/>
    <w:rsid w:val="00D14AAC"/>
    <w:rsid w:val="00D1584F"/>
    <w:rsid w:val="00D15A70"/>
    <w:rsid w:val="00D1654D"/>
    <w:rsid w:val="00D16BC6"/>
    <w:rsid w:val="00D1723E"/>
    <w:rsid w:val="00D17E48"/>
    <w:rsid w:val="00D20D00"/>
    <w:rsid w:val="00D20DE4"/>
    <w:rsid w:val="00D22E7F"/>
    <w:rsid w:val="00D30421"/>
    <w:rsid w:val="00D32068"/>
    <w:rsid w:val="00D33169"/>
    <w:rsid w:val="00D342D7"/>
    <w:rsid w:val="00D35072"/>
    <w:rsid w:val="00D352CA"/>
    <w:rsid w:val="00D37ED5"/>
    <w:rsid w:val="00D40071"/>
    <w:rsid w:val="00D415C6"/>
    <w:rsid w:val="00D43EA9"/>
    <w:rsid w:val="00D44286"/>
    <w:rsid w:val="00D44CCD"/>
    <w:rsid w:val="00D44E36"/>
    <w:rsid w:val="00D44FCC"/>
    <w:rsid w:val="00D45377"/>
    <w:rsid w:val="00D472E5"/>
    <w:rsid w:val="00D473F4"/>
    <w:rsid w:val="00D522CD"/>
    <w:rsid w:val="00D530D6"/>
    <w:rsid w:val="00D531CD"/>
    <w:rsid w:val="00D5373E"/>
    <w:rsid w:val="00D53A7C"/>
    <w:rsid w:val="00D5455C"/>
    <w:rsid w:val="00D54BD4"/>
    <w:rsid w:val="00D54FC0"/>
    <w:rsid w:val="00D55DBC"/>
    <w:rsid w:val="00D56218"/>
    <w:rsid w:val="00D56693"/>
    <w:rsid w:val="00D5775A"/>
    <w:rsid w:val="00D60B23"/>
    <w:rsid w:val="00D630F3"/>
    <w:rsid w:val="00D64527"/>
    <w:rsid w:val="00D64948"/>
    <w:rsid w:val="00D6534E"/>
    <w:rsid w:val="00D65487"/>
    <w:rsid w:val="00D657F8"/>
    <w:rsid w:val="00D66462"/>
    <w:rsid w:val="00D67515"/>
    <w:rsid w:val="00D70C62"/>
    <w:rsid w:val="00D70FDF"/>
    <w:rsid w:val="00D7243D"/>
    <w:rsid w:val="00D732DC"/>
    <w:rsid w:val="00D7351C"/>
    <w:rsid w:val="00D73883"/>
    <w:rsid w:val="00D73AD3"/>
    <w:rsid w:val="00D74BA5"/>
    <w:rsid w:val="00D75423"/>
    <w:rsid w:val="00D76858"/>
    <w:rsid w:val="00D807C7"/>
    <w:rsid w:val="00D81A2D"/>
    <w:rsid w:val="00D82178"/>
    <w:rsid w:val="00D82EB1"/>
    <w:rsid w:val="00D83652"/>
    <w:rsid w:val="00D83B1D"/>
    <w:rsid w:val="00D84399"/>
    <w:rsid w:val="00D854DD"/>
    <w:rsid w:val="00D8652C"/>
    <w:rsid w:val="00D8679D"/>
    <w:rsid w:val="00D86C73"/>
    <w:rsid w:val="00D86D6E"/>
    <w:rsid w:val="00D86E48"/>
    <w:rsid w:val="00D878DA"/>
    <w:rsid w:val="00D920D7"/>
    <w:rsid w:val="00D92421"/>
    <w:rsid w:val="00D934A4"/>
    <w:rsid w:val="00D93AB6"/>
    <w:rsid w:val="00D93F7F"/>
    <w:rsid w:val="00D9446E"/>
    <w:rsid w:val="00D96278"/>
    <w:rsid w:val="00D979F3"/>
    <w:rsid w:val="00DA0628"/>
    <w:rsid w:val="00DA22C3"/>
    <w:rsid w:val="00DA2B36"/>
    <w:rsid w:val="00DA5801"/>
    <w:rsid w:val="00DA6E6D"/>
    <w:rsid w:val="00DA7AAE"/>
    <w:rsid w:val="00DA7CA4"/>
    <w:rsid w:val="00DB0C2A"/>
    <w:rsid w:val="00DB0CEE"/>
    <w:rsid w:val="00DB177B"/>
    <w:rsid w:val="00DB3881"/>
    <w:rsid w:val="00DB5429"/>
    <w:rsid w:val="00DC201B"/>
    <w:rsid w:val="00DC214A"/>
    <w:rsid w:val="00DC39C4"/>
    <w:rsid w:val="00DC3A0E"/>
    <w:rsid w:val="00DC3D0C"/>
    <w:rsid w:val="00DC3E6F"/>
    <w:rsid w:val="00DC3F36"/>
    <w:rsid w:val="00DC455F"/>
    <w:rsid w:val="00DC46D0"/>
    <w:rsid w:val="00DC5966"/>
    <w:rsid w:val="00DC6074"/>
    <w:rsid w:val="00DD0781"/>
    <w:rsid w:val="00DD1943"/>
    <w:rsid w:val="00DD205D"/>
    <w:rsid w:val="00DD286F"/>
    <w:rsid w:val="00DD3032"/>
    <w:rsid w:val="00DD319A"/>
    <w:rsid w:val="00DD3FFD"/>
    <w:rsid w:val="00DD523E"/>
    <w:rsid w:val="00DD641E"/>
    <w:rsid w:val="00DD7130"/>
    <w:rsid w:val="00DD777F"/>
    <w:rsid w:val="00DE095C"/>
    <w:rsid w:val="00DE0B84"/>
    <w:rsid w:val="00DE376B"/>
    <w:rsid w:val="00DE3FDD"/>
    <w:rsid w:val="00DE4C96"/>
    <w:rsid w:val="00DE5B08"/>
    <w:rsid w:val="00DF0892"/>
    <w:rsid w:val="00DF0A46"/>
    <w:rsid w:val="00DF1CCF"/>
    <w:rsid w:val="00DF221B"/>
    <w:rsid w:val="00DF4DC9"/>
    <w:rsid w:val="00E00430"/>
    <w:rsid w:val="00E018E2"/>
    <w:rsid w:val="00E042AE"/>
    <w:rsid w:val="00E046DC"/>
    <w:rsid w:val="00E046FA"/>
    <w:rsid w:val="00E04B27"/>
    <w:rsid w:val="00E05122"/>
    <w:rsid w:val="00E07010"/>
    <w:rsid w:val="00E07765"/>
    <w:rsid w:val="00E07D39"/>
    <w:rsid w:val="00E104D1"/>
    <w:rsid w:val="00E10A2F"/>
    <w:rsid w:val="00E10A76"/>
    <w:rsid w:val="00E11A18"/>
    <w:rsid w:val="00E12D1F"/>
    <w:rsid w:val="00E1315A"/>
    <w:rsid w:val="00E13A96"/>
    <w:rsid w:val="00E159A9"/>
    <w:rsid w:val="00E15F6F"/>
    <w:rsid w:val="00E163D0"/>
    <w:rsid w:val="00E17428"/>
    <w:rsid w:val="00E20031"/>
    <w:rsid w:val="00E20A27"/>
    <w:rsid w:val="00E20A86"/>
    <w:rsid w:val="00E22BC3"/>
    <w:rsid w:val="00E232B7"/>
    <w:rsid w:val="00E23378"/>
    <w:rsid w:val="00E233F8"/>
    <w:rsid w:val="00E23602"/>
    <w:rsid w:val="00E2381A"/>
    <w:rsid w:val="00E260AF"/>
    <w:rsid w:val="00E26DAD"/>
    <w:rsid w:val="00E27673"/>
    <w:rsid w:val="00E27864"/>
    <w:rsid w:val="00E2786F"/>
    <w:rsid w:val="00E27CDD"/>
    <w:rsid w:val="00E30F8D"/>
    <w:rsid w:val="00E31799"/>
    <w:rsid w:val="00E32859"/>
    <w:rsid w:val="00E32D06"/>
    <w:rsid w:val="00E335FA"/>
    <w:rsid w:val="00E33A76"/>
    <w:rsid w:val="00E33D55"/>
    <w:rsid w:val="00E33FE2"/>
    <w:rsid w:val="00E349A1"/>
    <w:rsid w:val="00E34C1C"/>
    <w:rsid w:val="00E37BF4"/>
    <w:rsid w:val="00E37DEE"/>
    <w:rsid w:val="00E402FF"/>
    <w:rsid w:val="00E41962"/>
    <w:rsid w:val="00E4242F"/>
    <w:rsid w:val="00E42479"/>
    <w:rsid w:val="00E44E5A"/>
    <w:rsid w:val="00E46340"/>
    <w:rsid w:val="00E46BDD"/>
    <w:rsid w:val="00E4754B"/>
    <w:rsid w:val="00E5018F"/>
    <w:rsid w:val="00E50CAF"/>
    <w:rsid w:val="00E53AFA"/>
    <w:rsid w:val="00E5414F"/>
    <w:rsid w:val="00E545E0"/>
    <w:rsid w:val="00E54F30"/>
    <w:rsid w:val="00E55D8A"/>
    <w:rsid w:val="00E56857"/>
    <w:rsid w:val="00E5770F"/>
    <w:rsid w:val="00E6139F"/>
    <w:rsid w:val="00E61DD7"/>
    <w:rsid w:val="00E61E98"/>
    <w:rsid w:val="00E62863"/>
    <w:rsid w:val="00E62BB4"/>
    <w:rsid w:val="00E6310B"/>
    <w:rsid w:val="00E64683"/>
    <w:rsid w:val="00E652B3"/>
    <w:rsid w:val="00E657B1"/>
    <w:rsid w:val="00E65A9B"/>
    <w:rsid w:val="00E67F5B"/>
    <w:rsid w:val="00E72844"/>
    <w:rsid w:val="00E72E43"/>
    <w:rsid w:val="00E74B34"/>
    <w:rsid w:val="00E74E6D"/>
    <w:rsid w:val="00E75234"/>
    <w:rsid w:val="00E75484"/>
    <w:rsid w:val="00E8088E"/>
    <w:rsid w:val="00E80C35"/>
    <w:rsid w:val="00E816EC"/>
    <w:rsid w:val="00E82D23"/>
    <w:rsid w:val="00E836F8"/>
    <w:rsid w:val="00E83F39"/>
    <w:rsid w:val="00E84B26"/>
    <w:rsid w:val="00E84B9E"/>
    <w:rsid w:val="00E85269"/>
    <w:rsid w:val="00E85E05"/>
    <w:rsid w:val="00E8619A"/>
    <w:rsid w:val="00E874C9"/>
    <w:rsid w:val="00E87A57"/>
    <w:rsid w:val="00E87E86"/>
    <w:rsid w:val="00E902CA"/>
    <w:rsid w:val="00E908EF"/>
    <w:rsid w:val="00E91DE1"/>
    <w:rsid w:val="00E9237B"/>
    <w:rsid w:val="00E926F0"/>
    <w:rsid w:val="00E93C79"/>
    <w:rsid w:val="00E946A7"/>
    <w:rsid w:val="00E96A19"/>
    <w:rsid w:val="00EA12B0"/>
    <w:rsid w:val="00EA22DC"/>
    <w:rsid w:val="00EA27D4"/>
    <w:rsid w:val="00EA3C96"/>
    <w:rsid w:val="00EA51E5"/>
    <w:rsid w:val="00EA5623"/>
    <w:rsid w:val="00EA6315"/>
    <w:rsid w:val="00EA711F"/>
    <w:rsid w:val="00EA7A09"/>
    <w:rsid w:val="00EA7C30"/>
    <w:rsid w:val="00EA7C43"/>
    <w:rsid w:val="00EB1D23"/>
    <w:rsid w:val="00EB3007"/>
    <w:rsid w:val="00EB3BF2"/>
    <w:rsid w:val="00EB4AE1"/>
    <w:rsid w:val="00EB5506"/>
    <w:rsid w:val="00EB7EF5"/>
    <w:rsid w:val="00EC00A9"/>
    <w:rsid w:val="00EC06B3"/>
    <w:rsid w:val="00EC0FE4"/>
    <w:rsid w:val="00EC14CE"/>
    <w:rsid w:val="00EC2553"/>
    <w:rsid w:val="00EC4ACE"/>
    <w:rsid w:val="00EC6610"/>
    <w:rsid w:val="00EC7277"/>
    <w:rsid w:val="00EC7BBA"/>
    <w:rsid w:val="00ED0168"/>
    <w:rsid w:val="00ED0680"/>
    <w:rsid w:val="00ED0EAB"/>
    <w:rsid w:val="00ED11E8"/>
    <w:rsid w:val="00ED344A"/>
    <w:rsid w:val="00ED3765"/>
    <w:rsid w:val="00ED454A"/>
    <w:rsid w:val="00ED595E"/>
    <w:rsid w:val="00ED6133"/>
    <w:rsid w:val="00ED6251"/>
    <w:rsid w:val="00ED690B"/>
    <w:rsid w:val="00ED6C15"/>
    <w:rsid w:val="00ED6CFB"/>
    <w:rsid w:val="00ED7F31"/>
    <w:rsid w:val="00EE017B"/>
    <w:rsid w:val="00EE0CB7"/>
    <w:rsid w:val="00EE1D94"/>
    <w:rsid w:val="00EE1E42"/>
    <w:rsid w:val="00EE1F3C"/>
    <w:rsid w:val="00EE2C84"/>
    <w:rsid w:val="00EE30F4"/>
    <w:rsid w:val="00EE4760"/>
    <w:rsid w:val="00EE4B53"/>
    <w:rsid w:val="00EE4D7F"/>
    <w:rsid w:val="00EE54EE"/>
    <w:rsid w:val="00EE5803"/>
    <w:rsid w:val="00EE65BE"/>
    <w:rsid w:val="00EE66C8"/>
    <w:rsid w:val="00EE67D7"/>
    <w:rsid w:val="00EE7040"/>
    <w:rsid w:val="00EF10AD"/>
    <w:rsid w:val="00EF168E"/>
    <w:rsid w:val="00EF2D3D"/>
    <w:rsid w:val="00EF2DE0"/>
    <w:rsid w:val="00EF4AFC"/>
    <w:rsid w:val="00EF50EE"/>
    <w:rsid w:val="00EF51B8"/>
    <w:rsid w:val="00EF582B"/>
    <w:rsid w:val="00EF5B28"/>
    <w:rsid w:val="00EF7D6B"/>
    <w:rsid w:val="00EF7EF0"/>
    <w:rsid w:val="00F000C1"/>
    <w:rsid w:val="00F00E83"/>
    <w:rsid w:val="00F01180"/>
    <w:rsid w:val="00F01B8D"/>
    <w:rsid w:val="00F01F86"/>
    <w:rsid w:val="00F02486"/>
    <w:rsid w:val="00F050C7"/>
    <w:rsid w:val="00F052EF"/>
    <w:rsid w:val="00F05F27"/>
    <w:rsid w:val="00F0687D"/>
    <w:rsid w:val="00F06B3B"/>
    <w:rsid w:val="00F06B5B"/>
    <w:rsid w:val="00F0744B"/>
    <w:rsid w:val="00F10E62"/>
    <w:rsid w:val="00F11C16"/>
    <w:rsid w:val="00F11E72"/>
    <w:rsid w:val="00F20175"/>
    <w:rsid w:val="00F20A84"/>
    <w:rsid w:val="00F20F59"/>
    <w:rsid w:val="00F21009"/>
    <w:rsid w:val="00F21FED"/>
    <w:rsid w:val="00F23685"/>
    <w:rsid w:val="00F237DB"/>
    <w:rsid w:val="00F23C09"/>
    <w:rsid w:val="00F25F9A"/>
    <w:rsid w:val="00F2623A"/>
    <w:rsid w:val="00F30009"/>
    <w:rsid w:val="00F30950"/>
    <w:rsid w:val="00F31684"/>
    <w:rsid w:val="00F3180C"/>
    <w:rsid w:val="00F33228"/>
    <w:rsid w:val="00F34840"/>
    <w:rsid w:val="00F361E6"/>
    <w:rsid w:val="00F371FE"/>
    <w:rsid w:val="00F3747D"/>
    <w:rsid w:val="00F37AFE"/>
    <w:rsid w:val="00F41913"/>
    <w:rsid w:val="00F4194D"/>
    <w:rsid w:val="00F426E5"/>
    <w:rsid w:val="00F42DB4"/>
    <w:rsid w:val="00F43A98"/>
    <w:rsid w:val="00F44BBF"/>
    <w:rsid w:val="00F4504E"/>
    <w:rsid w:val="00F46BB7"/>
    <w:rsid w:val="00F477EF"/>
    <w:rsid w:val="00F5027B"/>
    <w:rsid w:val="00F50690"/>
    <w:rsid w:val="00F50782"/>
    <w:rsid w:val="00F52B67"/>
    <w:rsid w:val="00F53829"/>
    <w:rsid w:val="00F55B7F"/>
    <w:rsid w:val="00F560B8"/>
    <w:rsid w:val="00F579D6"/>
    <w:rsid w:val="00F601AE"/>
    <w:rsid w:val="00F6024F"/>
    <w:rsid w:val="00F604B8"/>
    <w:rsid w:val="00F609ED"/>
    <w:rsid w:val="00F62132"/>
    <w:rsid w:val="00F621C0"/>
    <w:rsid w:val="00F624FD"/>
    <w:rsid w:val="00F62ABF"/>
    <w:rsid w:val="00F62D9D"/>
    <w:rsid w:val="00F6367C"/>
    <w:rsid w:val="00F63A6D"/>
    <w:rsid w:val="00F650F4"/>
    <w:rsid w:val="00F65D53"/>
    <w:rsid w:val="00F662A3"/>
    <w:rsid w:val="00F67778"/>
    <w:rsid w:val="00F6795D"/>
    <w:rsid w:val="00F702F1"/>
    <w:rsid w:val="00F70C8E"/>
    <w:rsid w:val="00F7195A"/>
    <w:rsid w:val="00F7278E"/>
    <w:rsid w:val="00F72D6D"/>
    <w:rsid w:val="00F7386E"/>
    <w:rsid w:val="00F74666"/>
    <w:rsid w:val="00F76925"/>
    <w:rsid w:val="00F77535"/>
    <w:rsid w:val="00F77B2E"/>
    <w:rsid w:val="00F77CA6"/>
    <w:rsid w:val="00F804F2"/>
    <w:rsid w:val="00F805D9"/>
    <w:rsid w:val="00F806BC"/>
    <w:rsid w:val="00F80A48"/>
    <w:rsid w:val="00F816BA"/>
    <w:rsid w:val="00F8190E"/>
    <w:rsid w:val="00F81B4F"/>
    <w:rsid w:val="00F81BB7"/>
    <w:rsid w:val="00F826C9"/>
    <w:rsid w:val="00F82934"/>
    <w:rsid w:val="00F82E54"/>
    <w:rsid w:val="00F83649"/>
    <w:rsid w:val="00F8467C"/>
    <w:rsid w:val="00F85194"/>
    <w:rsid w:val="00F8570B"/>
    <w:rsid w:val="00F85858"/>
    <w:rsid w:val="00F85F52"/>
    <w:rsid w:val="00F860AE"/>
    <w:rsid w:val="00F865AE"/>
    <w:rsid w:val="00F86895"/>
    <w:rsid w:val="00F87841"/>
    <w:rsid w:val="00F87B87"/>
    <w:rsid w:val="00F87E80"/>
    <w:rsid w:val="00F923AF"/>
    <w:rsid w:val="00F929FA"/>
    <w:rsid w:val="00F93E93"/>
    <w:rsid w:val="00F94DAA"/>
    <w:rsid w:val="00F95F12"/>
    <w:rsid w:val="00F97301"/>
    <w:rsid w:val="00F97754"/>
    <w:rsid w:val="00FA01B2"/>
    <w:rsid w:val="00FA13F9"/>
    <w:rsid w:val="00FA1A4A"/>
    <w:rsid w:val="00FA27FC"/>
    <w:rsid w:val="00FA2FFF"/>
    <w:rsid w:val="00FA343C"/>
    <w:rsid w:val="00FA3456"/>
    <w:rsid w:val="00FA35D4"/>
    <w:rsid w:val="00FA3F94"/>
    <w:rsid w:val="00FA4862"/>
    <w:rsid w:val="00FA495B"/>
    <w:rsid w:val="00FA4CC6"/>
    <w:rsid w:val="00FA5EC6"/>
    <w:rsid w:val="00FA6013"/>
    <w:rsid w:val="00FA6B3E"/>
    <w:rsid w:val="00FA6C96"/>
    <w:rsid w:val="00FA754F"/>
    <w:rsid w:val="00FA7C42"/>
    <w:rsid w:val="00FB0117"/>
    <w:rsid w:val="00FB17EA"/>
    <w:rsid w:val="00FB2702"/>
    <w:rsid w:val="00FB4759"/>
    <w:rsid w:val="00FB4E66"/>
    <w:rsid w:val="00FB51EC"/>
    <w:rsid w:val="00FB7D23"/>
    <w:rsid w:val="00FC1635"/>
    <w:rsid w:val="00FC1CA1"/>
    <w:rsid w:val="00FC3965"/>
    <w:rsid w:val="00FC39C2"/>
    <w:rsid w:val="00FC3F38"/>
    <w:rsid w:val="00FC64FA"/>
    <w:rsid w:val="00FC76A2"/>
    <w:rsid w:val="00FC7960"/>
    <w:rsid w:val="00FC7963"/>
    <w:rsid w:val="00FD05A1"/>
    <w:rsid w:val="00FD1072"/>
    <w:rsid w:val="00FD38BD"/>
    <w:rsid w:val="00FD394A"/>
    <w:rsid w:val="00FD3AE2"/>
    <w:rsid w:val="00FD48B2"/>
    <w:rsid w:val="00FD59BD"/>
    <w:rsid w:val="00FD5AFD"/>
    <w:rsid w:val="00FD618D"/>
    <w:rsid w:val="00FD69D5"/>
    <w:rsid w:val="00FE0837"/>
    <w:rsid w:val="00FE105C"/>
    <w:rsid w:val="00FE10E8"/>
    <w:rsid w:val="00FE2B72"/>
    <w:rsid w:val="00FE5132"/>
    <w:rsid w:val="00FE57CD"/>
    <w:rsid w:val="00FE6F22"/>
    <w:rsid w:val="00FE7F2B"/>
    <w:rsid w:val="00FE7F6C"/>
    <w:rsid w:val="00FF0337"/>
    <w:rsid w:val="00FF0475"/>
    <w:rsid w:val="00FF07B6"/>
    <w:rsid w:val="00FF0FD5"/>
    <w:rsid w:val="00FF1161"/>
    <w:rsid w:val="00FF13CF"/>
    <w:rsid w:val="00FF19EF"/>
    <w:rsid w:val="00FF1E65"/>
    <w:rsid w:val="00FF2398"/>
    <w:rsid w:val="00FF4489"/>
    <w:rsid w:val="00FF52D9"/>
    <w:rsid w:val="00FF5AE5"/>
    <w:rsid w:val="00FF69FF"/>
    <w:rsid w:val="00FF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013D3"/>
  <w15:chartTrackingRefBased/>
  <w15:docId w15:val="{CFDC5D35-8BBB-4073-9349-9FF7E581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1"/>
      </w:numPr>
      <w:suppressAutoHyphens/>
      <w:spacing w:before="240" w:after="240" w:line="480" w:lineRule="auto"/>
      <w:jc w:val="both"/>
      <w:outlineLvl w:val="1"/>
    </w:pPr>
    <w:rPr>
      <w:szCs w:val="20"/>
    </w:rPr>
  </w:style>
  <w:style w:type="paragraph" w:customStyle="1" w:styleId="ParaLevel3">
    <w:name w:val="ParaLevel3"/>
    <w:basedOn w:val="Normal"/>
    <w:pPr>
      <w:numPr>
        <w:ilvl w:val="2"/>
        <w:numId w:val="1"/>
      </w:numPr>
      <w:suppressAutoHyphens/>
      <w:spacing w:before="240" w:after="240" w:line="480" w:lineRule="auto"/>
      <w:jc w:val="both"/>
      <w:outlineLvl w:val="2"/>
    </w:pPr>
    <w:rPr>
      <w:szCs w:val="20"/>
    </w:rPr>
  </w:style>
  <w:style w:type="paragraph" w:customStyle="1" w:styleId="ParaLevel4">
    <w:name w:val="ParaLevel4"/>
    <w:basedOn w:val="Normal"/>
    <w:pPr>
      <w:numPr>
        <w:ilvl w:val="3"/>
        <w:numId w:val="1"/>
      </w:numPr>
      <w:suppressAutoHyphens/>
      <w:spacing w:before="240" w:after="240" w:line="480" w:lineRule="auto"/>
      <w:jc w:val="both"/>
      <w:outlineLvl w:val="3"/>
    </w:pPr>
    <w:rPr>
      <w:szCs w:val="20"/>
    </w:rPr>
  </w:style>
  <w:style w:type="paragraph" w:customStyle="1" w:styleId="ParaLevel5">
    <w:name w:val="ParaLevel5"/>
    <w:basedOn w:val="Normal"/>
    <w:pPr>
      <w:numPr>
        <w:ilvl w:val="4"/>
        <w:numId w:val="1"/>
      </w:numPr>
      <w:suppressAutoHyphens/>
      <w:spacing w:before="240" w:after="240" w:line="480" w:lineRule="auto"/>
      <w:jc w:val="both"/>
      <w:outlineLvl w:val="4"/>
    </w:pPr>
    <w:rPr>
      <w:szCs w:val="20"/>
    </w:rPr>
  </w:style>
  <w:style w:type="paragraph" w:customStyle="1" w:styleId="ParaLevel6">
    <w:name w:val="ParaLevel6"/>
    <w:basedOn w:val="Normal"/>
    <w:pPr>
      <w:numPr>
        <w:ilvl w:val="5"/>
        <w:numId w:val="1"/>
      </w:numPr>
      <w:suppressAutoHyphens/>
      <w:spacing w:before="240" w:after="240" w:line="480" w:lineRule="auto"/>
      <w:jc w:val="both"/>
      <w:outlineLvl w:val="5"/>
    </w:pPr>
    <w:rPr>
      <w:szCs w:val="20"/>
    </w:rPr>
  </w:style>
  <w:style w:type="paragraph" w:customStyle="1" w:styleId="ParaLevel7">
    <w:name w:val="ParaLevel7"/>
    <w:basedOn w:val="Normal"/>
    <w:pPr>
      <w:numPr>
        <w:ilvl w:val="6"/>
        <w:numId w:val="1"/>
      </w:numPr>
      <w:suppressAutoHyphens/>
      <w:spacing w:before="240" w:after="240" w:line="480" w:lineRule="auto"/>
      <w:jc w:val="both"/>
      <w:outlineLvl w:val="6"/>
    </w:pPr>
    <w:rPr>
      <w:szCs w:val="20"/>
    </w:rPr>
  </w:style>
  <w:style w:type="paragraph" w:customStyle="1" w:styleId="ParaLevel8">
    <w:name w:val="ParaLevel8"/>
    <w:basedOn w:val="Normal"/>
    <w:pPr>
      <w:numPr>
        <w:ilvl w:val="7"/>
        <w:numId w:val="1"/>
      </w:numPr>
      <w:suppressAutoHyphens/>
      <w:spacing w:before="240" w:after="240" w:line="480" w:lineRule="auto"/>
      <w:jc w:val="both"/>
      <w:outlineLvl w:val="7"/>
    </w:pPr>
    <w:rPr>
      <w:szCs w:val="20"/>
    </w:rPr>
  </w:style>
  <w:style w:type="paragraph" w:customStyle="1" w:styleId="ParaLevel9">
    <w:name w:val="ParaLevel9"/>
    <w:basedOn w:val="Normal"/>
    <w:pPr>
      <w:numPr>
        <w:ilvl w:val="8"/>
        <w:numId w:val="1"/>
      </w:numPr>
      <w:suppressAutoHyphens/>
      <w:spacing w:before="240" w:after="240" w:line="480" w:lineRule="auto"/>
      <w:jc w:val="both"/>
      <w:outlineLvl w:val="8"/>
    </w:pPr>
    <w:rPr>
      <w:szCs w:val="20"/>
    </w:rPr>
  </w:style>
  <w:style w:type="paragraph" w:customStyle="1" w:styleId="ParaNoNumber">
    <w:name w:val="ParaNoNumber"/>
    <w:basedOn w:val="Normal"/>
    <w:next w:val="ParaLevel1"/>
    <w:pPr>
      <w:spacing w:before="240" w:after="240" w:line="480" w:lineRule="auto"/>
      <w:jc w:val="both"/>
    </w:pPr>
    <w:rPr>
      <w:szCs w:val="20"/>
    </w:rPr>
  </w:style>
  <w:style w:type="paragraph" w:styleId="Quote">
    <w:name w:val="Quote"/>
    <w:basedOn w:val="Normal"/>
    <w:next w:val="ParaLevel1"/>
    <w:qFormat/>
    <w:pPr>
      <w:spacing w:after="240"/>
      <w:ind w:left="1440" w:right="72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FootnoteText">
    <w:name w:val="footnote text"/>
    <w:basedOn w:val="Normal"/>
    <w:link w:val="FootnoteTextChar"/>
    <w:rsid w:val="00C222C3"/>
    <w:rPr>
      <w:sz w:val="20"/>
      <w:szCs w:val="20"/>
    </w:rPr>
  </w:style>
  <w:style w:type="paragraph" w:customStyle="1" w:styleId="eMailBlock">
    <w:name w:val="eMailBlock"/>
    <w:basedOn w:val="Title"/>
    <w:rPr>
      <w:sz w:val="26"/>
    </w:rPr>
  </w:style>
  <w:style w:type="character" w:customStyle="1" w:styleId="FootnoteTextChar">
    <w:name w:val="Footnote Text Char"/>
    <w:link w:val="FootnoteText"/>
    <w:rsid w:val="00C222C3"/>
    <w:rPr>
      <w:lang w:eastAsia="en-US"/>
    </w:rPr>
  </w:style>
  <w:style w:type="character" w:styleId="FootnoteReference">
    <w:name w:val="footnote reference"/>
    <w:rsid w:val="00C222C3"/>
    <w:rPr>
      <w:vertAlign w:val="superscript"/>
    </w:rPr>
  </w:style>
  <w:style w:type="paragraph" w:styleId="NormalWeb">
    <w:name w:val="Normal (Web)"/>
    <w:basedOn w:val="Normal"/>
    <w:uiPriority w:val="99"/>
    <w:unhideWhenUsed/>
    <w:rsid w:val="00BD4F82"/>
    <w:rPr>
      <w:lang w:eastAsia="en-GB"/>
    </w:rPr>
  </w:style>
  <w:style w:type="paragraph" w:styleId="BodyText">
    <w:name w:val="Body Text"/>
    <w:basedOn w:val="Normal"/>
    <w:link w:val="BodyTextChar"/>
    <w:uiPriority w:val="1"/>
    <w:qFormat/>
    <w:rsid w:val="00667AB4"/>
    <w:pPr>
      <w:widowControl w:val="0"/>
      <w:autoSpaceDE w:val="0"/>
      <w:autoSpaceDN w:val="0"/>
    </w:pPr>
    <w:rPr>
      <w:rFonts w:ascii="Verdana" w:eastAsia="Verdana" w:hAnsi="Verdana" w:cs="Verdana"/>
      <w:sz w:val="20"/>
      <w:szCs w:val="20"/>
      <w:lang w:eastAsia="en-GB" w:bidi="en-GB"/>
    </w:rPr>
  </w:style>
  <w:style w:type="character" w:customStyle="1" w:styleId="BodyTextChar">
    <w:name w:val="Body Text Char"/>
    <w:basedOn w:val="DefaultParagraphFont"/>
    <w:link w:val="BodyText"/>
    <w:uiPriority w:val="1"/>
    <w:rsid w:val="00667AB4"/>
    <w:rPr>
      <w:rFonts w:ascii="Verdana" w:eastAsia="Verdana" w:hAnsi="Verdana" w:cs="Verdana"/>
      <w:lang w:bidi="en-GB"/>
    </w:rPr>
  </w:style>
  <w:style w:type="paragraph" w:styleId="ListParagraph">
    <w:name w:val="List Paragraph"/>
    <w:basedOn w:val="Normal"/>
    <w:uiPriority w:val="1"/>
    <w:qFormat/>
    <w:rsid w:val="00667AB4"/>
    <w:pPr>
      <w:widowControl w:val="0"/>
      <w:autoSpaceDE w:val="0"/>
      <w:autoSpaceDN w:val="0"/>
      <w:ind w:left="970" w:hanging="852"/>
      <w:jc w:val="both"/>
    </w:pPr>
    <w:rPr>
      <w:rFonts w:ascii="Verdana" w:eastAsia="Verdana" w:hAnsi="Verdana" w:cs="Verdana"/>
      <w:sz w:val="22"/>
      <w:szCs w:val="22"/>
      <w:lang w:eastAsia="en-GB" w:bidi="en-GB"/>
    </w:rPr>
  </w:style>
  <w:style w:type="character" w:customStyle="1" w:styleId="FooterChar">
    <w:name w:val="Footer Char"/>
    <w:basedOn w:val="DefaultParagraphFont"/>
    <w:link w:val="Footer"/>
    <w:uiPriority w:val="99"/>
    <w:rsid w:val="0093227E"/>
    <w:rPr>
      <w:rFonts w:ascii="Univers (W1)" w:hAnsi="Univers (W1)"/>
      <w:sz w:val="24"/>
      <w:lang w:eastAsia="en-US"/>
    </w:rPr>
  </w:style>
  <w:style w:type="paragraph" w:customStyle="1" w:styleId="TableParagraph">
    <w:name w:val="Table Paragraph"/>
    <w:basedOn w:val="Normal"/>
    <w:uiPriority w:val="1"/>
    <w:qFormat/>
    <w:rsid w:val="00773E84"/>
    <w:pPr>
      <w:widowControl w:val="0"/>
      <w:autoSpaceDE w:val="0"/>
      <w:autoSpaceDN w:val="0"/>
    </w:pPr>
    <w:rPr>
      <w:sz w:val="22"/>
      <w:szCs w:val="22"/>
      <w:lang w:val="en-US" w:bidi="en-US"/>
    </w:rPr>
  </w:style>
  <w:style w:type="paragraph" w:customStyle="1" w:styleId="Default">
    <w:name w:val="Default"/>
    <w:rsid w:val="0065706C"/>
    <w:pPr>
      <w:autoSpaceDE w:val="0"/>
      <w:autoSpaceDN w:val="0"/>
      <w:adjustRightInd w:val="0"/>
    </w:pPr>
    <w:rPr>
      <w:color w:val="000000"/>
      <w:sz w:val="24"/>
      <w:szCs w:val="24"/>
    </w:rPr>
  </w:style>
  <w:style w:type="table" w:styleId="TableGrid">
    <w:name w:val="Table Grid"/>
    <w:basedOn w:val="TableNormal"/>
    <w:rsid w:val="00D70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A27FC"/>
    <w:rPr>
      <w:rFonts w:ascii="Segoe UI" w:hAnsi="Segoe UI" w:cs="Segoe UI"/>
      <w:sz w:val="18"/>
      <w:szCs w:val="18"/>
    </w:rPr>
  </w:style>
  <w:style w:type="character" w:customStyle="1" w:styleId="BalloonTextChar">
    <w:name w:val="Balloon Text Char"/>
    <w:basedOn w:val="DefaultParagraphFont"/>
    <w:link w:val="BalloonText"/>
    <w:semiHidden/>
    <w:rsid w:val="00FA27F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18936">
      <w:bodyDiv w:val="1"/>
      <w:marLeft w:val="0"/>
      <w:marRight w:val="0"/>
      <w:marTop w:val="0"/>
      <w:marBottom w:val="0"/>
      <w:divBdr>
        <w:top w:val="none" w:sz="0" w:space="0" w:color="auto"/>
        <w:left w:val="none" w:sz="0" w:space="0" w:color="auto"/>
        <w:bottom w:val="none" w:sz="0" w:space="0" w:color="auto"/>
        <w:right w:val="none" w:sz="0" w:space="0" w:color="auto"/>
      </w:divBdr>
      <w:divsChild>
        <w:div w:id="956253042">
          <w:marLeft w:val="0"/>
          <w:marRight w:val="0"/>
          <w:marTop w:val="0"/>
          <w:marBottom w:val="0"/>
          <w:divBdr>
            <w:top w:val="none" w:sz="0" w:space="0" w:color="auto"/>
            <w:left w:val="none" w:sz="0" w:space="0" w:color="auto"/>
            <w:bottom w:val="none" w:sz="0" w:space="0" w:color="auto"/>
            <w:right w:val="none" w:sz="0" w:space="0" w:color="auto"/>
          </w:divBdr>
          <w:divsChild>
            <w:div w:id="1390346782">
              <w:marLeft w:val="0"/>
              <w:marRight w:val="0"/>
              <w:marTop w:val="0"/>
              <w:marBottom w:val="0"/>
              <w:divBdr>
                <w:top w:val="none" w:sz="0" w:space="0" w:color="auto"/>
                <w:left w:val="none" w:sz="0" w:space="0" w:color="auto"/>
                <w:bottom w:val="none" w:sz="0" w:space="0" w:color="auto"/>
                <w:right w:val="none" w:sz="0" w:space="0" w:color="auto"/>
              </w:divBdr>
              <w:divsChild>
                <w:div w:id="891043960">
                  <w:marLeft w:val="0"/>
                  <w:marRight w:val="0"/>
                  <w:marTop w:val="0"/>
                  <w:marBottom w:val="0"/>
                  <w:divBdr>
                    <w:top w:val="none" w:sz="0" w:space="0" w:color="auto"/>
                    <w:left w:val="none" w:sz="0" w:space="0" w:color="auto"/>
                    <w:bottom w:val="none" w:sz="0" w:space="0" w:color="auto"/>
                    <w:right w:val="none" w:sz="0" w:space="0" w:color="auto"/>
                  </w:divBdr>
                  <w:divsChild>
                    <w:div w:id="1645622751">
                      <w:marLeft w:val="0"/>
                      <w:marRight w:val="0"/>
                      <w:marTop w:val="0"/>
                      <w:marBottom w:val="0"/>
                      <w:divBdr>
                        <w:top w:val="none" w:sz="0" w:space="0" w:color="auto"/>
                        <w:left w:val="none" w:sz="0" w:space="0" w:color="auto"/>
                        <w:bottom w:val="none" w:sz="0" w:space="0" w:color="auto"/>
                        <w:right w:val="none" w:sz="0" w:space="0" w:color="auto"/>
                      </w:divBdr>
                      <w:divsChild>
                        <w:div w:id="14606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10620">
      <w:bodyDiv w:val="1"/>
      <w:marLeft w:val="0"/>
      <w:marRight w:val="0"/>
      <w:marTop w:val="0"/>
      <w:marBottom w:val="0"/>
      <w:divBdr>
        <w:top w:val="none" w:sz="0" w:space="0" w:color="auto"/>
        <w:left w:val="none" w:sz="0" w:space="0" w:color="auto"/>
        <w:bottom w:val="none" w:sz="0" w:space="0" w:color="auto"/>
        <w:right w:val="none" w:sz="0" w:space="0" w:color="auto"/>
      </w:divBdr>
    </w:div>
    <w:div w:id="673075449">
      <w:bodyDiv w:val="1"/>
      <w:marLeft w:val="0"/>
      <w:marRight w:val="0"/>
      <w:marTop w:val="0"/>
      <w:marBottom w:val="0"/>
      <w:divBdr>
        <w:top w:val="none" w:sz="0" w:space="0" w:color="auto"/>
        <w:left w:val="none" w:sz="0" w:space="0" w:color="auto"/>
        <w:bottom w:val="none" w:sz="0" w:space="0" w:color="auto"/>
        <w:right w:val="none" w:sz="0" w:space="0" w:color="auto"/>
      </w:divBdr>
    </w:div>
    <w:div w:id="14027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gin.westlaw.co.uk/maf/wluk/app/document?src=doc&amp;amp;linktype=ref&amp;amp;context=11&amp;amp;crumb-action=replace&amp;amp;docguid=I8F6533D0E42811DA8FC2A0F0355337E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gin.westlaw.co.uk/maf/wluk/app/document?src=doc&amp;amp;linktype=ref&amp;amp;context=51&amp;amp;crumb-action=replace&amp;amp;docguid=I4D47D630E44911DA8D70A0E70A78ED6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ogin.westlaw.co.uk/maf/wluk/app/document?src=doc&amp;amp;linktype=ref&amp;amp;context=11&amp;amp;crumb-action=replace&amp;amp;docguid=I89CEC9900A2211DEB84D8BA069C5AE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F493BB1ECE448BE304EC634E47A28" ma:contentTypeVersion="7" ma:contentTypeDescription="Create a new document." ma:contentTypeScope="" ma:versionID="1ece208261ba6a1ca949e97b3f294bb7">
  <xsd:schema xmlns:xsd="http://www.w3.org/2001/XMLSchema" xmlns:xs="http://www.w3.org/2001/XMLSchema" xmlns:p="http://schemas.microsoft.com/office/2006/metadata/properties" xmlns:ns3="4c4ae807-bbb7-4f08-8227-92744781c4d8" xmlns:ns4="4eb2e180-e332-493f-aa92-1cd4f5199f48" targetNamespace="http://schemas.microsoft.com/office/2006/metadata/properties" ma:root="true" ma:fieldsID="43285bcbabde3192aead00340b5bbaa2" ns3:_="" ns4:_="">
    <xsd:import namespace="4c4ae807-bbb7-4f08-8227-92744781c4d8"/>
    <xsd:import namespace="4eb2e180-e332-493f-aa92-1cd4f5199f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ae807-bbb7-4f08-8227-92744781c4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2e180-e332-493f-aa92-1cd4f5199f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70A66-A0CF-49EF-BD23-A6071BA07ABC}">
  <ds:schemaRefs>
    <ds:schemaRef ds:uri="http://schemas.microsoft.com/sharepoint/v3/contenttype/forms"/>
  </ds:schemaRefs>
</ds:datastoreItem>
</file>

<file path=customXml/itemProps2.xml><?xml version="1.0" encoding="utf-8"?>
<ds:datastoreItem xmlns:ds="http://schemas.openxmlformats.org/officeDocument/2006/customXml" ds:itemID="{77F050AE-50F5-4246-B014-852BA5BD8482}">
  <ds:schemaRefs>
    <ds:schemaRef ds:uri="http://schemas.openxmlformats.org/officeDocument/2006/bibliography"/>
  </ds:schemaRefs>
</ds:datastoreItem>
</file>

<file path=customXml/itemProps3.xml><?xml version="1.0" encoding="utf-8"?>
<ds:datastoreItem xmlns:ds="http://schemas.openxmlformats.org/officeDocument/2006/customXml" ds:itemID="{4F5FA799-CC19-4B41-9556-046582BC0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332900-2A31-45A4-81AF-3967FEF42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ae807-bbb7-4f08-8227-92744781c4d8"/>
    <ds:schemaRef ds:uri="4eb2e180-e332-493f-aa92-1cd4f5199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hc_judg2k</Template>
  <TotalTime>24</TotalTime>
  <Pages>79</Pages>
  <Words>30968</Words>
  <Characters>176518</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207072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James, Master</cp:lastModifiedBy>
  <cp:revision>6</cp:revision>
  <cp:lastPrinted>2020-08-20T09:12:00Z</cp:lastPrinted>
  <dcterms:created xsi:type="dcterms:W3CDTF">2020-08-20T13:43:00Z</dcterms:created>
  <dcterms:modified xsi:type="dcterms:W3CDTF">2020-08-20T14:34:00Z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SENIOR COURTS COSTS OFFICE</vt:lpwstr>
  </property>
  <property fmtid="{D5CDD505-2E9C-101B-9397-08002B2CF9AE}" pid="5" name="SubDivision">
    <vt:lpwstr/>
  </property>
  <property fmtid="{D5CDD505-2E9C-101B-9397-08002B2CF9AE}" pid="6" name="ApprovedStage">
    <vt:lpwstr>Draft</vt:lpwstr>
  </property>
  <property fmtid="{D5CDD505-2E9C-101B-9397-08002B2CF9AE}" pid="7" name="NCDiv">
    <vt:lpwstr/>
  </property>
  <property fmtid="{D5CDD505-2E9C-101B-9397-08002B2CF9AE}" pid="8" name="NCJudge">
    <vt:lpwstr>MASTER JAMES</vt:lpwstr>
  </property>
  <property fmtid="{D5CDD505-2E9C-101B-9397-08002B2CF9AE}" pid="9" name="NCCaseTitle">
    <vt:lpwstr>GEHC v Rosenblatt</vt:lpwstr>
  </property>
  <property fmtid="{D5CDD505-2E9C-101B-9397-08002B2CF9AE}" pid="10" name="ContentTypeId">
    <vt:lpwstr>0x010100EF2F493BB1ECE448BE304EC634E47A28</vt:lpwstr>
  </property>
</Properties>
</file>